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BA" w:rsidRPr="0082774F" w:rsidRDefault="002375BA" w:rsidP="002375BA">
      <w:pPr>
        <w:spacing w:after="0"/>
        <w:ind w:left="2914"/>
        <w:rPr>
          <w:rFonts w:ascii="Arial" w:eastAsia="Calibri" w:hAnsi="Arial" w:cs="Arial"/>
          <w:color w:val="000000"/>
          <w:lang w:eastAsia="en-NZ"/>
        </w:rPr>
      </w:pPr>
      <w:r w:rsidRPr="0082774F">
        <w:rPr>
          <w:rFonts w:ascii="Arial" w:eastAsia="Arial" w:hAnsi="Arial" w:cs="Arial"/>
          <w:b/>
          <w:color w:val="000000"/>
          <w:lang w:eastAsia="en-NZ"/>
        </w:rPr>
        <w:t xml:space="preserve">Request for </w:t>
      </w:r>
      <w:r w:rsidR="00FB6E00" w:rsidRPr="0082774F">
        <w:rPr>
          <w:rFonts w:ascii="Arial" w:eastAsia="Arial" w:hAnsi="Arial" w:cs="Arial"/>
          <w:b/>
          <w:color w:val="000000"/>
          <w:lang w:eastAsia="en-NZ"/>
        </w:rPr>
        <w:t>Proposals</w:t>
      </w:r>
    </w:p>
    <w:p w:rsidR="002375BA" w:rsidRPr="0082774F" w:rsidRDefault="00CD62A8" w:rsidP="002375BA">
      <w:pPr>
        <w:spacing w:after="283"/>
        <w:ind w:left="418"/>
        <w:rPr>
          <w:rFonts w:ascii="Arial" w:eastAsia="Calibri" w:hAnsi="Arial" w:cs="Arial"/>
          <w:color w:val="000000"/>
          <w:lang w:eastAsia="en-NZ"/>
        </w:rPr>
      </w:pPr>
      <w:r>
        <w:rPr>
          <w:rFonts w:ascii="Arial" w:eastAsia="Calibri" w:hAnsi="Arial" w:cs="Arial"/>
          <w:noProof/>
          <w:color w:val="000000"/>
          <w:lang w:eastAsia="en-NZ"/>
        </w:rPr>
      </w:r>
      <w:r w:rsidR="00B45CB0">
        <w:rPr>
          <w:rFonts w:ascii="Arial" w:eastAsia="Calibri" w:hAnsi="Arial" w:cs="Arial"/>
          <w:noProof/>
          <w:color w:val="000000"/>
          <w:lang w:eastAsia="en-NZ"/>
        </w:rPr>
        <w:pict>
          <v:group id="Group 74891" o:spid="_x0000_s1094" style="width:454.2pt;height:.5pt;mso-position-horizontal-relative:char;mso-position-vertical-relative:line" coordsize="57683,60">
            <v:shape id="Shape 109327" o:spid="_x0000_s1095" style="position:absolute;width:57683;height:91;visibility:visible" coordsize="576834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5IMEA&#10;AADbAAAADwAAAGRycy9kb3ducmV2LnhtbERPz2vCMBS+D/wfwhN2m6k9OKlGKeKY7DLshuLt0Tyb&#10;YvNSmtjW/94cBjt+fL/X29E2oqfO144VzGcJCOLS6ZorBb8/H29LED4ga2wck4IHedhuJi9rzLQb&#10;+Eh9ESoRQ9hnqMCE0GZS+tKQRT9zLXHkrq6zGCLsKqk7HGK4bWSaJAtpsebYYLClnaHyVtytgnv6&#10;mZs8+Tr5S3ncv3+fiz4ddkq9Tsd8BSLQGP7Ff+6DVrCM6+OX+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QOSDBAAAA2wAAAA8AAAAAAAAAAAAAAAAAmAIAAGRycy9kb3du&#10;cmV2LnhtbFBLBQYAAAAABAAEAPUAAACGAwAAAAA=&#10;" adj="0,,0" path="m,l5768340,r,9144l,9144,,e" fillcolor="black" stroked="f" strokeweight="0">
              <v:stroke miterlimit="83231f" joinstyle="miter"/>
              <v:formulas/>
              <v:path arrowok="t" o:connecttype="custom" o:connectlocs="0,0;57683,0;57683,91;0,91;0,0" o:connectangles="0,0,0,0,0" textboxrect="0,0,5768340,9144"/>
            </v:shape>
            <w10:wrap type="none"/>
            <w10:anchorlock/>
          </v:group>
        </w:pict>
      </w:r>
    </w:p>
    <w:p w:rsidR="002375BA" w:rsidRPr="0082774F" w:rsidRDefault="002375BA" w:rsidP="002375BA">
      <w:pPr>
        <w:spacing w:after="38"/>
        <w:ind w:left="446"/>
        <w:rPr>
          <w:rFonts w:ascii="Arial" w:eastAsia="Calibri" w:hAnsi="Arial" w:cs="Arial"/>
          <w:color w:val="000000"/>
          <w:lang w:eastAsia="en-NZ"/>
        </w:rPr>
      </w:pPr>
      <w:r w:rsidRPr="0082774F">
        <w:rPr>
          <w:rFonts w:ascii="Arial" w:eastAsia="Calibri" w:hAnsi="Arial" w:cs="Arial"/>
          <w:color w:val="000000"/>
          <w:lang w:eastAsia="en-NZ"/>
        </w:rPr>
        <w:t xml:space="preserve"> </w:t>
      </w:r>
    </w:p>
    <w:p w:rsidR="002375BA" w:rsidRPr="0082774F" w:rsidRDefault="002375BA" w:rsidP="002375BA">
      <w:pPr>
        <w:spacing w:after="0"/>
        <w:ind w:left="3687"/>
        <w:rPr>
          <w:rFonts w:ascii="Arial" w:eastAsia="Calibri" w:hAnsi="Arial" w:cs="Arial"/>
          <w:color w:val="000000"/>
          <w:lang w:eastAsia="en-NZ"/>
        </w:rPr>
      </w:pPr>
      <w:r w:rsidRPr="0082774F">
        <w:rPr>
          <w:rFonts w:ascii="Arial" w:eastAsia="Calibri" w:hAnsi="Arial" w:cs="Arial"/>
          <w:noProof/>
          <w:color w:val="000000"/>
          <w:lang w:eastAsia="en-NZ"/>
        </w:rPr>
        <w:drawing>
          <wp:inline distT="0" distB="0" distL="0" distR="0">
            <wp:extent cx="1788795" cy="22561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953" name="Picture 1953"/>
                    <pic:cNvPicPr/>
                  </pic:nvPicPr>
                  <pic:blipFill>
                    <a:blip r:embed="rId8" cstate="print"/>
                    <a:stretch>
                      <a:fillRect/>
                    </a:stretch>
                  </pic:blipFill>
                  <pic:spPr>
                    <a:xfrm>
                      <a:off x="0" y="0"/>
                      <a:ext cx="1788795" cy="2256155"/>
                    </a:xfrm>
                    <a:prstGeom prst="rect">
                      <a:avLst/>
                    </a:prstGeom>
                  </pic:spPr>
                </pic:pic>
              </a:graphicData>
            </a:graphic>
          </wp:inline>
        </w:drawing>
      </w:r>
    </w:p>
    <w:p w:rsidR="006D51C2" w:rsidRDefault="00910596" w:rsidP="006D51C2">
      <w:pPr>
        <w:spacing w:after="0"/>
        <w:ind w:left="446" w:right="3562"/>
        <w:jc w:val="right"/>
        <w:rPr>
          <w:rFonts w:ascii="Arial" w:eastAsia="Arial" w:hAnsi="Arial" w:cs="Arial"/>
          <w:b/>
          <w:sz w:val="28"/>
          <w:szCs w:val="28"/>
          <w:lang w:eastAsia="en-NZ"/>
        </w:rPr>
      </w:pPr>
      <w:r w:rsidRPr="0082774F">
        <w:rPr>
          <w:rFonts w:ascii="Arial" w:eastAsia="Calibri" w:hAnsi="Arial" w:cs="Arial"/>
          <w:color w:val="000000"/>
          <w:lang w:eastAsia="en-NZ"/>
        </w:rPr>
        <w:t xml:space="preserve">        </w:t>
      </w:r>
      <w:r w:rsidR="00401C66" w:rsidRPr="0082774F">
        <w:rPr>
          <w:rFonts w:ascii="Arial" w:eastAsia="Arial" w:hAnsi="Arial" w:cs="Arial"/>
          <w:b/>
          <w:sz w:val="28"/>
          <w:szCs w:val="28"/>
          <w:lang w:eastAsia="en-NZ"/>
        </w:rPr>
        <w:t>Cook Islands Social Impact Fund</w:t>
      </w:r>
      <w:r w:rsidR="006D51C2">
        <w:rPr>
          <w:rFonts w:ascii="Arial" w:eastAsia="Arial" w:hAnsi="Arial" w:cs="Arial"/>
          <w:b/>
          <w:sz w:val="28"/>
          <w:szCs w:val="28"/>
          <w:lang w:eastAsia="en-NZ"/>
        </w:rPr>
        <w:t xml:space="preserve"> </w:t>
      </w:r>
    </w:p>
    <w:p w:rsidR="002375BA" w:rsidRPr="0082774F" w:rsidRDefault="006D51C2" w:rsidP="006D51C2">
      <w:pPr>
        <w:spacing w:after="701"/>
        <w:ind w:left="2160" w:right="3562"/>
        <w:jc w:val="center"/>
        <w:rPr>
          <w:rFonts w:ascii="Arial" w:eastAsia="Calibri" w:hAnsi="Arial" w:cs="Arial"/>
          <w:sz w:val="28"/>
          <w:szCs w:val="28"/>
          <w:lang w:eastAsia="en-NZ"/>
        </w:rPr>
      </w:pPr>
      <w:r>
        <w:rPr>
          <w:rFonts w:ascii="Arial" w:eastAsia="Arial" w:hAnsi="Arial" w:cs="Arial"/>
          <w:b/>
          <w:sz w:val="28"/>
          <w:szCs w:val="28"/>
          <w:lang w:eastAsia="en-NZ"/>
        </w:rPr>
        <w:t>- Programme Funding</w:t>
      </w:r>
    </w:p>
    <w:p w:rsidR="002375BA" w:rsidRPr="0082774F" w:rsidRDefault="002375BA" w:rsidP="002375BA">
      <w:pPr>
        <w:spacing w:after="0"/>
        <w:ind w:left="446"/>
        <w:rPr>
          <w:rFonts w:ascii="Arial" w:eastAsia="Calibri" w:hAnsi="Arial" w:cs="Arial"/>
          <w:color w:val="000000"/>
          <w:lang w:eastAsia="en-NZ"/>
        </w:rPr>
      </w:pPr>
    </w:p>
    <w:tbl>
      <w:tblPr>
        <w:tblStyle w:val="TableGrid"/>
        <w:tblW w:w="9242" w:type="dxa"/>
        <w:tblInd w:w="338" w:type="dxa"/>
        <w:tblCellMar>
          <w:left w:w="115" w:type="dxa"/>
          <w:right w:w="115" w:type="dxa"/>
        </w:tblCellMar>
        <w:tblLook w:val="04A0"/>
      </w:tblPr>
      <w:tblGrid>
        <w:gridCol w:w="4620"/>
        <w:gridCol w:w="4622"/>
      </w:tblGrid>
      <w:tr w:rsidR="002375BA" w:rsidRPr="0082774F" w:rsidTr="00401C66">
        <w:trPr>
          <w:trHeight w:val="811"/>
        </w:trPr>
        <w:tc>
          <w:tcPr>
            <w:tcW w:w="4620" w:type="dxa"/>
            <w:tcBorders>
              <w:top w:val="single" w:sz="4" w:space="0" w:color="000000"/>
              <w:left w:val="single" w:sz="4" w:space="0" w:color="000000"/>
              <w:bottom w:val="single" w:sz="4" w:space="0" w:color="000000"/>
              <w:right w:val="single" w:sz="4" w:space="0" w:color="000000"/>
            </w:tcBorders>
            <w:vAlign w:val="center"/>
          </w:tcPr>
          <w:p w:rsidR="002375BA" w:rsidRPr="0082774F" w:rsidRDefault="002375BA" w:rsidP="002375BA">
            <w:pPr>
              <w:ind w:left="2"/>
              <w:jc w:val="center"/>
              <w:rPr>
                <w:rFonts w:ascii="Arial" w:eastAsia="Calibri" w:hAnsi="Arial" w:cs="Arial"/>
                <w:color w:val="000000"/>
              </w:rPr>
            </w:pPr>
            <w:r w:rsidRPr="0082774F">
              <w:rPr>
                <w:rFonts w:ascii="Arial" w:eastAsia="Arial" w:hAnsi="Arial" w:cs="Arial"/>
                <w:b/>
                <w:color w:val="000000"/>
              </w:rPr>
              <w:t xml:space="preserve">Reference No: </w:t>
            </w:r>
          </w:p>
        </w:tc>
        <w:tc>
          <w:tcPr>
            <w:tcW w:w="4622" w:type="dxa"/>
            <w:tcBorders>
              <w:top w:val="single" w:sz="4" w:space="0" w:color="000000"/>
              <w:left w:val="single" w:sz="4" w:space="0" w:color="000000"/>
              <w:bottom w:val="single" w:sz="4" w:space="0" w:color="000000"/>
              <w:right w:val="single" w:sz="4" w:space="0" w:color="000000"/>
            </w:tcBorders>
            <w:vAlign w:val="center"/>
          </w:tcPr>
          <w:p w:rsidR="002375BA" w:rsidRPr="0082774F" w:rsidRDefault="00B438BA" w:rsidP="002375BA">
            <w:pPr>
              <w:ind w:left="1"/>
              <w:jc w:val="center"/>
              <w:rPr>
                <w:rFonts w:ascii="Arial" w:eastAsia="Calibri" w:hAnsi="Arial" w:cs="Arial"/>
                <w:color w:val="000000"/>
              </w:rPr>
            </w:pPr>
            <w:r>
              <w:rPr>
                <w:rFonts w:ascii="Arial" w:eastAsia="Arial" w:hAnsi="Arial" w:cs="Arial"/>
                <w:b/>
                <w:color w:val="000000"/>
              </w:rPr>
              <w:t>161720</w:t>
            </w:r>
          </w:p>
        </w:tc>
      </w:tr>
      <w:tr w:rsidR="002375BA" w:rsidRPr="0082774F" w:rsidTr="00401C66">
        <w:trPr>
          <w:trHeight w:val="811"/>
        </w:trPr>
        <w:tc>
          <w:tcPr>
            <w:tcW w:w="4620" w:type="dxa"/>
            <w:tcBorders>
              <w:top w:val="single" w:sz="4" w:space="0" w:color="000000"/>
              <w:left w:val="single" w:sz="4" w:space="0" w:color="000000"/>
              <w:bottom w:val="single" w:sz="4" w:space="0" w:color="000000"/>
              <w:right w:val="single" w:sz="4" w:space="0" w:color="000000"/>
            </w:tcBorders>
            <w:vAlign w:val="center"/>
          </w:tcPr>
          <w:p w:rsidR="002375BA" w:rsidRPr="0082774F" w:rsidRDefault="002375BA" w:rsidP="002375BA">
            <w:pPr>
              <w:jc w:val="center"/>
              <w:rPr>
                <w:rFonts w:ascii="Arial" w:eastAsia="Calibri" w:hAnsi="Arial" w:cs="Arial"/>
                <w:color w:val="000000"/>
              </w:rPr>
            </w:pPr>
            <w:r w:rsidRPr="0082774F">
              <w:rPr>
                <w:rFonts w:ascii="Arial" w:eastAsia="Arial" w:hAnsi="Arial" w:cs="Arial"/>
                <w:b/>
                <w:color w:val="000000"/>
              </w:rPr>
              <w:t xml:space="preserve">Date of Release: </w:t>
            </w:r>
          </w:p>
        </w:tc>
        <w:tc>
          <w:tcPr>
            <w:tcW w:w="4622" w:type="dxa"/>
            <w:tcBorders>
              <w:top w:val="single" w:sz="4" w:space="0" w:color="000000"/>
              <w:left w:val="single" w:sz="4" w:space="0" w:color="000000"/>
              <w:bottom w:val="single" w:sz="4" w:space="0" w:color="000000"/>
              <w:right w:val="single" w:sz="4" w:space="0" w:color="000000"/>
            </w:tcBorders>
            <w:vAlign w:val="center"/>
          </w:tcPr>
          <w:p w:rsidR="002375BA" w:rsidRPr="0082774F" w:rsidRDefault="000643B7" w:rsidP="00F64796">
            <w:pPr>
              <w:jc w:val="center"/>
              <w:rPr>
                <w:rFonts w:ascii="Arial" w:eastAsia="Calibri" w:hAnsi="Arial" w:cs="Arial"/>
                <w:color w:val="000000"/>
              </w:rPr>
            </w:pPr>
            <w:r>
              <w:rPr>
                <w:rFonts w:ascii="Arial" w:eastAsia="Arial" w:hAnsi="Arial" w:cs="Arial"/>
                <w:b/>
                <w:color w:val="000000"/>
              </w:rPr>
              <w:t>03 February</w:t>
            </w:r>
            <w:r w:rsidR="00F233BA">
              <w:rPr>
                <w:rFonts w:ascii="Arial" w:eastAsia="Arial" w:hAnsi="Arial" w:cs="Arial"/>
                <w:b/>
                <w:color w:val="000000"/>
              </w:rPr>
              <w:t xml:space="preserve"> 2017</w:t>
            </w:r>
            <w:r w:rsidR="002375BA" w:rsidRPr="0082774F">
              <w:rPr>
                <w:rFonts w:ascii="Arial" w:eastAsia="Arial" w:hAnsi="Arial" w:cs="Arial"/>
                <w:b/>
                <w:color w:val="000000"/>
              </w:rPr>
              <w:t xml:space="preserve"> </w:t>
            </w:r>
          </w:p>
        </w:tc>
      </w:tr>
    </w:tbl>
    <w:p w:rsidR="002375BA" w:rsidRPr="0082774F" w:rsidRDefault="002375BA" w:rsidP="002375BA">
      <w:pPr>
        <w:spacing w:after="369"/>
        <w:ind w:right="71"/>
        <w:jc w:val="center"/>
        <w:rPr>
          <w:rFonts w:ascii="Arial" w:eastAsia="Calibri" w:hAnsi="Arial" w:cs="Arial"/>
          <w:color w:val="000000"/>
          <w:lang w:eastAsia="en-NZ"/>
        </w:rPr>
      </w:pPr>
      <w:r w:rsidRPr="0082774F">
        <w:rPr>
          <w:rFonts w:ascii="Arial" w:eastAsia="Arial" w:hAnsi="Arial" w:cs="Arial"/>
          <w:b/>
          <w:color w:val="000000"/>
          <w:lang w:eastAsia="en-NZ"/>
        </w:rPr>
        <w:t xml:space="preserve"> </w:t>
      </w:r>
    </w:p>
    <w:p w:rsidR="002375BA" w:rsidRPr="0082774F" w:rsidRDefault="00401C66" w:rsidP="002375BA">
      <w:pPr>
        <w:spacing w:after="244"/>
        <w:ind w:left="3262" w:hanging="10"/>
        <w:rPr>
          <w:rFonts w:ascii="Arial" w:eastAsia="Calibri" w:hAnsi="Arial" w:cs="Arial"/>
          <w:sz w:val="28"/>
          <w:szCs w:val="28"/>
          <w:lang w:eastAsia="en-NZ"/>
        </w:rPr>
      </w:pPr>
      <w:r w:rsidRPr="0082774F">
        <w:rPr>
          <w:rFonts w:ascii="Arial" w:eastAsia="Arial" w:hAnsi="Arial" w:cs="Arial"/>
          <w:b/>
          <w:sz w:val="28"/>
          <w:szCs w:val="28"/>
          <w:lang w:eastAsia="en-NZ"/>
        </w:rPr>
        <w:t>Ministry of Internal Affairs</w:t>
      </w:r>
      <w:r w:rsidR="002375BA" w:rsidRPr="0082774F">
        <w:rPr>
          <w:rFonts w:ascii="Arial" w:eastAsia="Arial" w:hAnsi="Arial" w:cs="Arial"/>
          <w:b/>
          <w:sz w:val="28"/>
          <w:szCs w:val="28"/>
          <w:lang w:eastAsia="en-NZ"/>
        </w:rPr>
        <w:t xml:space="preserve"> </w:t>
      </w:r>
    </w:p>
    <w:p w:rsidR="002375BA" w:rsidRPr="0082774F" w:rsidRDefault="002375BA" w:rsidP="002375BA">
      <w:pPr>
        <w:spacing w:after="136"/>
        <w:ind w:right="88"/>
        <w:jc w:val="center"/>
        <w:rPr>
          <w:rFonts w:ascii="Arial" w:eastAsia="Calibri" w:hAnsi="Arial" w:cs="Arial"/>
          <w:color w:val="000000"/>
          <w:lang w:eastAsia="en-NZ"/>
        </w:rPr>
      </w:pPr>
      <w:r w:rsidRPr="0082774F">
        <w:rPr>
          <w:rFonts w:ascii="Arial" w:eastAsia="Arial" w:hAnsi="Arial" w:cs="Arial"/>
          <w:color w:val="000000"/>
          <w:lang w:eastAsia="en-NZ"/>
        </w:rPr>
        <w:t xml:space="preserve"> </w:t>
      </w:r>
    </w:p>
    <w:p w:rsidR="002375BA" w:rsidRPr="0082774F" w:rsidRDefault="002375BA" w:rsidP="002375BA">
      <w:pPr>
        <w:spacing w:after="2" w:line="388" w:lineRule="auto"/>
        <w:ind w:left="1317" w:right="1393" w:hanging="10"/>
        <w:jc w:val="center"/>
        <w:rPr>
          <w:rFonts w:ascii="Arial" w:eastAsia="Calibri" w:hAnsi="Arial" w:cs="Arial"/>
          <w:color w:val="000000"/>
          <w:lang w:eastAsia="en-NZ"/>
        </w:rPr>
      </w:pPr>
      <w:r w:rsidRPr="0082774F">
        <w:rPr>
          <w:rFonts w:ascii="Arial" w:eastAsia="Arial" w:hAnsi="Arial" w:cs="Arial"/>
          <w:color w:val="000000"/>
          <w:lang w:eastAsia="en-NZ"/>
        </w:rPr>
        <w:t xml:space="preserve">All queries regarding this Request for </w:t>
      </w:r>
      <w:r w:rsidR="00F64796">
        <w:rPr>
          <w:rFonts w:ascii="Arial" w:eastAsia="Arial" w:hAnsi="Arial" w:cs="Arial"/>
          <w:color w:val="000000"/>
          <w:lang w:eastAsia="en-NZ"/>
        </w:rPr>
        <w:t>Proposal</w:t>
      </w:r>
      <w:r w:rsidRPr="0082774F">
        <w:rPr>
          <w:rFonts w:ascii="Arial" w:eastAsia="Arial" w:hAnsi="Arial" w:cs="Arial"/>
          <w:color w:val="000000"/>
          <w:lang w:eastAsia="en-NZ"/>
        </w:rPr>
        <w:t xml:space="preserve"> should be directed to: Contact Officer </w:t>
      </w:r>
    </w:p>
    <w:p w:rsidR="002375BA" w:rsidRPr="00F233BA" w:rsidRDefault="008B6918" w:rsidP="002375BA">
      <w:pPr>
        <w:spacing w:after="132" w:line="265" w:lineRule="auto"/>
        <w:ind w:left="10" w:right="146" w:hanging="10"/>
        <w:jc w:val="center"/>
        <w:rPr>
          <w:rFonts w:ascii="Arial" w:eastAsia="Calibri" w:hAnsi="Arial" w:cs="Arial"/>
          <w:u w:val="single"/>
          <w:lang w:eastAsia="en-NZ"/>
        </w:rPr>
      </w:pPr>
      <w:r w:rsidRPr="008B6918">
        <w:rPr>
          <w:rFonts w:ascii="Arial" w:eastAsia="Arial" w:hAnsi="Arial" w:cs="Arial"/>
          <w:u w:val="single"/>
          <w:lang w:eastAsia="en-NZ"/>
        </w:rPr>
        <w:t xml:space="preserve">Angeline </w:t>
      </w:r>
      <w:proofErr w:type="gramStart"/>
      <w:r w:rsidRPr="008B6918">
        <w:rPr>
          <w:rFonts w:ascii="Arial" w:eastAsia="Arial" w:hAnsi="Arial" w:cs="Arial"/>
          <w:u w:val="single"/>
          <w:lang w:eastAsia="en-NZ"/>
        </w:rPr>
        <w:t>Tuara :</w:t>
      </w:r>
      <w:proofErr w:type="gramEnd"/>
      <w:r w:rsidRPr="008B6918">
        <w:rPr>
          <w:rFonts w:ascii="Arial" w:eastAsia="Arial" w:hAnsi="Arial" w:cs="Arial"/>
          <w:u w:val="single"/>
          <w:lang w:eastAsia="en-NZ"/>
        </w:rPr>
        <w:t xml:space="preserve"> angeline.tuara@cookislands.gov.ck] </w:t>
      </w:r>
    </w:p>
    <w:p w:rsidR="002375BA" w:rsidRPr="00F233BA" w:rsidRDefault="008B6918" w:rsidP="002375BA">
      <w:pPr>
        <w:spacing w:after="19"/>
        <w:ind w:right="88"/>
        <w:jc w:val="center"/>
        <w:rPr>
          <w:rFonts w:ascii="Arial" w:eastAsia="Calibri" w:hAnsi="Arial" w:cs="Arial"/>
          <w:color w:val="000000"/>
          <w:u w:val="single"/>
          <w:lang w:eastAsia="en-NZ"/>
        </w:rPr>
      </w:pPr>
      <w:r w:rsidRPr="008B6918">
        <w:rPr>
          <w:rFonts w:ascii="Arial" w:eastAsia="Arial" w:hAnsi="Arial" w:cs="Arial"/>
          <w:color w:val="000000"/>
          <w:u w:val="single"/>
          <w:lang w:eastAsia="en-NZ"/>
        </w:rPr>
        <w:t xml:space="preserve"> </w:t>
      </w:r>
    </w:p>
    <w:p w:rsidR="002375BA" w:rsidRPr="00F233BA" w:rsidRDefault="002375BA" w:rsidP="002375BA">
      <w:pPr>
        <w:spacing w:after="1801"/>
        <w:ind w:right="1737"/>
        <w:jc w:val="right"/>
        <w:rPr>
          <w:rFonts w:ascii="Arial" w:eastAsia="Calibri" w:hAnsi="Arial" w:cs="Arial"/>
          <w:lang w:eastAsia="en-NZ"/>
        </w:rPr>
      </w:pPr>
      <w:r w:rsidRPr="0082774F">
        <w:rPr>
          <w:rFonts w:ascii="Arial" w:eastAsia="Arial" w:hAnsi="Arial" w:cs="Arial"/>
          <w:b/>
          <w:color w:val="000000"/>
          <w:lang w:eastAsia="en-NZ"/>
        </w:rPr>
        <w:t>TENDER CLOSING TIME</w:t>
      </w:r>
      <w:r w:rsidRPr="0082774F">
        <w:rPr>
          <w:rFonts w:ascii="Arial" w:eastAsia="Arial" w:hAnsi="Arial" w:cs="Arial"/>
          <w:color w:val="000000"/>
          <w:lang w:eastAsia="en-NZ"/>
        </w:rPr>
        <w:t xml:space="preserve">: </w:t>
      </w:r>
      <w:r w:rsidR="00F233BA">
        <w:rPr>
          <w:rFonts w:ascii="Arial" w:eastAsia="Arial" w:hAnsi="Arial" w:cs="Arial"/>
          <w:color w:val="000000"/>
          <w:lang w:eastAsia="en-NZ"/>
        </w:rPr>
        <w:t>[</w:t>
      </w:r>
      <w:r w:rsidR="008B6918" w:rsidRPr="008B6918">
        <w:rPr>
          <w:rFonts w:ascii="Arial" w:eastAsia="Arial" w:hAnsi="Arial" w:cs="Arial"/>
          <w:lang w:eastAsia="en-NZ"/>
        </w:rPr>
        <w:t>3</w:t>
      </w:r>
      <w:r w:rsidR="008B6918" w:rsidRPr="008B6918">
        <w:rPr>
          <w:rFonts w:ascii="Arial" w:eastAsia="Arial" w:hAnsi="Arial" w:cs="Arial"/>
          <w:u w:val="single"/>
          <w:lang w:eastAsia="en-NZ"/>
        </w:rPr>
        <w:t>.00pm (CI Time) [</w:t>
      </w:r>
      <w:r w:rsidR="000643B7">
        <w:rPr>
          <w:rFonts w:ascii="Arial" w:eastAsia="Arial" w:hAnsi="Arial" w:cs="Arial"/>
          <w:u w:val="single"/>
          <w:lang w:eastAsia="en-NZ"/>
        </w:rPr>
        <w:t>Tuesday 28</w:t>
      </w:r>
      <w:r w:rsidR="009A0E7E">
        <w:rPr>
          <w:rFonts w:ascii="Arial" w:eastAsia="Arial" w:hAnsi="Arial" w:cs="Arial"/>
          <w:u w:val="single"/>
          <w:lang w:eastAsia="en-NZ"/>
        </w:rPr>
        <w:t xml:space="preserve"> February</w:t>
      </w:r>
      <w:r w:rsidR="008B6918" w:rsidRPr="008B6918">
        <w:rPr>
          <w:rFonts w:ascii="Arial" w:eastAsia="Arial" w:hAnsi="Arial" w:cs="Arial"/>
          <w:u w:val="single"/>
          <w:lang w:eastAsia="en-NZ"/>
        </w:rPr>
        <w:t xml:space="preserve"> 2017</w:t>
      </w:r>
      <w:r w:rsidR="00C9298A">
        <w:rPr>
          <w:rFonts w:ascii="Arial" w:eastAsia="Arial" w:hAnsi="Arial" w:cs="Arial"/>
          <w:u w:val="single"/>
          <w:lang w:eastAsia="en-NZ"/>
        </w:rPr>
        <w:t>]</w:t>
      </w:r>
    </w:p>
    <w:p w:rsidR="002375BA" w:rsidRDefault="002375BA" w:rsidP="002375BA">
      <w:pPr>
        <w:spacing w:after="0"/>
        <w:ind w:left="446"/>
        <w:rPr>
          <w:rFonts w:ascii="Arial" w:eastAsia="Calibri" w:hAnsi="Arial" w:cs="Arial"/>
          <w:color w:val="000000"/>
          <w:lang w:eastAsia="en-NZ"/>
        </w:rPr>
      </w:pPr>
      <w:r w:rsidRPr="0082774F">
        <w:rPr>
          <w:rFonts w:ascii="Arial" w:eastAsia="Calibri" w:hAnsi="Arial" w:cs="Arial"/>
          <w:color w:val="000000"/>
          <w:lang w:eastAsia="en-NZ"/>
        </w:rPr>
        <w:t xml:space="preserve"> </w:t>
      </w:r>
    </w:p>
    <w:p w:rsidR="00F233BA" w:rsidRDefault="00F233BA" w:rsidP="002375BA">
      <w:pPr>
        <w:spacing w:after="0"/>
        <w:ind w:left="446"/>
        <w:rPr>
          <w:rFonts w:ascii="Arial" w:eastAsia="Calibri" w:hAnsi="Arial" w:cs="Arial"/>
          <w:color w:val="000000"/>
          <w:lang w:eastAsia="en-NZ"/>
        </w:rPr>
      </w:pPr>
    </w:p>
    <w:p w:rsidR="00F233BA" w:rsidRPr="0082774F" w:rsidRDefault="00F233BA" w:rsidP="002375BA">
      <w:pPr>
        <w:spacing w:after="0"/>
        <w:ind w:left="446"/>
        <w:rPr>
          <w:rFonts w:ascii="Arial" w:eastAsia="Calibri" w:hAnsi="Arial" w:cs="Arial"/>
          <w:color w:val="000000"/>
          <w:lang w:eastAsia="en-NZ"/>
        </w:rPr>
      </w:pPr>
    </w:p>
    <w:p w:rsidR="002375BA" w:rsidRPr="0082774F" w:rsidRDefault="002375BA" w:rsidP="002375BA">
      <w:pPr>
        <w:spacing w:after="438"/>
        <w:rPr>
          <w:rFonts w:ascii="Arial" w:eastAsia="Calibri" w:hAnsi="Arial" w:cs="Arial"/>
          <w:color w:val="000000"/>
          <w:lang w:eastAsia="en-NZ"/>
        </w:rPr>
      </w:pPr>
      <w:r w:rsidRPr="0082774F">
        <w:rPr>
          <w:rFonts w:ascii="Arial" w:eastAsia="Calibri" w:hAnsi="Arial" w:cs="Arial"/>
          <w:color w:val="000000"/>
          <w:lang w:eastAsia="en-NZ"/>
        </w:rPr>
        <w:t xml:space="preserve"> </w:t>
      </w:r>
    </w:p>
    <w:p w:rsidR="000374E7" w:rsidRDefault="000374E7" w:rsidP="002375BA">
      <w:pPr>
        <w:spacing w:after="206"/>
        <w:ind w:right="3298"/>
        <w:jc w:val="right"/>
        <w:rPr>
          <w:rFonts w:ascii="Arial" w:eastAsia="Arial" w:hAnsi="Arial" w:cs="Arial"/>
          <w:color w:val="000000"/>
          <w:lang w:eastAsia="en-NZ"/>
        </w:rPr>
      </w:pPr>
    </w:p>
    <w:p w:rsidR="002375BA" w:rsidRPr="0082774F" w:rsidRDefault="002375BA" w:rsidP="002375BA">
      <w:pPr>
        <w:spacing w:after="206"/>
        <w:ind w:right="3298"/>
        <w:jc w:val="right"/>
        <w:rPr>
          <w:rFonts w:ascii="Arial" w:eastAsia="Calibri" w:hAnsi="Arial" w:cs="Arial"/>
          <w:color w:val="000000"/>
          <w:lang w:eastAsia="en-NZ"/>
        </w:rPr>
      </w:pPr>
      <w:r w:rsidRPr="0082774F">
        <w:rPr>
          <w:rFonts w:ascii="Arial" w:eastAsia="Arial" w:hAnsi="Arial" w:cs="Arial"/>
          <w:color w:val="000000"/>
          <w:lang w:eastAsia="en-NZ"/>
        </w:rPr>
        <w:lastRenderedPageBreak/>
        <w:t xml:space="preserve">[This page is intentionally left blank] </w:t>
      </w:r>
    </w:p>
    <w:p w:rsidR="002375BA" w:rsidRPr="0082774F" w:rsidRDefault="002375BA" w:rsidP="002375BA">
      <w:pPr>
        <w:spacing w:after="0"/>
        <w:ind w:left="40"/>
        <w:jc w:val="center"/>
        <w:rPr>
          <w:rFonts w:ascii="Arial" w:eastAsia="Calibri" w:hAnsi="Arial" w:cs="Arial"/>
          <w:color w:val="000000"/>
          <w:lang w:eastAsia="en-NZ"/>
        </w:rPr>
      </w:pPr>
      <w:r w:rsidRPr="0082774F">
        <w:rPr>
          <w:rFonts w:ascii="Arial" w:eastAsia="Calibri" w:hAnsi="Arial" w:cs="Arial"/>
          <w:color w:val="000000"/>
          <w:lang w:eastAsia="en-NZ"/>
        </w:rPr>
        <w:t xml:space="preserve"> </w:t>
      </w:r>
      <w:r w:rsidRPr="0082774F">
        <w:rPr>
          <w:rFonts w:ascii="Arial" w:eastAsia="Calibri" w:hAnsi="Arial" w:cs="Arial"/>
          <w:color w:val="000000"/>
          <w:lang w:eastAsia="en-NZ"/>
        </w:rPr>
        <w:br w:type="page"/>
      </w:r>
    </w:p>
    <w:p w:rsidR="00E1180E" w:rsidRDefault="00E1180E" w:rsidP="002375BA">
      <w:pPr>
        <w:spacing w:after="162"/>
        <w:ind w:right="1"/>
        <w:jc w:val="center"/>
        <w:rPr>
          <w:rFonts w:ascii="Arial" w:eastAsia="Calibri" w:hAnsi="Arial" w:cs="Arial"/>
          <w:color w:val="000000"/>
          <w:lang w:eastAsia="en-NZ"/>
        </w:rPr>
      </w:pPr>
    </w:p>
    <w:sdt>
      <w:sdtPr>
        <w:rPr>
          <w:rFonts w:ascii="Arial" w:eastAsia="Calibri" w:hAnsi="Arial" w:cs="Arial"/>
          <w:color w:val="000000"/>
          <w:lang w:eastAsia="en-NZ"/>
        </w:rPr>
        <w:id w:val="376980555"/>
        <w:docPartObj>
          <w:docPartGallery w:val="Table of Contents"/>
        </w:docPartObj>
      </w:sdtPr>
      <w:sdtContent>
        <w:p w:rsidR="002375BA" w:rsidRPr="0082774F" w:rsidRDefault="002375BA" w:rsidP="002375BA">
          <w:pPr>
            <w:spacing w:after="162"/>
            <w:ind w:right="1"/>
            <w:jc w:val="center"/>
            <w:rPr>
              <w:rFonts w:ascii="Arial" w:eastAsia="Calibri" w:hAnsi="Arial" w:cs="Arial"/>
              <w:color w:val="000000"/>
              <w:lang w:eastAsia="en-NZ"/>
            </w:rPr>
          </w:pPr>
          <w:r w:rsidRPr="0082774F">
            <w:rPr>
              <w:rFonts w:ascii="Arial" w:eastAsia="Arial" w:hAnsi="Arial" w:cs="Arial"/>
              <w:b/>
              <w:color w:val="000000"/>
              <w:lang w:eastAsia="en-NZ"/>
            </w:rPr>
            <w:t xml:space="preserve">Table of Contents </w:t>
          </w:r>
        </w:p>
        <w:p w:rsidR="00C62607" w:rsidRDefault="00CD62A8">
          <w:pPr>
            <w:pStyle w:val="TOC1"/>
            <w:tabs>
              <w:tab w:val="right" w:leader="dot" w:pos="10195"/>
            </w:tabs>
            <w:rPr>
              <w:rFonts w:eastAsiaTheme="minorEastAsia"/>
              <w:noProof/>
              <w:lang w:eastAsia="en-NZ"/>
            </w:rPr>
          </w:pPr>
          <w:r w:rsidRPr="00CD62A8">
            <w:rPr>
              <w:rFonts w:ascii="Arial" w:eastAsia="Calibri" w:hAnsi="Arial" w:cs="Arial"/>
              <w:b/>
              <w:color w:val="000000"/>
              <w:lang w:eastAsia="en-NZ"/>
            </w:rPr>
            <w:fldChar w:fldCharType="begin"/>
          </w:r>
          <w:r w:rsidR="002375BA" w:rsidRPr="0082774F">
            <w:rPr>
              <w:rFonts w:ascii="Arial" w:eastAsia="Calibri" w:hAnsi="Arial" w:cs="Arial"/>
              <w:b/>
              <w:color w:val="000000"/>
              <w:lang w:eastAsia="en-NZ"/>
            </w:rPr>
            <w:instrText xml:space="preserve"> TOC \o "1-2" \h \z \u </w:instrText>
          </w:r>
          <w:r w:rsidRPr="00CD62A8">
            <w:rPr>
              <w:rFonts w:ascii="Arial" w:eastAsia="Calibri" w:hAnsi="Arial" w:cs="Arial"/>
              <w:b/>
              <w:color w:val="000000"/>
              <w:lang w:eastAsia="en-NZ"/>
            </w:rPr>
            <w:fldChar w:fldCharType="separate"/>
          </w:r>
          <w:hyperlink w:anchor="_Toc473106989" w:history="1">
            <w:r w:rsidR="00C62607" w:rsidRPr="00971741">
              <w:rPr>
                <w:rStyle w:val="Hyperlink"/>
                <w:rFonts w:ascii="Arial" w:eastAsia="Arial" w:hAnsi="Arial" w:cs="Arial"/>
                <w:b/>
                <w:noProof/>
                <w:u w:color="000000"/>
                <w:lang w:eastAsia="en-NZ"/>
              </w:rPr>
              <w:t>GLOSSARY AND DEFINITIONS</w:t>
            </w:r>
            <w:r w:rsidR="00C62607">
              <w:rPr>
                <w:noProof/>
                <w:webHidden/>
              </w:rPr>
              <w:tab/>
            </w:r>
            <w:r>
              <w:rPr>
                <w:noProof/>
                <w:webHidden/>
              </w:rPr>
              <w:fldChar w:fldCharType="begin"/>
            </w:r>
            <w:r w:rsidR="00C62607">
              <w:rPr>
                <w:noProof/>
                <w:webHidden/>
              </w:rPr>
              <w:instrText xml:space="preserve"> PAGEREF _Toc473106989 \h </w:instrText>
            </w:r>
            <w:r>
              <w:rPr>
                <w:noProof/>
                <w:webHidden/>
              </w:rPr>
            </w:r>
            <w:r>
              <w:rPr>
                <w:noProof/>
                <w:webHidden/>
              </w:rPr>
              <w:fldChar w:fldCharType="separate"/>
            </w:r>
            <w:r w:rsidR="00C62607">
              <w:rPr>
                <w:noProof/>
                <w:webHidden/>
              </w:rPr>
              <w:t>5</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6990" w:history="1">
            <w:r w:rsidR="00C62607" w:rsidRPr="00971741">
              <w:rPr>
                <w:rStyle w:val="Hyperlink"/>
                <w:rFonts w:ascii="Arial" w:eastAsia="Arial" w:hAnsi="Arial" w:cs="Arial"/>
                <w:b/>
                <w:noProof/>
                <w:u w:color="000000"/>
                <w:lang w:eastAsia="en-NZ"/>
              </w:rPr>
              <w:t>INTRODUCTION</w:t>
            </w:r>
            <w:r w:rsidR="00C62607">
              <w:rPr>
                <w:noProof/>
                <w:webHidden/>
              </w:rPr>
              <w:tab/>
            </w:r>
            <w:r>
              <w:rPr>
                <w:noProof/>
                <w:webHidden/>
              </w:rPr>
              <w:fldChar w:fldCharType="begin"/>
            </w:r>
            <w:r w:rsidR="00C62607">
              <w:rPr>
                <w:noProof/>
                <w:webHidden/>
              </w:rPr>
              <w:instrText xml:space="preserve"> PAGEREF _Toc473106990 \h </w:instrText>
            </w:r>
            <w:r>
              <w:rPr>
                <w:noProof/>
                <w:webHidden/>
              </w:rPr>
            </w:r>
            <w:r>
              <w:rPr>
                <w:noProof/>
                <w:webHidden/>
              </w:rPr>
              <w:fldChar w:fldCharType="separate"/>
            </w:r>
            <w:r w:rsidR="00C62607">
              <w:rPr>
                <w:noProof/>
                <w:webHidden/>
              </w:rPr>
              <w:t>6</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6991" w:history="1">
            <w:r w:rsidR="00C62607" w:rsidRPr="00971741">
              <w:rPr>
                <w:rStyle w:val="Hyperlink"/>
                <w:noProof/>
              </w:rPr>
              <w:t>Summary of Requirements</w:t>
            </w:r>
            <w:r w:rsidR="00C62607">
              <w:rPr>
                <w:noProof/>
                <w:webHidden/>
              </w:rPr>
              <w:tab/>
            </w:r>
            <w:r>
              <w:rPr>
                <w:noProof/>
                <w:webHidden/>
              </w:rPr>
              <w:fldChar w:fldCharType="begin"/>
            </w:r>
            <w:r w:rsidR="00C62607">
              <w:rPr>
                <w:noProof/>
                <w:webHidden/>
              </w:rPr>
              <w:instrText xml:space="preserve"> PAGEREF _Toc473106991 \h </w:instrText>
            </w:r>
            <w:r>
              <w:rPr>
                <w:noProof/>
                <w:webHidden/>
              </w:rPr>
            </w:r>
            <w:r>
              <w:rPr>
                <w:noProof/>
                <w:webHidden/>
              </w:rPr>
              <w:fldChar w:fldCharType="separate"/>
            </w:r>
            <w:r w:rsidR="00C62607">
              <w:rPr>
                <w:noProof/>
                <w:webHidden/>
              </w:rPr>
              <w:t>6</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6992" w:history="1">
            <w:r w:rsidR="00C62607" w:rsidRPr="00971741">
              <w:rPr>
                <w:rStyle w:val="Hyperlink"/>
                <w:rFonts w:ascii="Arial" w:eastAsia="Arial" w:hAnsi="Arial" w:cs="Arial"/>
                <w:b/>
                <w:noProof/>
                <w:u w:color="000000"/>
                <w:lang w:eastAsia="en-NZ"/>
              </w:rPr>
              <w:t>CONDITIONS OF TENDERING</w:t>
            </w:r>
            <w:r w:rsidR="00C62607">
              <w:rPr>
                <w:noProof/>
                <w:webHidden/>
              </w:rPr>
              <w:tab/>
            </w:r>
            <w:r>
              <w:rPr>
                <w:noProof/>
                <w:webHidden/>
              </w:rPr>
              <w:fldChar w:fldCharType="begin"/>
            </w:r>
            <w:r w:rsidR="00C62607">
              <w:rPr>
                <w:noProof/>
                <w:webHidden/>
              </w:rPr>
              <w:instrText xml:space="preserve"> PAGEREF _Toc473106992 \h </w:instrText>
            </w:r>
            <w:r>
              <w:rPr>
                <w:noProof/>
                <w:webHidden/>
              </w:rPr>
            </w:r>
            <w:r>
              <w:rPr>
                <w:noProof/>
                <w:webHidden/>
              </w:rPr>
              <w:fldChar w:fldCharType="separate"/>
            </w:r>
            <w:r w:rsidR="00C62607">
              <w:rPr>
                <w:noProof/>
                <w:webHidden/>
              </w:rPr>
              <w:t>6</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6993" w:history="1">
            <w:r w:rsidR="00C62607" w:rsidRPr="00971741">
              <w:rPr>
                <w:rStyle w:val="Hyperlink"/>
                <w:noProof/>
              </w:rPr>
              <w:t>Contact Officer</w:t>
            </w:r>
            <w:r w:rsidR="00C62607">
              <w:rPr>
                <w:noProof/>
                <w:webHidden/>
              </w:rPr>
              <w:tab/>
            </w:r>
            <w:r>
              <w:rPr>
                <w:noProof/>
                <w:webHidden/>
              </w:rPr>
              <w:fldChar w:fldCharType="begin"/>
            </w:r>
            <w:r w:rsidR="00C62607">
              <w:rPr>
                <w:noProof/>
                <w:webHidden/>
              </w:rPr>
              <w:instrText xml:space="preserve"> PAGEREF _Toc473106993 \h </w:instrText>
            </w:r>
            <w:r>
              <w:rPr>
                <w:noProof/>
                <w:webHidden/>
              </w:rPr>
            </w:r>
            <w:r>
              <w:rPr>
                <w:noProof/>
                <w:webHidden/>
              </w:rPr>
              <w:fldChar w:fldCharType="separate"/>
            </w:r>
            <w:r w:rsidR="00C62607">
              <w:rPr>
                <w:noProof/>
                <w:webHidden/>
              </w:rPr>
              <w:t>6</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6994" w:history="1">
            <w:r w:rsidR="00C62607" w:rsidRPr="00971741">
              <w:rPr>
                <w:rStyle w:val="Hyperlink"/>
                <w:noProof/>
              </w:rPr>
              <w:t>Tender Registration</w:t>
            </w:r>
            <w:r w:rsidR="00C62607">
              <w:rPr>
                <w:noProof/>
                <w:webHidden/>
              </w:rPr>
              <w:tab/>
            </w:r>
            <w:r>
              <w:rPr>
                <w:noProof/>
                <w:webHidden/>
              </w:rPr>
              <w:fldChar w:fldCharType="begin"/>
            </w:r>
            <w:r w:rsidR="00C62607">
              <w:rPr>
                <w:noProof/>
                <w:webHidden/>
              </w:rPr>
              <w:instrText xml:space="preserve"> PAGEREF _Toc473106994 \h </w:instrText>
            </w:r>
            <w:r>
              <w:rPr>
                <w:noProof/>
                <w:webHidden/>
              </w:rPr>
            </w:r>
            <w:r>
              <w:rPr>
                <w:noProof/>
                <w:webHidden/>
              </w:rPr>
              <w:fldChar w:fldCharType="separate"/>
            </w:r>
            <w:r w:rsidR="00C62607">
              <w:rPr>
                <w:noProof/>
                <w:webHidden/>
              </w:rPr>
              <w:t>6</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6995" w:history="1">
            <w:r w:rsidR="00C62607" w:rsidRPr="00971741">
              <w:rPr>
                <w:rStyle w:val="Hyperlink"/>
                <w:noProof/>
              </w:rPr>
              <w:t>Proposal Closing Time</w:t>
            </w:r>
            <w:r w:rsidR="00C62607">
              <w:rPr>
                <w:noProof/>
                <w:webHidden/>
              </w:rPr>
              <w:tab/>
            </w:r>
            <w:r>
              <w:rPr>
                <w:noProof/>
                <w:webHidden/>
              </w:rPr>
              <w:fldChar w:fldCharType="begin"/>
            </w:r>
            <w:r w:rsidR="00C62607">
              <w:rPr>
                <w:noProof/>
                <w:webHidden/>
              </w:rPr>
              <w:instrText xml:space="preserve"> PAGEREF _Toc473106995 \h </w:instrText>
            </w:r>
            <w:r>
              <w:rPr>
                <w:noProof/>
                <w:webHidden/>
              </w:rPr>
            </w:r>
            <w:r>
              <w:rPr>
                <w:noProof/>
                <w:webHidden/>
              </w:rPr>
              <w:fldChar w:fldCharType="separate"/>
            </w:r>
            <w:r w:rsidR="00C62607">
              <w:rPr>
                <w:noProof/>
                <w:webHidden/>
              </w:rPr>
              <w:t>6</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6996" w:history="1">
            <w:r w:rsidR="00C62607" w:rsidRPr="00971741">
              <w:rPr>
                <w:rStyle w:val="Hyperlink"/>
                <w:noProof/>
              </w:rPr>
              <w:t>Submission of Tender</w:t>
            </w:r>
            <w:r w:rsidR="00C62607">
              <w:rPr>
                <w:noProof/>
                <w:webHidden/>
              </w:rPr>
              <w:tab/>
            </w:r>
            <w:r>
              <w:rPr>
                <w:noProof/>
                <w:webHidden/>
              </w:rPr>
              <w:fldChar w:fldCharType="begin"/>
            </w:r>
            <w:r w:rsidR="00C62607">
              <w:rPr>
                <w:noProof/>
                <w:webHidden/>
              </w:rPr>
              <w:instrText xml:space="preserve"> PAGEREF _Toc473106996 \h </w:instrText>
            </w:r>
            <w:r>
              <w:rPr>
                <w:noProof/>
                <w:webHidden/>
              </w:rPr>
            </w:r>
            <w:r>
              <w:rPr>
                <w:noProof/>
                <w:webHidden/>
              </w:rPr>
              <w:fldChar w:fldCharType="separate"/>
            </w:r>
            <w:r w:rsidR="00C62607">
              <w:rPr>
                <w:noProof/>
                <w:webHidden/>
              </w:rPr>
              <w:t>7</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6997" w:history="1">
            <w:r w:rsidR="00C62607" w:rsidRPr="00971741">
              <w:rPr>
                <w:rStyle w:val="Hyperlink"/>
                <w:rFonts w:ascii="Arial" w:hAnsi="Arial"/>
                <w:noProof/>
              </w:rPr>
              <w:t>Hard Copy Submission:</w:t>
            </w:r>
            <w:r w:rsidR="00C62607">
              <w:rPr>
                <w:noProof/>
                <w:webHidden/>
              </w:rPr>
              <w:tab/>
            </w:r>
            <w:r>
              <w:rPr>
                <w:noProof/>
                <w:webHidden/>
              </w:rPr>
              <w:fldChar w:fldCharType="begin"/>
            </w:r>
            <w:r w:rsidR="00C62607">
              <w:rPr>
                <w:noProof/>
                <w:webHidden/>
              </w:rPr>
              <w:instrText xml:space="preserve"> PAGEREF _Toc473106997 \h </w:instrText>
            </w:r>
            <w:r>
              <w:rPr>
                <w:noProof/>
                <w:webHidden/>
              </w:rPr>
            </w:r>
            <w:r>
              <w:rPr>
                <w:noProof/>
                <w:webHidden/>
              </w:rPr>
              <w:fldChar w:fldCharType="separate"/>
            </w:r>
            <w:r w:rsidR="00C62607">
              <w:rPr>
                <w:noProof/>
                <w:webHidden/>
              </w:rPr>
              <w:t>7</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6998" w:history="1">
            <w:r w:rsidR="00C62607" w:rsidRPr="00971741">
              <w:rPr>
                <w:rStyle w:val="Hyperlink"/>
                <w:rFonts w:ascii="Arial" w:hAnsi="Arial"/>
                <w:noProof/>
              </w:rPr>
              <w:t>Electronic Copy Submission:</w:t>
            </w:r>
            <w:r w:rsidR="00C62607">
              <w:rPr>
                <w:noProof/>
                <w:webHidden/>
              </w:rPr>
              <w:tab/>
            </w:r>
            <w:r>
              <w:rPr>
                <w:noProof/>
                <w:webHidden/>
              </w:rPr>
              <w:fldChar w:fldCharType="begin"/>
            </w:r>
            <w:r w:rsidR="00C62607">
              <w:rPr>
                <w:noProof/>
                <w:webHidden/>
              </w:rPr>
              <w:instrText xml:space="preserve"> PAGEREF _Toc473106998 \h </w:instrText>
            </w:r>
            <w:r>
              <w:rPr>
                <w:noProof/>
                <w:webHidden/>
              </w:rPr>
            </w:r>
            <w:r>
              <w:rPr>
                <w:noProof/>
                <w:webHidden/>
              </w:rPr>
              <w:fldChar w:fldCharType="separate"/>
            </w:r>
            <w:r w:rsidR="00C62607">
              <w:rPr>
                <w:noProof/>
                <w:webHidden/>
              </w:rPr>
              <w:t>7</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6999" w:history="1">
            <w:r w:rsidR="00C62607" w:rsidRPr="00971741">
              <w:rPr>
                <w:rStyle w:val="Hyperlink"/>
                <w:noProof/>
              </w:rPr>
              <w:t>Conflict of Interest Declaration</w:t>
            </w:r>
            <w:r w:rsidR="00C62607">
              <w:rPr>
                <w:noProof/>
                <w:webHidden/>
              </w:rPr>
              <w:tab/>
            </w:r>
            <w:r>
              <w:rPr>
                <w:noProof/>
                <w:webHidden/>
              </w:rPr>
              <w:fldChar w:fldCharType="begin"/>
            </w:r>
            <w:r w:rsidR="00C62607">
              <w:rPr>
                <w:noProof/>
                <w:webHidden/>
              </w:rPr>
              <w:instrText xml:space="preserve"> PAGEREF _Toc473106999 \h </w:instrText>
            </w:r>
            <w:r>
              <w:rPr>
                <w:noProof/>
                <w:webHidden/>
              </w:rPr>
            </w:r>
            <w:r>
              <w:rPr>
                <w:noProof/>
                <w:webHidden/>
              </w:rPr>
              <w:fldChar w:fldCharType="separate"/>
            </w:r>
            <w:r w:rsidR="00C62607">
              <w:rPr>
                <w:noProof/>
                <w:webHidden/>
              </w:rPr>
              <w:t>7</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7000" w:history="1">
            <w:r w:rsidR="00C62607" w:rsidRPr="00971741">
              <w:rPr>
                <w:rStyle w:val="Hyperlink"/>
                <w:noProof/>
              </w:rPr>
              <w:t>Further information or clarifications</w:t>
            </w:r>
            <w:r w:rsidR="00C62607">
              <w:rPr>
                <w:noProof/>
                <w:webHidden/>
              </w:rPr>
              <w:tab/>
            </w:r>
            <w:r>
              <w:rPr>
                <w:noProof/>
                <w:webHidden/>
              </w:rPr>
              <w:fldChar w:fldCharType="begin"/>
            </w:r>
            <w:r w:rsidR="00C62607">
              <w:rPr>
                <w:noProof/>
                <w:webHidden/>
              </w:rPr>
              <w:instrText xml:space="preserve"> PAGEREF _Toc473107000 \h </w:instrText>
            </w:r>
            <w:r>
              <w:rPr>
                <w:noProof/>
                <w:webHidden/>
              </w:rPr>
            </w:r>
            <w:r>
              <w:rPr>
                <w:noProof/>
                <w:webHidden/>
              </w:rPr>
              <w:fldChar w:fldCharType="separate"/>
            </w:r>
            <w:r w:rsidR="00C62607">
              <w:rPr>
                <w:noProof/>
                <w:webHidden/>
              </w:rPr>
              <w:t>7</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7001" w:history="1">
            <w:r w:rsidR="00C62607" w:rsidRPr="00971741">
              <w:rPr>
                <w:rStyle w:val="Hyperlink"/>
                <w:noProof/>
              </w:rPr>
              <w:t>Probity</w:t>
            </w:r>
            <w:r w:rsidR="00C62607">
              <w:rPr>
                <w:noProof/>
                <w:webHidden/>
              </w:rPr>
              <w:tab/>
            </w:r>
            <w:r>
              <w:rPr>
                <w:noProof/>
                <w:webHidden/>
              </w:rPr>
              <w:fldChar w:fldCharType="begin"/>
            </w:r>
            <w:r w:rsidR="00C62607">
              <w:rPr>
                <w:noProof/>
                <w:webHidden/>
              </w:rPr>
              <w:instrText xml:space="preserve"> PAGEREF _Toc473107001 \h </w:instrText>
            </w:r>
            <w:r>
              <w:rPr>
                <w:noProof/>
                <w:webHidden/>
              </w:rPr>
            </w:r>
            <w:r>
              <w:rPr>
                <w:noProof/>
                <w:webHidden/>
              </w:rPr>
              <w:fldChar w:fldCharType="separate"/>
            </w:r>
            <w:r w:rsidR="00C62607">
              <w:rPr>
                <w:noProof/>
                <w:webHidden/>
              </w:rPr>
              <w:t>8</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7002" w:history="1">
            <w:r w:rsidR="00C62607" w:rsidRPr="00971741">
              <w:rPr>
                <w:rStyle w:val="Hyperlink"/>
                <w:noProof/>
              </w:rPr>
              <w:t>Selection Process</w:t>
            </w:r>
            <w:r w:rsidR="00C62607">
              <w:rPr>
                <w:noProof/>
                <w:webHidden/>
              </w:rPr>
              <w:tab/>
            </w:r>
            <w:r>
              <w:rPr>
                <w:noProof/>
                <w:webHidden/>
              </w:rPr>
              <w:fldChar w:fldCharType="begin"/>
            </w:r>
            <w:r w:rsidR="00C62607">
              <w:rPr>
                <w:noProof/>
                <w:webHidden/>
              </w:rPr>
              <w:instrText xml:space="preserve"> PAGEREF _Toc473107002 \h </w:instrText>
            </w:r>
            <w:r>
              <w:rPr>
                <w:noProof/>
                <w:webHidden/>
              </w:rPr>
            </w:r>
            <w:r>
              <w:rPr>
                <w:noProof/>
                <w:webHidden/>
              </w:rPr>
              <w:fldChar w:fldCharType="separate"/>
            </w:r>
            <w:r w:rsidR="00C62607">
              <w:rPr>
                <w:noProof/>
                <w:webHidden/>
              </w:rPr>
              <w:t>8</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7003" w:history="1">
            <w:r w:rsidR="00C62607" w:rsidRPr="00971741">
              <w:rPr>
                <w:rStyle w:val="Hyperlink"/>
                <w:noProof/>
              </w:rPr>
              <w:t>Notification of Acceptance</w:t>
            </w:r>
            <w:r w:rsidR="00C62607">
              <w:rPr>
                <w:noProof/>
                <w:webHidden/>
              </w:rPr>
              <w:tab/>
            </w:r>
            <w:r>
              <w:rPr>
                <w:noProof/>
                <w:webHidden/>
              </w:rPr>
              <w:fldChar w:fldCharType="begin"/>
            </w:r>
            <w:r w:rsidR="00C62607">
              <w:rPr>
                <w:noProof/>
                <w:webHidden/>
              </w:rPr>
              <w:instrText xml:space="preserve"> PAGEREF _Toc473107003 \h </w:instrText>
            </w:r>
            <w:r>
              <w:rPr>
                <w:noProof/>
                <w:webHidden/>
              </w:rPr>
            </w:r>
            <w:r>
              <w:rPr>
                <w:noProof/>
                <w:webHidden/>
              </w:rPr>
              <w:fldChar w:fldCharType="separate"/>
            </w:r>
            <w:r w:rsidR="00C62607">
              <w:rPr>
                <w:noProof/>
                <w:webHidden/>
              </w:rPr>
              <w:t>8</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7004" w:history="1">
            <w:r w:rsidR="00C62607" w:rsidRPr="00971741">
              <w:rPr>
                <w:rStyle w:val="Hyperlink"/>
                <w:rFonts w:ascii="Arial" w:eastAsia="Arial" w:hAnsi="Arial" w:cs="Arial"/>
                <w:b/>
                <w:noProof/>
                <w:u w:color="000000"/>
                <w:lang w:eastAsia="en-NZ"/>
              </w:rPr>
              <w:t>MANDATORY CONDITIONS</w:t>
            </w:r>
            <w:r w:rsidR="00C62607">
              <w:rPr>
                <w:noProof/>
                <w:webHidden/>
              </w:rPr>
              <w:tab/>
            </w:r>
            <w:r>
              <w:rPr>
                <w:noProof/>
                <w:webHidden/>
              </w:rPr>
              <w:fldChar w:fldCharType="begin"/>
            </w:r>
            <w:r w:rsidR="00C62607">
              <w:rPr>
                <w:noProof/>
                <w:webHidden/>
              </w:rPr>
              <w:instrText xml:space="preserve"> PAGEREF _Toc473107004 \h </w:instrText>
            </w:r>
            <w:r>
              <w:rPr>
                <w:noProof/>
                <w:webHidden/>
              </w:rPr>
            </w:r>
            <w:r>
              <w:rPr>
                <w:noProof/>
                <w:webHidden/>
              </w:rPr>
              <w:fldChar w:fldCharType="separate"/>
            </w:r>
            <w:r w:rsidR="00C62607">
              <w:rPr>
                <w:noProof/>
                <w:webHidden/>
              </w:rPr>
              <w:t>9</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7005" w:history="1">
            <w:r w:rsidR="00C62607" w:rsidRPr="00971741">
              <w:rPr>
                <w:rStyle w:val="Hyperlink"/>
                <w:rFonts w:ascii="Arial" w:eastAsia="Arial" w:hAnsi="Arial" w:cs="Arial"/>
                <w:b/>
                <w:noProof/>
                <w:u w:color="000000"/>
                <w:lang w:eastAsia="en-NZ"/>
              </w:rPr>
              <w:t>SPECIAL CONDITIONS</w:t>
            </w:r>
            <w:r w:rsidR="00C62607">
              <w:rPr>
                <w:noProof/>
                <w:webHidden/>
              </w:rPr>
              <w:tab/>
            </w:r>
            <w:r>
              <w:rPr>
                <w:noProof/>
                <w:webHidden/>
              </w:rPr>
              <w:fldChar w:fldCharType="begin"/>
            </w:r>
            <w:r w:rsidR="00C62607">
              <w:rPr>
                <w:noProof/>
                <w:webHidden/>
              </w:rPr>
              <w:instrText xml:space="preserve"> PAGEREF _Toc473107005 \h </w:instrText>
            </w:r>
            <w:r>
              <w:rPr>
                <w:noProof/>
                <w:webHidden/>
              </w:rPr>
            </w:r>
            <w:r>
              <w:rPr>
                <w:noProof/>
                <w:webHidden/>
              </w:rPr>
              <w:fldChar w:fldCharType="separate"/>
            </w:r>
            <w:r w:rsidR="00C62607">
              <w:rPr>
                <w:noProof/>
                <w:webHidden/>
              </w:rPr>
              <w:t>10</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7006" w:history="1">
            <w:r w:rsidR="00C62607" w:rsidRPr="00971741">
              <w:rPr>
                <w:rStyle w:val="Hyperlink"/>
                <w:rFonts w:ascii="Arial" w:eastAsia="Arial" w:hAnsi="Arial" w:cs="Arial"/>
                <w:b/>
                <w:noProof/>
                <w:u w:color="000000"/>
                <w:lang w:eastAsia="en-NZ"/>
              </w:rPr>
              <w:t>ATTACHMENT 1 – TENDER SPECIFICATION REQUIREMENTS</w:t>
            </w:r>
            <w:r w:rsidR="00C62607">
              <w:rPr>
                <w:noProof/>
                <w:webHidden/>
              </w:rPr>
              <w:tab/>
            </w:r>
            <w:r>
              <w:rPr>
                <w:noProof/>
                <w:webHidden/>
              </w:rPr>
              <w:fldChar w:fldCharType="begin"/>
            </w:r>
            <w:r w:rsidR="00C62607">
              <w:rPr>
                <w:noProof/>
                <w:webHidden/>
              </w:rPr>
              <w:instrText xml:space="preserve"> PAGEREF _Toc473107006 \h </w:instrText>
            </w:r>
            <w:r>
              <w:rPr>
                <w:noProof/>
                <w:webHidden/>
              </w:rPr>
            </w:r>
            <w:r>
              <w:rPr>
                <w:noProof/>
                <w:webHidden/>
              </w:rPr>
              <w:fldChar w:fldCharType="separate"/>
            </w:r>
            <w:r w:rsidR="00C62607">
              <w:rPr>
                <w:noProof/>
                <w:webHidden/>
              </w:rPr>
              <w:t>11</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7007" w:history="1">
            <w:r w:rsidR="00C62607" w:rsidRPr="00971741">
              <w:rPr>
                <w:rStyle w:val="Hyperlink"/>
                <w:noProof/>
              </w:rPr>
              <w:t>Programme Funding Background</w:t>
            </w:r>
            <w:r w:rsidR="00C62607">
              <w:rPr>
                <w:noProof/>
                <w:webHidden/>
              </w:rPr>
              <w:tab/>
            </w:r>
            <w:r>
              <w:rPr>
                <w:noProof/>
                <w:webHidden/>
              </w:rPr>
              <w:fldChar w:fldCharType="begin"/>
            </w:r>
            <w:r w:rsidR="00C62607">
              <w:rPr>
                <w:noProof/>
                <w:webHidden/>
              </w:rPr>
              <w:instrText xml:space="preserve"> PAGEREF _Toc473107007 \h </w:instrText>
            </w:r>
            <w:r>
              <w:rPr>
                <w:noProof/>
                <w:webHidden/>
              </w:rPr>
            </w:r>
            <w:r>
              <w:rPr>
                <w:noProof/>
                <w:webHidden/>
              </w:rPr>
              <w:fldChar w:fldCharType="separate"/>
            </w:r>
            <w:r w:rsidR="00C62607">
              <w:rPr>
                <w:noProof/>
                <w:webHidden/>
              </w:rPr>
              <w:t>11</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08" w:history="1">
            <w:r w:rsidR="00C62607" w:rsidRPr="00971741">
              <w:rPr>
                <w:rStyle w:val="Hyperlink"/>
                <w:rFonts w:ascii="Arial" w:hAnsi="Arial"/>
                <w:noProof/>
              </w:rPr>
              <w:t>Introduction</w:t>
            </w:r>
            <w:r w:rsidR="00C62607">
              <w:rPr>
                <w:noProof/>
                <w:webHidden/>
              </w:rPr>
              <w:tab/>
            </w:r>
            <w:r>
              <w:rPr>
                <w:noProof/>
                <w:webHidden/>
              </w:rPr>
              <w:fldChar w:fldCharType="begin"/>
            </w:r>
            <w:r w:rsidR="00C62607">
              <w:rPr>
                <w:noProof/>
                <w:webHidden/>
              </w:rPr>
              <w:instrText xml:space="preserve"> PAGEREF _Toc473107008 \h </w:instrText>
            </w:r>
            <w:r>
              <w:rPr>
                <w:noProof/>
                <w:webHidden/>
              </w:rPr>
            </w:r>
            <w:r>
              <w:rPr>
                <w:noProof/>
                <w:webHidden/>
              </w:rPr>
              <w:fldChar w:fldCharType="separate"/>
            </w:r>
            <w:r w:rsidR="00C62607">
              <w:rPr>
                <w:noProof/>
                <w:webHidden/>
              </w:rPr>
              <w:t>11</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09" w:history="1">
            <w:r w:rsidR="00C62607" w:rsidRPr="00971741">
              <w:rPr>
                <w:rStyle w:val="Hyperlink"/>
                <w:rFonts w:ascii="Arial" w:hAnsi="Arial"/>
                <w:noProof/>
              </w:rPr>
              <w:t>Purpose</w:t>
            </w:r>
            <w:r w:rsidR="00C62607">
              <w:rPr>
                <w:noProof/>
                <w:webHidden/>
              </w:rPr>
              <w:tab/>
            </w:r>
            <w:r>
              <w:rPr>
                <w:noProof/>
                <w:webHidden/>
              </w:rPr>
              <w:fldChar w:fldCharType="begin"/>
            </w:r>
            <w:r w:rsidR="00C62607">
              <w:rPr>
                <w:noProof/>
                <w:webHidden/>
              </w:rPr>
              <w:instrText xml:space="preserve"> PAGEREF _Toc473107009 \h </w:instrText>
            </w:r>
            <w:r>
              <w:rPr>
                <w:noProof/>
                <w:webHidden/>
              </w:rPr>
            </w:r>
            <w:r>
              <w:rPr>
                <w:noProof/>
                <w:webHidden/>
              </w:rPr>
              <w:fldChar w:fldCharType="separate"/>
            </w:r>
            <w:r w:rsidR="00C62607">
              <w:rPr>
                <w:noProof/>
                <w:webHidden/>
              </w:rPr>
              <w:t>11</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10" w:history="1">
            <w:r w:rsidR="00C62607" w:rsidRPr="00971741">
              <w:rPr>
                <w:rStyle w:val="Hyperlink"/>
                <w:rFonts w:ascii="Arial" w:hAnsi="Arial"/>
                <w:noProof/>
              </w:rPr>
              <w:t>Funding Principles and Practices</w:t>
            </w:r>
            <w:r w:rsidR="00C62607">
              <w:rPr>
                <w:noProof/>
                <w:webHidden/>
              </w:rPr>
              <w:tab/>
            </w:r>
            <w:r>
              <w:rPr>
                <w:noProof/>
                <w:webHidden/>
              </w:rPr>
              <w:fldChar w:fldCharType="begin"/>
            </w:r>
            <w:r w:rsidR="00C62607">
              <w:rPr>
                <w:noProof/>
                <w:webHidden/>
              </w:rPr>
              <w:instrText xml:space="preserve"> PAGEREF _Toc473107010 \h </w:instrText>
            </w:r>
            <w:r>
              <w:rPr>
                <w:noProof/>
                <w:webHidden/>
              </w:rPr>
            </w:r>
            <w:r>
              <w:rPr>
                <w:noProof/>
                <w:webHidden/>
              </w:rPr>
              <w:fldChar w:fldCharType="separate"/>
            </w:r>
            <w:r w:rsidR="00C62607">
              <w:rPr>
                <w:noProof/>
                <w:webHidden/>
              </w:rPr>
              <w:t>11</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11" w:history="1">
            <w:r w:rsidR="00C62607" w:rsidRPr="00971741">
              <w:rPr>
                <w:rStyle w:val="Hyperlink"/>
                <w:rFonts w:ascii="Arial" w:hAnsi="Arial"/>
                <w:noProof/>
              </w:rPr>
              <w:t>Goals, Outcomes and Outputs</w:t>
            </w:r>
            <w:r w:rsidR="00C62607">
              <w:rPr>
                <w:noProof/>
                <w:webHidden/>
              </w:rPr>
              <w:tab/>
            </w:r>
            <w:r>
              <w:rPr>
                <w:noProof/>
                <w:webHidden/>
              </w:rPr>
              <w:fldChar w:fldCharType="begin"/>
            </w:r>
            <w:r w:rsidR="00C62607">
              <w:rPr>
                <w:noProof/>
                <w:webHidden/>
              </w:rPr>
              <w:instrText xml:space="preserve"> PAGEREF _Toc473107011 \h </w:instrText>
            </w:r>
            <w:r>
              <w:rPr>
                <w:noProof/>
                <w:webHidden/>
              </w:rPr>
            </w:r>
            <w:r>
              <w:rPr>
                <w:noProof/>
                <w:webHidden/>
              </w:rPr>
              <w:fldChar w:fldCharType="separate"/>
            </w:r>
            <w:r w:rsidR="00C62607">
              <w:rPr>
                <w:noProof/>
                <w:webHidden/>
              </w:rPr>
              <w:t>12</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12" w:history="1">
            <w:r w:rsidR="00C62607" w:rsidRPr="00971741">
              <w:rPr>
                <w:rStyle w:val="Hyperlink"/>
                <w:rFonts w:ascii="Arial" w:hAnsi="Arial"/>
                <w:noProof/>
              </w:rPr>
              <w:t>Structure</w:t>
            </w:r>
            <w:r w:rsidR="00C62607">
              <w:rPr>
                <w:noProof/>
                <w:webHidden/>
              </w:rPr>
              <w:tab/>
            </w:r>
            <w:r>
              <w:rPr>
                <w:noProof/>
                <w:webHidden/>
              </w:rPr>
              <w:fldChar w:fldCharType="begin"/>
            </w:r>
            <w:r w:rsidR="00C62607">
              <w:rPr>
                <w:noProof/>
                <w:webHidden/>
              </w:rPr>
              <w:instrText xml:space="preserve"> PAGEREF _Toc473107012 \h </w:instrText>
            </w:r>
            <w:r>
              <w:rPr>
                <w:noProof/>
                <w:webHidden/>
              </w:rPr>
            </w:r>
            <w:r>
              <w:rPr>
                <w:noProof/>
                <w:webHidden/>
              </w:rPr>
              <w:fldChar w:fldCharType="separate"/>
            </w:r>
            <w:r w:rsidR="00C62607">
              <w:rPr>
                <w:noProof/>
                <w:webHidden/>
              </w:rPr>
              <w:t>12</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13" w:history="1">
            <w:r w:rsidR="00C62607" w:rsidRPr="00971741">
              <w:rPr>
                <w:rStyle w:val="Hyperlink"/>
                <w:rFonts w:ascii="Arial" w:hAnsi="Arial"/>
                <w:noProof/>
              </w:rPr>
              <w:t>Fund Beneficiaries</w:t>
            </w:r>
            <w:r w:rsidR="00C62607">
              <w:rPr>
                <w:noProof/>
                <w:webHidden/>
              </w:rPr>
              <w:tab/>
            </w:r>
            <w:r>
              <w:rPr>
                <w:noProof/>
                <w:webHidden/>
              </w:rPr>
              <w:fldChar w:fldCharType="begin"/>
            </w:r>
            <w:r w:rsidR="00C62607">
              <w:rPr>
                <w:noProof/>
                <w:webHidden/>
              </w:rPr>
              <w:instrText xml:space="preserve"> PAGEREF _Toc473107013 \h </w:instrText>
            </w:r>
            <w:r>
              <w:rPr>
                <w:noProof/>
                <w:webHidden/>
              </w:rPr>
            </w:r>
            <w:r>
              <w:rPr>
                <w:noProof/>
                <w:webHidden/>
              </w:rPr>
              <w:fldChar w:fldCharType="separate"/>
            </w:r>
            <w:r w:rsidR="00C62607">
              <w:rPr>
                <w:noProof/>
                <w:webHidden/>
              </w:rPr>
              <w:t>12</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7014" w:history="1">
            <w:r w:rsidR="00C62607" w:rsidRPr="00971741">
              <w:rPr>
                <w:rStyle w:val="Hyperlink"/>
                <w:noProof/>
              </w:rPr>
              <w:t>Programme Funding Requirement</w:t>
            </w:r>
            <w:r w:rsidR="00C62607">
              <w:rPr>
                <w:noProof/>
                <w:webHidden/>
              </w:rPr>
              <w:tab/>
            </w:r>
            <w:r>
              <w:rPr>
                <w:noProof/>
                <w:webHidden/>
              </w:rPr>
              <w:fldChar w:fldCharType="begin"/>
            </w:r>
            <w:r w:rsidR="00C62607">
              <w:rPr>
                <w:noProof/>
                <w:webHidden/>
              </w:rPr>
              <w:instrText xml:space="preserve"> PAGEREF _Toc473107014 \h </w:instrText>
            </w:r>
            <w:r>
              <w:rPr>
                <w:noProof/>
                <w:webHidden/>
              </w:rPr>
            </w:r>
            <w:r>
              <w:rPr>
                <w:noProof/>
                <w:webHidden/>
              </w:rPr>
              <w:fldChar w:fldCharType="separate"/>
            </w:r>
            <w:r w:rsidR="00C62607">
              <w:rPr>
                <w:noProof/>
                <w:webHidden/>
              </w:rPr>
              <w:t>12</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15" w:history="1">
            <w:r w:rsidR="00C62607" w:rsidRPr="00971741">
              <w:rPr>
                <w:rStyle w:val="Hyperlink"/>
                <w:rFonts w:ascii="Arial" w:hAnsi="Arial"/>
                <w:noProof/>
              </w:rPr>
              <w:t>Priority Areas</w:t>
            </w:r>
            <w:r w:rsidR="00C62607">
              <w:rPr>
                <w:noProof/>
                <w:webHidden/>
              </w:rPr>
              <w:tab/>
            </w:r>
            <w:r>
              <w:rPr>
                <w:noProof/>
                <w:webHidden/>
              </w:rPr>
              <w:fldChar w:fldCharType="begin"/>
            </w:r>
            <w:r w:rsidR="00C62607">
              <w:rPr>
                <w:noProof/>
                <w:webHidden/>
              </w:rPr>
              <w:instrText xml:space="preserve"> PAGEREF _Toc473107015 \h </w:instrText>
            </w:r>
            <w:r>
              <w:rPr>
                <w:noProof/>
                <w:webHidden/>
              </w:rPr>
            </w:r>
            <w:r>
              <w:rPr>
                <w:noProof/>
                <w:webHidden/>
              </w:rPr>
              <w:fldChar w:fldCharType="separate"/>
            </w:r>
            <w:r w:rsidR="00C62607">
              <w:rPr>
                <w:noProof/>
                <w:webHidden/>
              </w:rPr>
              <w:t>12</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16" w:history="1">
            <w:r w:rsidR="00C62607" w:rsidRPr="00971741">
              <w:rPr>
                <w:rStyle w:val="Hyperlink"/>
                <w:rFonts w:ascii="Arial" w:hAnsi="Arial"/>
                <w:noProof/>
              </w:rPr>
              <w:t>Eligibility Criteria – Programme Funding</w:t>
            </w:r>
            <w:r w:rsidR="00C62607">
              <w:rPr>
                <w:noProof/>
                <w:webHidden/>
              </w:rPr>
              <w:tab/>
            </w:r>
            <w:r>
              <w:rPr>
                <w:noProof/>
                <w:webHidden/>
              </w:rPr>
              <w:fldChar w:fldCharType="begin"/>
            </w:r>
            <w:r w:rsidR="00C62607">
              <w:rPr>
                <w:noProof/>
                <w:webHidden/>
              </w:rPr>
              <w:instrText xml:space="preserve"> PAGEREF _Toc473107016 \h </w:instrText>
            </w:r>
            <w:r>
              <w:rPr>
                <w:noProof/>
                <w:webHidden/>
              </w:rPr>
            </w:r>
            <w:r>
              <w:rPr>
                <w:noProof/>
                <w:webHidden/>
              </w:rPr>
              <w:fldChar w:fldCharType="separate"/>
            </w:r>
            <w:r w:rsidR="00C62607">
              <w:rPr>
                <w:noProof/>
                <w:webHidden/>
              </w:rPr>
              <w:t>13</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17" w:history="1">
            <w:r w:rsidR="00C62607" w:rsidRPr="00971741">
              <w:rPr>
                <w:rStyle w:val="Hyperlink"/>
                <w:rFonts w:ascii="Arial" w:hAnsi="Arial"/>
                <w:noProof/>
              </w:rPr>
              <w:t>Non-Eligible Activities and Costs</w:t>
            </w:r>
            <w:r w:rsidR="00C62607">
              <w:rPr>
                <w:noProof/>
                <w:webHidden/>
              </w:rPr>
              <w:tab/>
            </w:r>
            <w:r>
              <w:rPr>
                <w:noProof/>
                <w:webHidden/>
              </w:rPr>
              <w:fldChar w:fldCharType="begin"/>
            </w:r>
            <w:r w:rsidR="00C62607">
              <w:rPr>
                <w:noProof/>
                <w:webHidden/>
              </w:rPr>
              <w:instrText xml:space="preserve"> PAGEREF _Toc473107017 \h </w:instrText>
            </w:r>
            <w:r>
              <w:rPr>
                <w:noProof/>
                <w:webHidden/>
              </w:rPr>
            </w:r>
            <w:r>
              <w:rPr>
                <w:noProof/>
                <w:webHidden/>
              </w:rPr>
              <w:fldChar w:fldCharType="separate"/>
            </w:r>
            <w:r w:rsidR="00C62607">
              <w:rPr>
                <w:noProof/>
                <w:webHidden/>
              </w:rPr>
              <w:t>14</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18" w:history="1">
            <w:r w:rsidR="00C62607" w:rsidRPr="00971741">
              <w:rPr>
                <w:rStyle w:val="Hyperlink"/>
                <w:rFonts w:ascii="Arial" w:hAnsi="Arial"/>
                <w:noProof/>
              </w:rPr>
              <w:t>Monitoring &amp; Reporting</w:t>
            </w:r>
            <w:r w:rsidR="00C62607">
              <w:rPr>
                <w:noProof/>
                <w:webHidden/>
              </w:rPr>
              <w:tab/>
            </w:r>
            <w:r>
              <w:rPr>
                <w:noProof/>
                <w:webHidden/>
              </w:rPr>
              <w:fldChar w:fldCharType="begin"/>
            </w:r>
            <w:r w:rsidR="00C62607">
              <w:rPr>
                <w:noProof/>
                <w:webHidden/>
              </w:rPr>
              <w:instrText xml:space="preserve"> PAGEREF _Toc473107018 \h </w:instrText>
            </w:r>
            <w:r>
              <w:rPr>
                <w:noProof/>
                <w:webHidden/>
              </w:rPr>
            </w:r>
            <w:r>
              <w:rPr>
                <w:noProof/>
                <w:webHidden/>
              </w:rPr>
              <w:fldChar w:fldCharType="separate"/>
            </w:r>
            <w:r w:rsidR="00C62607">
              <w:rPr>
                <w:noProof/>
                <w:webHidden/>
              </w:rPr>
              <w:t>14</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19" w:history="1">
            <w:r w:rsidR="00C62607" w:rsidRPr="00971741">
              <w:rPr>
                <w:rStyle w:val="Hyperlink"/>
                <w:rFonts w:ascii="Arial" w:hAnsi="Arial"/>
                <w:noProof/>
              </w:rPr>
              <w:t>Approved Programme Funding applications</w:t>
            </w:r>
            <w:r w:rsidR="00C62607">
              <w:rPr>
                <w:noProof/>
                <w:webHidden/>
              </w:rPr>
              <w:tab/>
            </w:r>
            <w:r>
              <w:rPr>
                <w:noProof/>
                <w:webHidden/>
              </w:rPr>
              <w:fldChar w:fldCharType="begin"/>
            </w:r>
            <w:r w:rsidR="00C62607">
              <w:rPr>
                <w:noProof/>
                <w:webHidden/>
              </w:rPr>
              <w:instrText xml:space="preserve"> PAGEREF _Toc473107019 \h </w:instrText>
            </w:r>
            <w:r>
              <w:rPr>
                <w:noProof/>
                <w:webHidden/>
              </w:rPr>
            </w:r>
            <w:r>
              <w:rPr>
                <w:noProof/>
                <w:webHidden/>
              </w:rPr>
              <w:fldChar w:fldCharType="separate"/>
            </w:r>
            <w:r w:rsidR="00C62607">
              <w:rPr>
                <w:noProof/>
                <w:webHidden/>
              </w:rPr>
              <w:t>14</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20" w:history="1">
            <w:r w:rsidR="00C62607" w:rsidRPr="00971741">
              <w:rPr>
                <w:rStyle w:val="Hyperlink"/>
                <w:rFonts w:ascii="Arial" w:hAnsi="Arial"/>
                <w:noProof/>
              </w:rPr>
              <w:t>Successful applications</w:t>
            </w:r>
            <w:r w:rsidR="00C62607">
              <w:rPr>
                <w:noProof/>
                <w:webHidden/>
              </w:rPr>
              <w:tab/>
            </w:r>
            <w:r>
              <w:rPr>
                <w:noProof/>
                <w:webHidden/>
              </w:rPr>
              <w:fldChar w:fldCharType="begin"/>
            </w:r>
            <w:r w:rsidR="00C62607">
              <w:rPr>
                <w:noProof/>
                <w:webHidden/>
              </w:rPr>
              <w:instrText xml:space="preserve"> PAGEREF _Toc473107020 \h </w:instrText>
            </w:r>
            <w:r>
              <w:rPr>
                <w:noProof/>
                <w:webHidden/>
              </w:rPr>
            </w:r>
            <w:r>
              <w:rPr>
                <w:noProof/>
                <w:webHidden/>
              </w:rPr>
              <w:fldChar w:fldCharType="separate"/>
            </w:r>
            <w:r w:rsidR="00C62607">
              <w:rPr>
                <w:noProof/>
                <w:webHidden/>
              </w:rPr>
              <w:t>14</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7021" w:history="1">
            <w:r w:rsidR="00C62607" w:rsidRPr="00971741">
              <w:rPr>
                <w:rStyle w:val="Hyperlink"/>
                <w:rFonts w:ascii="Arial" w:eastAsia="Arial" w:hAnsi="Arial" w:cs="Arial"/>
                <w:b/>
                <w:noProof/>
                <w:u w:color="000000"/>
                <w:lang w:eastAsia="en-NZ"/>
              </w:rPr>
              <w:t>ATTACHMENT 2 – TENDER FORMS TO BE SUBMITTED</w:t>
            </w:r>
            <w:r w:rsidR="00C62607">
              <w:rPr>
                <w:noProof/>
                <w:webHidden/>
              </w:rPr>
              <w:tab/>
            </w:r>
            <w:r>
              <w:rPr>
                <w:noProof/>
                <w:webHidden/>
              </w:rPr>
              <w:fldChar w:fldCharType="begin"/>
            </w:r>
            <w:r w:rsidR="00C62607">
              <w:rPr>
                <w:noProof/>
                <w:webHidden/>
              </w:rPr>
              <w:instrText xml:space="preserve"> PAGEREF _Toc473107021 \h </w:instrText>
            </w:r>
            <w:r>
              <w:rPr>
                <w:noProof/>
                <w:webHidden/>
              </w:rPr>
            </w:r>
            <w:r>
              <w:rPr>
                <w:noProof/>
                <w:webHidden/>
              </w:rPr>
              <w:fldChar w:fldCharType="separate"/>
            </w:r>
            <w:r w:rsidR="00C62607">
              <w:rPr>
                <w:noProof/>
                <w:webHidden/>
              </w:rPr>
              <w:t>15</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22" w:history="1">
            <w:r w:rsidR="00C62607" w:rsidRPr="00971741">
              <w:rPr>
                <w:rStyle w:val="Hyperlink"/>
                <w:rFonts w:ascii="Arial" w:eastAsia="Arial" w:hAnsi="Arial" w:cs="Arial"/>
                <w:b/>
                <w:noProof/>
                <w:lang w:eastAsia="en-NZ"/>
              </w:rPr>
              <w:t>A1 – Form of Tender</w:t>
            </w:r>
            <w:r w:rsidR="00C62607">
              <w:rPr>
                <w:noProof/>
                <w:webHidden/>
              </w:rPr>
              <w:tab/>
            </w:r>
            <w:r>
              <w:rPr>
                <w:noProof/>
                <w:webHidden/>
              </w:rPr>
              <w:fldChar w:fldCharType="begin"/>
            </w:r>
            <w:r w:rsidR="00C62607">
              <w:rPr>
                <w:noProof/>
                <w:webHidden/>
              </w:rPr>
              <w:instrText xml:space="preserve"> PAGEREF _Toc473107022 \h </w:instrText>
            </w:r>
            <w:r>
              <w:rPr>
                <w:noProof/>
                <w:webHidden/>
              </w:rPr>
            </w:r>
            <w:r>
              <w:rPr>
                <w:noProof/>
                <w:webHidden/>
              </w:rPr>
              <w:fldChar w:fldCharType="separate"/>
            </w:r>
            <w:r w:rsidR="00C62607">
              <w:rPr>
                <w:noProof/>
                <w:webHidden/>
              </w:rPr>
              <w:t>16</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23" w:history="1">
            <w:r w:rsidR="00C62607" w:rsidRPr="00971741">
              <w:rPr>
                <w:rStyle w:val="Hyperlink"/>
                <w:rFonts w:ascii="Arial" w:eastAsia="Arial" w:hAnsi="Arial" w:cs="Arial"/>
                <w:b/>
                <w:noProof/>
                <w:lang w:eastAsia="en-NZ"/>
              </w:rPr>
              <w:t>A2 – Conflict of Interest Declaration</w:t>
            </w:r>
            <w:r w:rsidR="00C62607">
              <w:rPr>
                <w:noProof/>
                <w:webHidden/>
              </w:rPr>
              <w:tab/>
            </w:r>
            <w:r>
              <w:rPr>
                <w:noProof/>
                <w:webHidden/>
              </w:rPr>
              <w:fldChar w:fldCharType="begin"/>
            </w:r>
            <w:r w:rsidR="00C62607">
              <w:rPr>
                <w:noProof/>
                <w:webHidden/>
              </w:rPr>
              <w:instrText xml:space="preserve"> PAGEREF _Toc473107023 \h </w:instrText>
            </w:r>
            <w:r>
              <w:rPr>
                <w:noProof/>
                <w:webHidden/>
              </w:rPr>
            </w:r>
            <w:r>
              <w:rPr>
                <w:noProof/>
                <w:webHidden/>
              </w:rPr>
              <w:fldChar w:fldCharType="separate"/>
            </w:r>
            <w:r w:rsidR="00C62607">
              <w:rPr>
                <w:noProof/>
                <w:webHidden/>
              </w:rPr>
              <w:t>18</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24" w:history="1">
            <w:r w:rsidR="00C62607" w:rsidRPr="00971741">
              <w:rPr>
                <w:rStyle w:val="Hyperlink"/>
                <w:rFonts w:ascii="Arial" w:eastAsia="Arial" w:hAnsi="Arial" w:cs="Arial"/>
                <w:b/>
                <w:noProof/>
                <w:lang w:eastAsia="en-NZ"/>
              </w:rPr>
              <w:t>A3 – Completed Schedule of Prices</w:t>
            </w:r>
            <w:r w:rsidR="00C62607">
              <w:rPr>
                <w:noProof/>
                <w:webHidden/>
              </w:rPr>
              <w:tab/>
            </w:r>
            <w:r>
              <w:rPr>
                <w:noProof/>
                <w:webHidden/>
              </w:rPr>
              <w:fldChar w:fldCharType="begin"/>
            </w:r>
            <w:r w:rsidR="00C62607">
              <w:rPr>
                <w:noProof/>
                <w:webHidden/>
              </w:rPr>
              <w:instrText xml:space="preserve"> PAGEREF _Toc473107024 \h </w:instrText>
            </w:r>
            <w:r>
              <w:rPr>
                <w:noProof/>
                <w:webHidden/>
              </w:rPr>
            </w:r>
            <w:r>
              <w:rPr>
                <w:noProof/>
                <w:webHidden/>
              </w:rPr>
              <w:fldChar w:fldCharType="separate"/>
            </w:r>
            <w:r w:rsidR="00C62607">
              <w:rPr>
                <w:noProof/>
                <w:webHidden/>
              </w:rPr>
              <w:t>19</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25" w:history="1">
            <w:r w:rsidR="00C62607" w:rsidRPr="00971741">
              <w:rPr>
                <w:rStyle w:val="Hyperlink"/>
                <w:rFonts w:ascii="Arial" w:eastAsia="Arial" w:hAnsi="Arial" w:cs="Arial"/>
                <w:b/>
                <w:noProof/>
                <w:lang w:eastAsia="en-NZ"/>
              </w:rPr>
              <w:t>A4 – Proposed Subcontractors (if applicable)</w:t>
            </w:r>
            <w:r w:rsidR="00C62607">
              <w:rPr>
                <w:noProof/>
                <w:webHidden/>
              </w:rPr>
              <w:tab/>
            </w:r>
            <w:r>
              <w:rPr>
                <w:noProof/>
                <w:webHidden/>
              </w:rPr>
              <w:fldChar w:fldCharType="begin"/>
            </w:r>
            <w:r w:rsidR="00C62607">
              <w:rPr>
                <w:noProof/>
                <w:webHidden/>
              </w:rPr>
              <w:instrText xml:space="preserve"> PAGEREF _Toc473107025 \h </w:instrText>
            </w:r>
            <w:r>
              <w:rPr>
                <w:noProof/>
                <w:webHidden/>
              </w:rPr>
            </w:r>
            <w:r>
              <w:rPr>
                <w:noProof/>
                <w:webHidden/>
              </w:rPr>
              <w:fldChar w:fldCharType="separate"/>
            </w:r>
            <w:r w:rsidR="00C62607">
              <w:rPr>
                <w:noProof/>
                <w:webHidden/>
              </w:rPr>
              <w:t>20</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26" w:history="1">
            <w:r w:rsidR="00C62607" w:rsidRPr="00971741">
              <w:rPr>
                <w:rStyle w:val="Hyperlink"/>
                <w:rFonts w:ascii="Arial" w:eastAsia="Arial" w:hAnsi="Arial" w:cs="Arial"/>
                <w:b/>
                <w:noProof/>
                <w:lang w:eastAsia="en-NZ"/>
              </w:rPr>
              <w:t>A5 – Background</w:t>
            </w:r>
            <w:r w:rsidR="00C62607">
              <w:rPr>
                <w:noProof/>
                <w:webHidden/>
              </w:rPr>
              <w:tab/>
            </w:r>
            <w:r>
              <w:rPr>
                <w:noProof/>
                <w:webHidden/>
              </w:rPr>
              <w:fldChar w:fldCharType="begin"/>
            </w:r>
            <w:r w:rsidR="00C62607">
              <w:rPr>
                <w:noProof/>
                <w:webHidden/>
              </w:rPr>
              <w:instrText xml:space="preserve"> PAGEREF _Toc473107026 \h </w:instrText>
            </w:r>
            <w:r>
              <w:rPr>
                <w:noProof/>
                <w:webHidden/>
              </w:rPr>
            </w:r>
            <w:r>
              <w:rPr>
                <w:noProof/>
                <w:webHidden/>
              </w:rPr>
              <w:fldChar w:fldCharType="separate"/>
            </w:r>
            <w:r w:rsidR="00C62607">
              <w:rPr>
                <w:noProof/>
                <w:webHidden/>
              </w:rPr>
              <w:t>20</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27" w:history="1">
            <w:r w:rsidR="00C62607" w:rsidRPr="00971741">
              <w:rPr>
                <w:rStyle w:val="Hyperlink"/>
                <w:rFonts w:ascii="Arial" w:eastAsia="Arial" w:hAnsi="Arial" w:cs="Arial"/>
                <w:b/>
                <w:noProof/>
                <w:lang w:eastAsia="en-NZ"/>
              </w:rPr>
              <w:t>A6 – Proposed Programme</w:t>
            </w:r>
            <w:r w:rsidR="00C62607">
              <w:rPr>
                <w:noProof/>
                <w:webHidden/>
              </w:rPr>
              <w:tab/>
            </w:r>
            <w:r>
              <w:rPr>
                <w:noProof/>
                <w:webHidden/>
              </w:rPr>
              <w:fldChar w:fldCharType="begin"/>
            </w:r>
            <w:r w:rsidR="00C62607">
              <w:rPr>
                <w:noProof/>
                <w:webHidden/>
              </w:rPr>
              <w:instrText xml:space="preserve"> PAGEREF _Toc473107027 \h </w:instrText>
            </w:r>
            <w:r>
              <w:rPr>
                <w:noProof/>
                <w:webHidden/>
              </w:rPr>
            </w:r>
            <w:r>
              <w:rPr>
                <w:noProof/>
                <w:webHidden/>
              </w:rPr>
              <w:fldChar w:fldCharType="separate"/>
            </w:r>
            <w:r w:rsidR="00C62607">
              <w:rPr>
                <w:noProof/>
                <w:webHidden/>
              </w:rPr>
              <w:t>21</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28" w:history="1">
            <w:r w:rsidR="00C62607" w:rsidRPr="00971741">
              <w:rPr>
                <w:rStyle w:val="Hyperlink"/>
                <w:rFonts w:ascii="Arial" w:eastAsia="Arial" w:hAnsi="Arial" w:cs="Arial"/>
                <w:b/>
                <w:noProof/>
                <w:lang w:eastAsia="en-NZ"/>
              </w:rPr>
              <w:t>A7 – List of Referees who may be Contacted</w:t>
            </w:r>
            <w:r w:rsidR="00C62607">
              <w:rPr>
                <w:noProof/>
                <w:webHidden/>
              </w:rPr>
              <w:tab/>
            </w:r>
            <w:r>
              <w:rPr>
                <w:noProof/>
                <w:webHidden/>
              </w:rPr>
              <w:fldChar w:fldCharType="begin"/>
            </w:r>
            <w:r w:rsidR="00C62607">
              <w:rPr>
                <w:noProof/>
                <w:webHidden/>
              </w:rPr>
              <w:instrText xml:space="preserve"> PAGEREF _Toc473107028 \h </w:instrText>
            </w:r>
            <w:r>
              <w:rPr>
                <w:noProof/>
                <w:webHidden/>
              </w:rPr>
            </w:r>
            <w:r>
              <w:rPr>
                <w:noProof/>
                <w:webHidden/>
              </w:rPr>
              <w:fldChar w:fldCharType="separate"/>
            </w:r>
            <w:r w:rsidR="00C62607">
              <w:rPr>
                <w:noProof/>
                <w:webHidden/>
              </w:rPr>
              <w:t>23</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29" w:history="1">
            <w:r w:rsidR="00C62607" w:rsidRPr="00971741">
              <w:rPr>
                <w:rStyle w:val="Hyperlink"/>
                <w:rFonts w:ascii="Arial" w:eastAsia="Arial" w:hAnsi="Arial" w:cs="Arial"/>
                <w:b/>
                <w:noProof/>
                <w:lang w:eastAsia="en-NZ"/>
              </w:rPr>
              <w:t>A8 – Results Measurement Framework for CSO’s</w:t>
            </w:r>
            <w:r w:rsidR="00C62607">
              <w:rPr>
                <w:noProof/>
                <w:webHidden/>
              </w:rPr>
              <w:tab/>
            </w:r>
            <w:r>
              <w:rPr>
                <w:noProof/>
                <w:webHidden/>
              </w:rPr>
              <w:fldChar w:fldCharType="begin"/>
            </w:r>
            <w:r w:rsidR="00C62607">
              <w:rPr>
                <w:noProof/>
                <w:webHidden/>
              </w:rPr>
              <w:instrText xml:space="preserve"> PAGEREF _Toc473107029 \h </w:instrText>
            </w:r>
            <w:r>
              <w:rPr>
                <w:noProof/>
                <w:webHidden/>
              </w:rPr>
            </w:r>
            <w:r>
              <w:rPr>
                <w:noProof/>
                <w:webHidden/>
              </w:rPr>
              <w:fldChar w:fldCharType="separate"/>
            </w:r>
            <w:r w:rsidR="00C62607">
              <w:rPr>
                <w:noProof/>
                <w:webHidden/>
              </w:rPr>
              <w:t>24</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30" w:history="1">
            <w:r w:rsidR="00C62607" w:rsidRPr="00971741">
              <w:rPr>
                <w:rStyle w:val="Hyperlink"/>
                <w:rFonts w:ascii="Arial" w:eastAsia="Arial" w:hAnsi="Arial" w:cs="Arial"/>
                <w:b/>
                <w:noProof/>
                <w:lang w:eastAsia="en-NZ"/>
              </w:rPr>
              <w:t>A9 – Monitoring Work-plan</w:t>
            </w:r>
            <w:r w:rsidR="00C62607">
              <w:rPr>
                <w:noProof/>
                <w:webHidden/>
              </w:rPr>
              <w:tab/>
            </w:r>
            <w:r>
              <w:rPr>
                <w:noProof/>
                <w:webHidden/>
              </w:rPr>
              <w:fldChar w:fldCharType="begin"/>
            </w:r>
            <w:r w:rsidR="00C62607">
              <w:rPr>
                <w:noProof/>
                <w:webHidden/>
              </w:rPr>
              <w:instrText xml:space="preserve"> PAGEREF _Toc473107030 \h </w:instrText>
            </w:r>
            <w:r>
              <w:rPr>
                <w:noProof/>
                <w:webHidden/>
              </w:rPr>
            </w:r>
            <w:r>
              <w:rPr>
                <w:noProof/>
                <w:webHidden/>
              </w:rPr>
              <w:fldChar w:fldCharType="separate"/>
            </w:r>
            <w:r w:rsidR="00C62607">
              <w:rPr>
                <w:noProof/>
                <w:webHidden/>
              </w:rPr>
              <w:t>25</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7031" w:history="1">
            <w:r w:rsidR="00C62607" w:rsidRPr="00971741">
              <w:rPr>
                <w:rStyle w:val="Hyperlink"/>
                <w:rFonts w:ascii="Arial" w:eastAsia="Arial" w:hAnsi="Arial" w:cs="Arial"/>
                <w:b/>
                <w:noProof/>
                <w:u w:color="000000"/>
                <w:lang w:eastAsia="en-NZ"/>
              </w:rPr>
              <w:t>ATTACHMENT 3 – EVALUATION CRITERIA</w:t>
            </w:r>
            <w:r w:rsidR="00C62607">
              <w:rPr>
                <w:noProof/>
                <w:webHidden/>
              </w:rPr>
              <w:tab/>
            </w:r>
            <w:r>
              <w:rPr>
                <w:noProof/>
                <w:webHidden/>
              </w:rPr>
              <w:fldChar w:fldCharType="begin"/>
            </w:r>
            <w:r w:rsidR="00C62607">
              <w:rPr>
                <w:noProof/>
                <w:webHidden/>
              </w:rPr>
              <w:instrText xml:space="preserve"> PAGEREF _Toc473107031 \h </w:instrText>
            </w:r>
            <w:r>
              <w:rPr>
                <w:noProof/>
                <w:webHidden/>
              </w:rPr>
            </w:r>
            <w:r>
              <w:rPr>
                <w:noProof/>
                <w:webHidden/>
              </w:rPr>
              <w:fldChar w:fldCharType="separate"/>
            </w:r>
            <w:r w:rsidR="00C62607">
              <w:rPr>
                <w:noProof/>
                <w:webHidden/>
              </w:rPr>
              <w:t>26</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32" w:history="1">
            <w:r w:rsidR="00C62607" w:rsidRPr="00971741">
              <w:rPr>
                <w:rStyle w:val="Hyperlink"/>
                <w:rFonts w:ascii="Arial" w:eastAsia="Arial" w:hAnsi="Arial" w:cs="Arial"/>
                <w:b/>
                <w:noProof/>
                <w:lang w:eastAsia="en-NZ"/>
              </w:rPr>
              <w:t>Mandatory Conditions</w:t>
            </w:r>
            <w:r w:rsidR="00C62607">
              <w:rPr>
                <w:noProof/>
                <w:webHidden/>
              </w:rPr>
              <w:tab/>
            </w:r>
            <w:r>
              <w:rPr>
                <w:noProof/>
                <w:webHidden/>
              </w:rPr>
              <w:fldChar w:fldCharType="begin"/>
            </w:r>
            <w:r w:rsidR="00C62607">
              <w:rPr>
                <w:noProof/>
                <w:webHidden/>
              </w:rPr>
              <w:instrText xml:space="preserve"> PAGEREF _Toc473107032 \h </w:instrText>
            </w:r>
            <w:r>
              <w:rPr>
                <w:noProof/>
                <w:webHidden/>
              </w:rPr>
            </w:r>
            <w:r>
              <w:rPr>
                <w:noProof/>
                <w:webHidden/>
              </w:rPr>
              <w:fldChar w:fldCharType="separate"/>
            </w:r>
            <w:r w:rsidR="00C62607">
              <w:rPr>
                <w:noProof/>
                <w:webHidden/>
              </w:rPr>
              <w:t>26</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33" w:history="1">
            <w:r w:rsidR="00C62607" w:rsidRPr="00971741">
              <w:rPr>
                <w:rStyle w:val="Hyperlink"/>
                <w:rFonts w:ascii="Arial" w:eastAsia="Arial" w:hAnsi="Arial" w:cs="Arial"/>
                <w:b/>
                <w:noProof/>
                <w:lang w:eastAsia="en-NZ"/>
              </w:rPr>
              <w:t>Evaluation Criteria</w:t>
            </w:r>
            <w:r w:rsidR="00C62607">
              <w:rPr>
                <w:noProof/>
                <w:webHidden/>
              </w:rPr>
              <w:tab/>
            </w:r>
            <w:r>
              <w:rPr>
                <w:noProof/>
                <w:webHidden/>
              </w:rPr>
              <w:fldChar w:fldCharType="begin"/>
            </w:r>
            <w:r w:rsidR="00C62607">
              <w:rPr>
                <w:noProof/>
                <w:webHidden/>
              </w:rPr>
              <w:instrText xml:space="preserve"> PAGEREF _Toc473107033 \h </w:instrText>
            </w:r>
            <w:r>
              <w:rPr>
                <w:noProof/>
                <w:webHidden/>
              </w:rPr>
            </w:r>
            <w:r>
              <w:rPr>
                <w:noProof/>
                <w:webHidden/>
              </w:rPr>
              <w:fldChar w:fldCharType="separate"/>
            </w:r>
            <w:r w:rsidR="00C62607">
              <w:rPr>
                <w:noProof/>
                <w:webHidden/>
              </w:rPr>
              <w:t>26</w:t>
            </w:r>
            <w:r>
              <w:rPr>
                <w:noProof/>
                <w:webHidden/>
              </w:rPr>
              <w:fldChar w:fldCharType="end"/>
            </w:r>
          </w:hyperlink>
        </w:p>
        <w:p w:rsidR="00C62607" w:rsidRDefault="00CD62A8">
          <w:pPr>
            <w:pStyle w:val="TOC2"/>
            <w:tabs>
              <w:tab w:val="right" w:leader="dot" w:pos="10195"/>
            </w:tabs>
            <w:rPr>
              <w:rFonts w:eastAsiaTheme="minorEastAsia"/>
              <w:noProof/>
              <w:lang w:eastAsia="en-NZ"/>
            </w:rPr>
          </w:pPr>
          <w:hyperlink w:anchor="_Toc473107034" w:history="1">
            <w:r w:rsidR="00C62607" w:rsidRPr="00971741">
              <w:rPr>
                <w:rStyle w:val="Hyperlink"/>
                <w:rFonts w:ascii="Arial" w:eastAsia="Arial" w:hAnsi="Arial" w:cs="Arial"/>
                <w:b/>
                <w:noProof/>
                <w:lang w:eastAsia="en-NZ"/>
              </w:rPr>
              <w:t>Risk</w:t>
            </w:r>
            <w:r w:rsidR="00C62607">
              <w:rPr>
                <w:noProof/>
                <w:webHidden/>
              </w:rPr>
              <w:tab/>
            </w:r>
            <w:r>
              <w:rPr>
                <w:noProof/>
                <w:webHidden/>
              </w:rPr>
              <w:fldChar w:fldCharType="begin"/>
            </w:r>
            <w:r w:rsidR="00C62607">
              <w:rPr>
                <w:noProof/>
                <w:webHidden/>
              </w:rPr>
              <w:instrText xml:space="preserve"> PAGEREF _Toc473107034 \h </w:instrText>
            </w:r>
            <w:r>
              <w:rPr>
                <w:noProof/>
                <w:webHidden/>
              </w:rPr>
            </w:r>
            <w:r>
              <w:rPr>
                <w:noProof/>
                <w:webHidden/>
              </w:rPr>
              <w:fldChar w:fldCharType="separate"/>
            </w:r>
            <w:r w:rsidR="00C62607">
              <w:rPr>
                <w:noProof/>
                <w:webHidden/>
              </w:rPr>
              <w:t>27</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7035" w:history="1">
            <w:r w:rsidR="00C62607" w:rsidRPr="00971741">
              <w:rPr>
                <w:rStyle w:val="Hyperlink"/>
                <w:rFonts w:ascii="Arial" w:eastAsia="Arial" w:hAnsi="Arial" w:cs="Arial"/>
                <w:b/>
                <w:noProof/>
                <w:u w:color="000000"/>
                <w:lang w:eastAsia="en-NZ"/>
              </w:rPr>
              <w:t>ATTACHMENT 4 – CONTRACT CONDITIONS</w:t>
            </w:r>
            <w:r w:rsidR="00C62607">
              <w:rPr>
                <w:noProof/>
                <w:webHidden/>
              </w:rPr>
              <w:tab/>
            </w:r>
            <w:r>
              <w:rPr>
                <w:noProof/>
                <w:webHidden/>
              </w:rPr>
              <w:fldChar w:fldCharType="begin"/>
            </w:r>
            <w:r w:rsidR="00C62607">
              <w:rPr>
                <w:noProof/>
                <w:webHidden/>
              </w:rPr>
              <w:instrText xml:space="preserve"> PAGEREF _Toc473107035 \h </w:instrText>
            </w:r>
            <w:r>
              <w:rPr>
                <w:noProof/>
                <w:webHidden/>
              </w:rPr>
            </w:r>
            <w:r>
              <w:rPr>
                <w:noProof/>
                <w:webHidden/>
              </w:rPr>
              <w:fldChar w:fldCharType="separate"/>
            </w:r>
            <w:r w:rsidR="00C62607">
              <w:rPr>
                <w:noProof/>
                <w:webHidden/>
              </w:rPr>
              <w:t>28</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7036" w:history="1">
            <w:r w:rsidR="00C62607" w:rsidRPr="00971741">
              <w:rPr>
                <w:rStyle w:val="Hyperlink"/>
                <w:rFonts w:ascii="Arial" w:eastAsia="Arial" w:hAnsi="Arial" w:cs="Arial"/>
                <w:b/>
                <w:noProof/>
                <w:u w:color="000000"/>
                <w:lang w:eastAsia="en-NZ"/>
              </w:rPr>
              <w:t>ATTACHMENT 5 – Social Impact Fund Policy</w:t>
            </w:r>
            <w:r w:rsidR="00C62607">
              <w:rPr>
                <w:noProof/>
                <w:webHidden/>
              </w:rPr>
              <w:tab/>
            </w:r>
            <w:r>
              <w:rPr>
                <w:noProof/>
                <w:webHidden/>
              </w:rPr>
              <w:fldChar w:fldCharType="begin"/>
            </w:r>
            <w:r w:rsidR="00C62607">
              <w:rPr>
                <w:noProof/>
                <w:webHidden/>
              </w:rPr>
              <w:instrText xml:space="preserve"> PAGEREF _Toc473107036 \h </w:instrText>
            </w:r>
            <w:r>
              <w:rPr>
                <w:noProof/>
                <w:webHidden/>
              </w:rPr>
            </w:r>
            <w:r>
              <w:rPr>
                <w:noProof/>
                <w:webHidden/>
              </w:rPr>
              <w:fldChar w:fldCharType="separate"/>
            </w:r>
            <w:r w:rsidR="00C62607">
              <w:rPr>
                <w:noProof/>
                <w:webHidden/>
              </w:rPr>
              <w:t>36</w:t>
            </w:r>
            <w:r>
              <w:rPr>
                <w:noProof/>
                <w:webHidden/>
              </w:rPr>
              <w:fldChar w:fldCharType="end"/>
            </w:r>
          </w:hyperlink>
        </w:p>
        <w:p w:rsidR="00C62607" w:rsidRDefault="00CD62A8">
          <w:pPr>
            <w:pStyle w:val="TOC1"/>
            <w:tabs>
              <w:tab w:val="right" w:leader="dot" w:pos="10195"/>
            </w:tabs>
            <w:rPr>
              <w:rFonts w:eastAsiaTheme="minorEastAsia"/>
              <w:noProof/>
              <w:lang w:eastAsia="en-NZ"/>
            </w:rPr>
          </w:pPr>
          <w:hyperlink w:anchor="_Toc473107037" w:history="1">
            <w:r w:rsidR="00C62607" w:rsidRPr="00971741">
              <w:rPr>
                <w:rStyle w:val="Hyperlink"/>
                <w:rFonts w:ascii="Arial" w:eastAsia="Arial" w:hAnsi="Arial" w:cs="Arial"/>
                <w:b/>
                <w:noProof/>
                <w:u w:color="000000"/>
                <w:lang w:eastAsia="en-NZ"/>
              </w:rPr>
              <w:t>ATTACHMENT 6 – Reporting Template</w:t>
            </w:r>
            <w:r w:rsidR="00C62607">
              <w:rPr>
                <w:noProof/>
                <w:webHidden/>
              </w:rPr>
              <w:tab/>
            </w:r>
            <w:r>
              <w:rPr>
                <w:noProof/>
                <w:webHidden/>
              </w:rPr>
              <w:fldChar w:fldCharType="begin"/>
            </w:r>
            <w:r w:rsidR="00C62607">
              <w:rPr>
                <w:noProof/>
                <w:webHidden/>
              </w:rPr>
              <w:instrText xml:space="preserve"> PAGEREF _Toc473107037 \h </w:instrText>
            </w:r>
            <w:r>
              <w:rPr>
                <w:noProof/>
                <w:webHidden/>
              </w:rPr>
            </w:r>
            <w:r>
              <w:rPr>
                <w:noProof/>
                <w:webHidden/>
              </w:rPr>
              <w:fldChar w:fldCharType="separate"/>
            </w:r>
            <w:r w:rsidR="00C62607">
              <w:rPr>
                <w:noProof/>
                <w:webHidden/>
              </w:rPr>
              <w:t>37</w:t>
            </w:r>
            <w:r>
              <w:rPr>
                <w:noProof/>
                <w:webHidden/>
              </w:rPr>
              <w:fldChar w:fldCharType="end"/>
            </w:r>
          </w:hyperlink>
        </w:p>
        <w:p w:rsidR="002375BA" w:rsidRPr="0082774F" w:rsidRDefault="00CD62A8" w:rsidP="002375BA">
          <w:pPr>
            <w:rPr>
              <w:rFonts w:ascii="Arial" w:eastAsia="Calibri" w:hAnsi="Arial" w:cs="Arial"/>
              <w:color w:val="000000"/>
              <w:lang w:eastAsia="en-NZ"/>
            </w:rPr>
          </w:pPr>
          <w:r w:rsidRPr="0082774F">
            <w:rPr>
              <w:rFonts w:ascii="Arial" w:eastAsia="Calibri" w:hAnsi="Arial" w:cs="Arial"/>
              <w:color w:val="000000"/>
              <w:lang w:eastAsia="en-NZ"/>
            </w:rPr>
            <w:fldChar w:fldCharType="end"/>
          </w:r>
        </w:p>
      </w:sdtContent>
    </w:sdt>
    <w:p w:rsidR="002375BA" w:rsidRPr="0082774F" w:rsidRDefault="002375BA" w:rsidP="002375BA">
      <w:pPr>
        <w:rPr>
          <w:rFonts w:ascii="Arial" w:eastAsia="Calibri" w:hAnsi="Arial" w:cs="Arial"/>
          <w:color w:val="000000"/>
          <w:lang w:eastAsia="en-NZ"/>
        </w:rPr>
        <w:sectPr w:rsidR="002375BA" w:rsidRPr="0082774F" w:rsidSect="00910596">
          <w:headerReference w:type="default" r:id="rId9"/>
          <w:footerReference w:type="even" r:id="rId10"/>
          <w:footerReference w:type="default" r:id="rId11"/>
          <w:pgSz w:w="11906" w:h="16838"/>
          <w:pgMar w:top="749" w:right="707" w:bottom="711" w:left="994" w:header="720" w:footer="720" w:gutter="0"/>
          <w:pgNumType w:start="1"/>
          <w:cols w:space="720"/>
          <w:titlePg/>
        </w:sectPr>
      </w:pPr>
    </w:p>
    <w:p w:rsidR="00CA4447" w:rsidRDefault="002375BA" w:rsidP="00390934">
      <w:pPr>
        <w:keepNext/>
        <w:keepLines/>
        <w:spacing w:after="161"/>
        <w:ind w:left="-2" w:hanging="10"/>
        <w:outlineLvl w:val="0"/>
        <w:rPr>
          <w:rFonts w:ascii="Arial" w:eastAsia="Arial" w:hAnsi="Arial" w:cs="Arial"/>
          <w:b/>
          <w:color w:val="000000"/>
          <w:u w:val="single" w:color="000000"/>
          <w:lang w:eastAsia="en-NZ"/>
        </w:rPr>
      </w:pPr>
      <w:r w:rsidRPr="00390934">
        <w:rPr>
          <w:rFonts w:ascii="Arial" w:eastAsia="Arial" w:hAnsi="Arial" w:cs="Arial"/>
          <w:b/>
          <w:color w:val="000000"/>
          <w:u w:val="single" w:color="000000"/>
          <w:lang w:eastAsia="en-NZ"/>
        </w:rPr>
        <w:lastRenderedPageBreak/>
        <w:t xml:space="preserve"> </w:t>
      </w:r>
      <w:bookmarkStart w:id="0" w:name="_Toc473106989"/>
      <w:r w:rsidRPr="0082774F">
        <w:rPr>
          <w:rFonts w:ascii="Arial" w:eastAsia="Arial" w:hAnsi="Arial" w:cs="Arial"/>
          <w:b/>
          <w:color w:val="000000"/>
          <w:u w:val="single" w:color="000000"/>
          <w:lang w:eastAsia="en-NZ"/>
        </w:rPr>
        <w:t>GLOSSARY AND DEFINITIONS</w:t>
      </w:r>
      <w:bookmarkEnd w:id="0"/>
      <w:r w:rsidRPr="00390934">
        <w:rPr>
          <w:rFonts w:ascii="Arial" w:eastAsia="Arial" w:hAnsi="Arial" w:cs="Arial"/>
          <w:b/>
          <w:color w:val="000000"/>
          <w:u w:val="single" w:color="000000"/>
          <w:lang w:eastAsia="en-NZ"/>
        </w:rPr>
        <w:t xml:space="preserve"> </w:t>
      </w:r>
    </w:p>
    <w:p w:rsidR="002375BA" w:rsidRPr="0082774F" w:rsidRDefault="002375BA" w:rsidP="002375BA">
      <w:pPr>
        <w:spacing w:after="0"/>
        <w:ind w:left="1"/>
        <w:rPr>
          <w:rFonts w:ascii="Arial" w:eastAsia="Calibri" w:hAnsi="Arial" w:cs="Arial"/>
          <w:color w:val="000000"/>
          <w:lang w:eastAsia="en-NZ"/>
        </w:rPr>
      </w:pPr>
      <w:r w:rsidRPr="0082774F">
        <w:rPr>
          <w:rFonts w:ascii="Arial" w:eastAsia="Arial" w:hAnsi="Arial" w:cs="Arial"/>
          <w:color w:val="000000"/>
          <w:lang w:eastAsia="en-NZ"/>
        </w:rPr>
        <w:t xml:space="preserve"> </w:t>
      </w:r>
    </w:p>
    <w:tbl>
      <w:tblPr>
        <w:tblStyle w:val="TableGrid"/>
        <w:tblW w:w="10279" w:type="dxa"/>
        <w:tblInd w:w="-107" w:type="dxa"/>
        <w:tblCellMar>
          <w:top w:w="102" w:type="dxa"/>
          <w:left w:w="106" w:type="dxa"/>
          <w:right w:w="47" w:type="dxa"/>
        </w:tblCellMar>
        <w:tblLook w:val="04A0"/>
      </w:tblPr>
      <w:tblGrid>
        <w:gridCol w:w="3370"/>
        <w:gridCol w:w="6909"/>
      </w:tblGrid>
      <w:tr w:rsidR="002375BA" w:rsidRPr="0082774F" w:rsidTr="00FC5141">
        <w:trPr>
          <w:trHeight w:val="502"/>
        </w:trPr>
        <w:tc>
          <w:tcPr>
            <w:tcW w:w="3370" w:type="dxa"/>
            <w:tcBorders>
              <w:top w:val="single" w:sz="4" w:space="0" w:color="000000"/>
              <w:left w:val="single" w:sz="4" w:space="0" w:color="000000"/>
              <w:bottom w:val="single" w:sz="4" w:space="0" w:color="000000"/>
              <w:right w:val="single" w:sz="4" w:space="0" w:color="000000"/>
            </w:tcBorders>
          </w:tcPr>
          <w:p w:rsidR="002375BA" w:rsidRPr="0082774F" w:rsidRDefault="002375BA" w:rsidP="002375BA">
            <w:pPr>
              <w:ind w:left="2"/>
              <w:rPr>
                <w:rFonts w:ascii="Arial" w:eastAsia="Calibri" w:hAnsi="Arial" w:cs="Arial"/>
                <w:color w:val="000000"/>
              </w:rPr>
            </w:pPr>
            <w:r w:rsidRPr="0082774F">
              <w:rPr>
                <w:rFonts w:ascii="Arial" w:eastAsia="Arial" w:hAnsi="Arial" w:cs="Arial"/>
                <w:b/>
                <w:color w:val="000000"/>
              </w:rPr>
              <w:t xml:space="preserve">TERM </w:t>
            </w:r>
          </w:p>
        </w:tc>
        <w:tc>
          <w:tcPr>
            <w:tcW w:w="6909" w:type="dxa"/>
            <w:tcBorders>
              <w:top w:val="single" w:sz="4" w:space="0" w:color="000000"/>
              <w:left w:val="single" w:sz="4" w:space="0" w:color="000000"/>
              <w:bottom w:val="single" w:sz="4" w:space="0" w:color="000000"/>
              <w:right w:val="single" w:sz="4" w:space="0" w:color="000000"/>
            </w:tcBorders>
          </w:tcPr>
          <w:p w:rsidR="002375BA" w:rsidRPr="0082774F" w:rsidRDefault="002375BA" w:rsidP="002375BA">
            <w:pPr>
              <w:rPr>
                <w:rFonts w:ascii="Arial" w:eastAsia="Calibri" w:hAnsi="Arial" w:cs="Arial"/>
                <w:color w:val="000000"/>
              </w:rPr>
            </w:pPr>
            <w:r w:rsidRPr="0082774F">
              <w:rPr>
                <w:rFonts w:ascii="Arial" w:eastAsia="Arial" w:hAnsi="Arial" w:cs="Arial"/>
                <w:b/>
                <w:color w:val="000000"/>
              </w:rPr>
              <w:t xml:space="preserve">EXPLANATION </w:t>
            </w:r>
          </w:p>
        </w:tc>
      </w:tr>
      <w:tr w:rsidR="007913FA" w:rsidRPr="0082774F" w:rsidTr="00FC5141">
        <w:trPr>
          <w:trHeight w:val="504"/>
        </w:trPr>
        <w:tc>
          <w:tcPr>
            <w:tcW w:w="3370" w:type="dxa"/>
            <w:tcBorders>
              <w:top w:val="single" w:sz="4" w:space="0" w:color="000000"/>
              <w:left w:val="single" w:sz="4" w:space="0" w:color="000000"/>
              <w:bottom w:val="single" w:sz="4" w:space="0" w:color="000000"/>
              <w:right w:val="single" w:sz="4" w:space="0" w:color="000000"/>
            </w:tcBorders>
            <w:vAlign w:val="center"/>
          </w:tcPr>
          <w:p w:rsidR="007913FA" w:rsidRPr="0082774F" w:rsidRDefault="007913FA" w:rsidP="002375BA">
            <w:pPr>
              <w:ind w:left="144"/>
              <w:rPr>
                <w:rFonts w:ascii="Arial" w:eastAsia="Arial" w:hAnsi="Arial" w:cs="Arial"/>
                <w:color w:val="000000"/>
              </w:rPr>
            </w:pPr>
            <w:r>
              <w:rPr>
                <w:rFonts w:ascii="Arial" w:eastAsia="Arial" w:hAnsi="Arial" w:cs="Arial"/>
                <w:color w:val="000000"/>
              </w:rPr>
              <w:t>BTIB</w:t>
            </w:r>
          </w:p>
        </w:tc>
        <w:tc>
          <w:tcPr>
            <w:tcW w:w="6909" w:type="dxa"/>
            <w:tcBorders>
              <w:top w:val="single" w:sz="4" w:space="0" w:color="000000"/>
              <w:left w:val="single" w:sz="4" w:space="0" w:color="000000"/>
              <w:bottom w:val="single" w:sz="4" w:space="0" w:color="000000"/>
              <w:right w:val="single" w:sz="4" w:space="0" w:color="000000"/>
            </w:tcBorders>
            <w:vAlign w:val="center"/>
          </w:tcPr>
          <w:p w:rsidR="007913FA" w:rsidRPr="0082774F" w:rsidRDefault="007913FA" w:rsidP="002375BA">
            <w:pPr>
              <w:ind w:left="142"/>
              <w:rPr>
                <w:rFonts w:ascii="Arial" w:eastAsia="Arial" w:hAnsi="Arial" w:cs="Arial"/>
                <w:color w:val="000000"/>
              </w:rPr>
            </w:pPr>
            <w:r>
              <w:rPr>
                <w:rFonts w:ascii="Arial" w:eastAsia="Arial" w:hAnsi="Arial" w:cs="Arial"/>
                <w:color w:val="000000"/>
              </w:rPr>
              <w:t>Business Trade Investment Board</w:t>
            </w:r>
          </w:p>
        </w:tc>
      </w:tr>
      <w:tr w:rsidR="002375BA" w:rsidRPr="0082774F" w:rsidTr="00FC5141">
        <w:trPr>
          <w:trHeight w:val="504"/>
        </w:trPr>
        <w:tc>
          <w:tcPr>
            <w:tcW w:w="3370" w:type="dxa"/>
            <w:tcBorders>
              <w:top w:val="single" w:sz="4" w:space="0" w:color="000000"/>
              <w:left w:val="single" w:sz="4" w:space="0" w:color="000000"/>
              <w:bottom w:val="single" w:sz="4" w:space="0" w:color="000000"/>
              <w:right w:val="single" w:sz="4" w:space="0" w:color="000000"/>
            </w:tcBorders>
            <w:vAlign w:val="center"/>
          </w:tcPr>
          <w:p w:rsidR="002375BA" w:rsidRPr="0082774F" w:rsidRDefault="005E0A12" w:rsidP="002375BA">
            <w:pPr>
              <w:ind w:left="144"/>
              <w:rPr>
                <w:rFonts w:ascii="Arial" w:eastAsia="Calibri" w:hAnsi="Arial" w:cs="Arial"/>
                <w:color w:val="000000"/>
              </w:rPr>
            </w:pPr>
            <w:r w:rsidRPr="0082774F">
              <w:rPr>
                <w:rFonts w:ascii="Arial" w:eastAsia="Arial" w:hAnsi="Arial" w:cs="Arial"/>
                <w:color w:val="000000"/>
              </w:rPr>
              <w:t>CIG</w:t>
            </w:r>
          </w:p>
        </w:tc>
        <w:tc>
          <w:tcPr>
            <w:tcW w:w="6909" w:type="dxa"/>
            <w:tcBorders>
              <w:top w:val="single" w:sz="4" w:space="0" w:color="000000"/>
              <w:left w:val="single" w:sz="4" w:space="0" w:color="000000"/>
              <w:bottom w:val="single" w:sz="4" w:space="0" w:color="000000"/>
              <w:right w:val="single" w:sz="4" w:space="0" w:color="000000"/>
            </w:tcBorders>
            <w:vAlign w:val="center"/>
          </w:tcPr>
          <w:p w:rsidR="002375BA" w:rsidRPr="0082774F" w:rsidRDefault="005E0A12" w:rsidP="002375BA">
            <w:pPr>
              <w:ind w:left="142"/>
              <w:rPr>
                <w:rFonts w:ascii="Arial" w:eastAsia="Calibri" w:hAnsi="Arial" w:cs="Arial"/>
                <w:color w:val="000000"/>
              </w:rPr>
            </w:pPr>
            <w:r w:rsidRPr="0082774F">
              <w:rPr>
                <w:rFonts w:ascii="Arial" w:eastAsia="Arial" w:hAnsi="Arial" w:cs="Arial"/>
                <w:color w:val="000000"/>
              </w:rPr>
              <w:t>Cook Island</w:t>
            </w:r>
            <w:r w:rsidR="001D1625" w:rsidRPr="0082774F">
              <w:rPr>
                <w:rFonts w:ascii="Arial" w:eastAsia="Arial" w:hAnsi="Arial" w:cs="Arial"/>
                <w:color w:val="000000"/>
              </w:rPr>
              <w:t>s</w:t>
            </w:r>
            <w:r w:rsidRPr="0082774F">
              <w:rPr>
                <w:rFonts w:ascii="Arial" w:eastAsia="Arial" w:hAnsi="Arial" w:cs="Arial"/>
                <w:color w:val="000000"/>
              </w:rPr>
              <w:t xml:space="preserve"> Government</w:t>
            </w:r>
          </w:p>
        </w:tc>
      </w:tr>
      <w:tr w:rsidR="002375BA" w:rsidRPr="0082774F" w:rsidTr="00E1180E">
        <w:trPr>
          <w:trHeight w:val="458"/>
        </w:trPr>
        <w:tc>
          <w:tcPr>
            <w:tcW w:w="3370" w:type="dxa"/>
            <w:tcBorders>
              <w:top w:val="single" w:sz="4" w:space="0" w:color="000000"/>
              <w:left w:val="single" w:sz="4" w:space="0" w:color="000000"/>
              <w:bottom w:val="single" w:sz="4" w:space="0" w:color="000000"/>
              <w:right w:val="single" w:sz="4" w:space="0" w:color="000000"/>
            </w:tcBorders>
          </w:tcPr>
          <w:p w:rsidR="002375BA" w:rsidRPr="0082774F" w:rsidRDefault="00FC5141" w:rsidP="002375BA">
            <w:pPr>
              <w:ind w:left="144"/>
              <w:rPr>
                <w:rFonts w:ascii="Arial" w:eastAsia="Calibri" w:hAnsi="Arial" w:cs="Arial"/>
                <w:color w:val="000000"/>
              </w:rPr>
            </w:pPr>
            <w:r w:rsidRPr="0082774F">
              <w:rPr>
                <w:rFonts w:ascii="Arial" w:eastAsia="Calibri" w:hAnsi="Arial" w:cs="Arial"/>
                <w:color w:val="000000"/>
              </w:rPr>
              <w:t>CSO</w:t>
            </w:r>
            <w:r w:rsidR="009D2897" w:rsidRPr="0082774F">
              <w:rPr>
                <w:rFonts w:ascii="Arial" w:eastAsia="Calibri" w:hAnsi="Arial" w:cs="Arial"/>
                <w:color w:val="000000"/>
              </w:rPr>
              <w:t>’s</w:t>
            </w:r>
          </w:p>
        </w:tc>
        <w:tc>
          <w:tcPr>
            <w:tcW w:w="6909" w:type="dxa"/>
            <w:tcBorders>
              <w:top w:val="single" w:sz="4" w:space="0" w:color="000000"/>
              <w:left w:val="single" w:sz="4" w:space="0" w:color="000000"/>
              <w:bottom w:val="single" w:sz="4" w:space="0" w:color="000000"/>
              <w:right w:val="single" w:sz="4" w:space="0" w:color="000000"/>
            </w:tcBorders>
            <w:vAlign w:val="center"/>
          </w:tcPr>
          <w:p w:rsidR="002375BA" w:rsidRPr="0082774F" w:rsidRDefault="005E0A12" w:rsidP="002375BA">
            <w:pPr>
              <w:ind w:left="142"/>
              <w:rPr>
                <w:rFonts w:ascii="Arial" w:eastAsia="Calibri" w:hAnsi="Arial" w:cs="Arial"/>
                <w:color w:val="000000"/>
              </w:rPr>
            </w:pPr>
            <w:r w:rsidRPr="0082774F">
              <w:rPr>
                <w:rFonts w:ascii="Arial" w:eastAsia="Calibri" w:hAnsi="Arial" w:cs="Arial"/>
                <w:color w:val="000000"/>
              </w:rPr>
              <w:t>Civil Society Organisations</w:t>
            </w:r>
          </w:p>
        </w:tc>
      </w:tr>
      <w:tr w:rsidR="00727221" w:rsidRPr="00727221" w:rsidTr="00FC5141">
        <w:trPr>
          <w:trHeight w:val="756"/>
        </w:trPr>
        <w:tc>
          <w:tcPr>
            <w:tcW w:w="3370" w:type="dxa"/>
            <w:tcBorders>
              <w:top w:val="single" w:sz="4" w:space="0" w:color="000000"/>
              <w:left w:val="single" w:sz="4" w:space="0" w:color="000000"/>
              <w:bottom w:val="single" w:sz="4" w:space="0" w:color="000000"/>
              <w:right w:val="single" w:sz="4" w:space="0" w:color="000000"/>
            </w:tcBorders>
          </w:tcPr>
          <w:p w:rsidR="00727221" w:rsidRPr="00727221" w:rsidRDefault="00727221" w:rsidP="002375BA">
            <w:pPr>
              <w:ind w:left="144"/>
              <w:rPr>
                <w:rFonts w:ascii="Arial" w:eastAsia="Calibri" w:hAnsi="Arial" w:cs="Arial"/>
              </w:rPr>
            </w:pPr>
            <w:r w:rsidRPr="00727221">
              <w:rPr>
                <w:rFonts w:ascii="Arial" w:eastAsia="Calibri" w:hAnsi="Arial" w:cs="Arial"/>
              </w:rPr>
              <w:t>DCD</w:t>
            </w:r>
          </w:p>
        </w:tc>
        <w:tc>
          <w:tcPr>
            <w:tcW w:w="6909" w:type="dxa"/>
            <w:tcBorders>
              <w:top w:val="single" w:sz="4" w:space="0" w:color="000000"/>
              <w:left w:val="single" w:sz="4" w:space="0" w:color="000000"/>
              <w:bottom w:val="single" w:sz="4" w:space="0" w:color="000000"/>
              <w:right w:val="single" w:sz="4" w:space="0" w:color="000000"/>
            </w:tcBorders>
            <w:vAlign w:val="center"/>
          </w:tcPr>
          <w:p w:rsidR="00CA4447" w:rsidRDefault="00727221">
            <w:pPr>
              <w:ind w:left="142"/>
              <w:jc w:val="both"/>
              <w:rPr>
                <w:rFonts w:ascii="Arial" w:eastAsia="Arial" w:hAnsi="Arial" w:cs="Arial"/>
                <w:lang w:eastAsia="en-US"/>
              </w:rPr>
            </w:pPr>
            <w:r w:rsidRPr="00727221">
              <w:rPr>
                <w:rFonts w:ascii="Arial" w:eastAsia="Arial" w:hAnsi="Arial" w:cs="Arial"/>
              </w:rPr>
              <w:t>Development Coordination Division</w:t>
            </w:r>
          </w:p>
          <w:p w:rsidR="00CA4447" w:rsidRDefault="00CA4447">
            <w:pPr>
              <w:ind w:left="142"/>
              <w:jc w:val="both"/>
              <w:rPr>
                <w:rFonts w:ascii="Arial" w:eastAsia="Arial" w:hAnsi="Arial" w:cs="Arial"/>
                <w:lang w:eastAsia="en-US"/>
              </w:rPr>
            </w:pPr>
          </w:p>
          <w:p w:rsidR="00CA4447" w:rsidRDefault="00CA4447">
            <w:pPr>
              <w:ind w:left="142"/>
              <w:jc w:val="both"/>
              <w:rPr>
                <w:rFonts w:ascii="Arial" w:eastAsia="Arial" w:hAnsi="Arial" w:cs="Arial"/>
                <w:lang w:eastAsia="en-US"/>
              </w:rPr>
            </w:pPr>
          </w:p>
        </w:tc>
      </w:tr>
      <w:tr w:rsidR="00AE4CE7" w:rsidRPr="00727221" w:rsidTr="00FC5141">
        <w:trPr>
          <w:trHeight w:val="756"/>
        </w:trPr>
        <w:tc>
          <w:tcPr>
            <w:tcW w:w="3370" w:type="dxa"/>
            <w:tcBorders>
              <w:top w:val="single" w:sz="4" w:space="0" w:color="000000"/>
              <w:left w:val="single" w:sz="4" w:space="0" w:color="000000"/>
              <w:bottom w:val="single" w:sz="4" w:space="0" w:color="000000"/>
              <w:right w:val="single" w:sz="4" w:space="0" w:color="000000"/>
            </w:tcBorders>
          </w:tcPr>
          <w:p w:rsidR="00AE4CE7" w:rsidRPr="00727221" w:rsidRDefault="00AE4CE7" w:rsidP="002375BA">
            <w:pPr>
              <w:ind w:left="144"/>
              <w:rPr>
                <w:rFonts w:ascii="Arial" w:eastAsia="Calibri" w:hAnsi="Arial" w:cs="Arial"/>
              </w:rPr>
            </w:pPr>
            <w:r>
              <w:rPr>
                <w:rFonts w:ascii="Arial" w:eastAsia="Calibri" w:hAnsi="Arial" w:cs="Arial"/>
              </w:rPr>
              <w:t>MFEM</w:t>
            </w:r>
          </w:p>
        </w:tc>
        <w:tc>
          <w:tcPr>
            <w:tcW w:w="6909" w:type="dxa"/>
            <w:tcBorders>
              <w:top w:val="single" w:sz="4" w:space="0" w:color="000000"/>
              <w:left w:val="single" w:sz="4" w:space="0" w:color="000000"/>
              <w:bottom w:val="single" w:sz="4" w:space="0" w:color="000000"/>
              <w:right w:val="single" w:sz="4" w:space="0" w:color="000000"/>
            </w:tcBorders>
            <w:vAlign w:val="center"/>
          </w:tcPr>
          <w:p w:rsidR="00AE4CE7" w:rsidRDefault="00AE4CE7" w:rsidP="00063BBD">
            <w:pPr>
              <w:ind w:left="142"/>
              <w:jc w:val="both"/>
              <w:rPr>
                <w:rFonts w:ascii="Arial" w:eastAsia="Arial" w:hAnsi="Arial" w:cs="Arial"/>
              </w:rPr>
            </w:pPr>
            <w:r>
              <w:rPr>
                <w:rFonts w:ascii="Arial" w:eastAsia="Arial" w:hAnsi="Arial" w:cs="Arial"/>
              </w:rPr>
              <w:t>Ministry of Finance and Economic Management</w:t>
            </w:r>
          </w:p>
          <w:p w:rsidR="00AE4CE7" w:rsidRDefault="00AE4CE7" w:rsidP="00063BBD">
            <w:pPr>
              <w:ind w:left="142"/>
              <w:jc w:val="both"/>
              <w:rPr>
                <w:rFonts w:ascii="Arial" w:eastAsia="Arial" w:hAnsi="Arial" w:cs="Arial"/>
              </w:rPr>
            </w:pPr>
          </w:p>
          <w:p w:rsidR="00AE4CE7" w:rsidRPr="00727221" w:rsidRDefault="00AE4CE7" w:rsidP="00063BBD">
            <w:pPr>
              <w:ind w:left="142"/>
              <w:jc w:val="both"/>
              <w:rPr>
                <w:rFonts w:ascii="Arial" w:eastAsia="Arial" w:hAnsi="Arial" w:cs="Arial"/>
              </w:rPr>
            </w:pPr>
          </w:p>
        </w:tc>
      </w:tr>
      <w:tr w:rsidR="00AE4CE7" w:rsidRPr="00727221" w:rsidTr="00FC5141">
        <w:trPr>
          <w:trHeight w:val="756"/>
        </w:trPr>
        <w:tc>
          <w:tcPr>
            <w:tcW w:w="3370" w:type="dxa"/>
            <w:tcBorders>
              <w:top w:val="single" w:sz="4" w:space="0" w:color="000000"/>
              <w:left w:val="single" w:sz="4" w:space="0" w:color="000000"/>
              <w:bottom w:val="single" w:sz="4" w:space="0" w:color="000000"/>
              <w:right w:val="single" w:sz="4" w:space="0" w:color="000000"/>
            </w:tcBorders>
          </w:tcPr>
          <w:p w:rsidR="00AE4CE7" w:rsidRPr="00727221" w:rsidRDefault="00AE4CE7" w:rsidP="002375BA">
            <w:pPr>
              <w:ind w:left="144"/>
              <w:rPr>
                <w:rFonts w:ascii="Arial" w:eastAsia="Calibri" w:hAnsi="Arial" w:cs="Arial"/>
              </w:rPr>
            </w:pPr>
            <w:r>
              <w:rPr>
                <w:rFonts w:ascii="Arial" w:eastAsia="Calibri" w:hAnsi="Arial" w:cs="Arial"/>
              </w:rPr>
              <w:t>MOJ</w:t>
            </w:r>
          </w:p>
        </w:tc>
        <w:tc>
          <w:tcPr>
            <w:tcW w:w="6909" w:type="dxa"/>
            <w:tcBorders>
              <w:top w:val="single" w:sz="4" w:space="0" w:color="000000"/>
              <w:left w:val="single" w:sz="4" w:space="0" w:color="000000"/>
              <w:bottom w:val="single" w:sz="4" w:space="0" w:color="000000"/>
              <w:right w:val="single" w:sz="4" w:space="0" w:color="000000"/>
            </w:tcBorders>
            <w:vAlign w:val="center"/>
          </w:tcPr>
          <w:p w:rsidR="00AE4CE7" w:rsidRDefault="00AE4CE7" w:rsidP="00063BBD">
            <w:pPr>
              <w:ind w:left="142"/>
              <w:jc w:val="both"/>
              <w:rPr>
                <w:rFonts w:ascii="Arial" w:eastAsia="Arial" w:hAnsi="Arial" w:cs="Arial"/>
              </w:rPr>
            </w:pPr>
            <w:r>
              <w:rPr>
                <w:rFonts w:ascii="Arial" w:eastAsia="Arial" w:hAnsi="Arial" w:cs="Arial"/>
              </w:rPr>
              <w:t>Ministry of Justice</w:t>
            </w:r>
          </w:p>
          <w:p w:rsidR="00AE4CE7" w:rsidRDefault="00AE4CE7" w:rsidP="00063BBD">
            <w:pPr>
              <w:ind w:left="142"/>
              <w:jc w:val="both"/>
              <w:rPr>
                <w:rFonts w:ascii="Arial" w:eastAsia="Arial" w:hAnsi="Arial" w:cs="Arial"/>
              </w:rPr>
            </w:pPr>
          </w:p>
          <w:p w:rsidR="00AE4CE7" w:rsidRPr="00727221" w:rsidRDefault="00AE4CE7" w:rsidP="00063BBD">
            <w:pPr>
              <w:ind w:left="142"/>
              <w:jc w:val="both"/>
              <w:rPr>
                <w:rFonts w:ascii="Arial" w:eastAsia="Arial" w:hAnsi="Arial" w:cs="Arial"/>
              </w:rPr>
            </w:pPr>
          </w:p>
        </w:tc>
      </w:tr>
      <w:tr w:rsidR="00AE4CE7" w:rsidRPr="00727221" w:rsidTr="0053693E">
        <w:trPr>
          <w:trHeight w:val="756"/>
        </w:trPr>
        <w:tc>
          <w:tcPr>
            <w:tcW w:w="3370" w:type="dxa"/>
            <w:tcBorders>
              <w:top w:val="single" w:sz="4" w:space="0" w:color="000000"/>
              <w:left w:val="single" w:sz="4" w:space="0" w:color="000000"/>
              <w:bottom w:val="single" w:sz="4" w:space="0" w:color="000000"/>
              <w:right w:val="single" w:sz="4" w:space="0" w:color="000000"/>
            </w:tcBorders>
          </w:tcPr>
          <w:p w:rsidR="00AE4CE7" w:rsidRDefault="00AE4CE7" w:rsidP="002375BA">
            <w:pPr>
              <w:ind w:left="144"/>
              <w:rPr>
                <w:rFonts w:ascii="Arial" w:eastAsia="Calibri" w:hAnsi="Arial" w:cs="Arial"/>
              </w:rPr>
            </w:pPr>
            <w:r>
              <w:rPr>
                <w:rFonts w:ascii="Arial" w:eastAsia="Calibri" w:hAnsi="Arial" w:cs="Arial"/>
              </w:rPr>
              <w:t>MOH</w:t>
            </w:r>
          </w:p>
        </w:tc>
        <w:tc>
          <w:tcPr>
            <w:tcW w:w="6909" w:type="dxa"/>
            <w:tcBorders>
              <w:top w:val="single" w:sz="4" w:space="0" w:color="000000"/>
              <w:left w:val="single" w:sz="4" w:space="0" w:color="000000"/>
              <w:bottom w:val="single" w:sz="4" w:space="0" w:color="000000"/>
              <w:right w:val="single" w:sz="4" w:space="0" w:color="000000"/>
            </w:tcBorders>
            <w:vAlign w:val="center"/>
          </w:tcPr>
          <w:p w:rsidR="00AE4CE7" w:rsidRDefault="00AE4CE7" w:rsidP="00063BBD">
            <w:pPr>
              <w:ind w:left="142"/>
              <w:jc w:val="both"/>
              <w:rPr>
                <w:rFonts w:ascii="Arial" w:eastAsia="Arial" w:hAnsi="Arial" w:cs="Arial"/>
              </w:rPr>
            </w:pPr>
            <w:r>
              <w:rPr>
                <w:rFonts w:ascii="Arial" w:eastAsia="Arial" w:hAnsi="Arial" w:cs="Arial"/>
              </w:rPr>
              <w:t>Ministry of Health</w:t>
            </w:r>
          </w:p>
          <w:p w:rsidR="00AE4CE7" w:rsidRDefault="00AE4CE7" w:rsidP="00063BBD">
            <w:pPr>
              <w:ind w:left="142"/>
              <w:jc w:val="both"/>
              <w:rPr>
                <w:rFonts w:ascii="Arial" w:eastAsia="Arial" w:hAnsi="Arial" w:cs="Arial"/>
              </w:rPr>
            </w:pPr>
          </w:p>
          <w:p w:rsidR="00AE4CE7" w:rsidRDefault="00AE4CE7" w:rsidP="00063BBD">
            <w:pPr>
              <w:ind w:left="142"/>
              <w:jc w:val="both"/>
              <w:rPr>
                <w:rFonts w:ascii="Arial" w:eastAsia="Arial" w:hAnsi="Arial" w:cs="Arial"/>
              </w:rPr>
            </w:pPr>
          </w:p>
        </w:tc>
      </w:tr>
      <w:tr w:rsidR="00EE45E3" w:rsidRPr="00727221" w:rsidTr="0053693E">
        <w:trPr>
          <w:trHeight w:val="756"/>
        </w:trPr>
        <w:tc>
          <w:tcPr>
            <w:tcW w:w="3370" w:type="dxa"/>
            <w:tcBorders>
              <w:top w:val="single" w:sz="4" w:space="0" w:color="000000"/>
              <w:left w:val="single" w:sz="4" w:space="0" w:color="000000"/>
              <w:bottom w:val="single" w:sz="4" w:space="0" w:color="000000"/>
              <w:right w:val="single" w:sz="4" w:space="0" w:color="000000"/>
            </w:tcBorders>
          </w:tcPr>
          <w:p w:rsidR="00EE45E3" w:rsidRDefault="00EE45E3" w:rsidP="002375BA">
            <w:pPr>
              <w:ind w:left="144"/>
              <w:rPr>
                <w:rFonts w:ascii="Arial" w:eastAsia="Calibri" w:hAnsi="Arial" w:cs="Arial"/>
              </w:rPr>
            </w:pPr>
            <w:r>
              <w:rPr>
                <w:rFonts w:ascii="Arial" w:eastAsia="Calibri" w:hAnsi="Arial" w:cs="Arial"/>
              </w:rPr>
              <w:t>MOU</w:t>
            </w:r>
          </w:p>
        </w:tc>
        <w:tc>
          <w:tcPr>
            <w:tcW w:w="6909" w:type="dxa"/>
            <w:tcBorders>
              <w:top w:val="single" w:sz="4" w:space="0" w:color="000000"/>
              <w:left w:val="single" w:sz="4" w:space="0" w:color="000000"/>
              <w:bottom w:val="single" w:sz="4" w:space="0" w:color="000000"/>
              <w:right w:val="single" w:sz="4" w:space="0" w:color="000000"/>
            </w:tcBorders>
            <w:vAlign w:val="center"/>
          </w:tcPr>
          <w:p w:rsidR="00EE45E3" w:rsidRDefault="00EA3FEA" w:rsidP="00063BBD">
            <w:pPr>
              <w:ind w:left="142"/>
              <w:jc w:val="both"/>
              <w:rPr>
                <w:rFonts w:ascii="Arial" w:eastAsia="Arial" w:hAnsi="Arial" w:cs="Arial"/>
              </w:rPr>
            </w:pPr>
            <w:r>
              <w:rPr>
                <w:rFonts w:ascii="Arial" w:eastAsia="Arial" w:hAnsi="Arial" w:cs="Arial"/>
              </w:rPr>
              <w:t>Memorandum of U</w:t>
            </w:r>
            <w:r w:rsidR="00EE45E3">
              <w:rPr>
                <w:rFonts w:ascii="Arial" w:eastAsia="Arial" w:hAnsi="Arial" w:cs="Arial"/>
              </w:rPr>
              <w:t>nderstanding</w:t>
            </w:r>
          </w:p>
          <w:p w:rsidR="00EE45E3" w:rsidRDefault="00EE45E3" w:rsidP="00063BBD">
            <w:pPr>
              <w:ind w:left="142"/>
              <w:jc w:val="both"/>
              <w:rPr>
                <w:rFonts w:ascii="Arial" w:eastAsia="Arial" w:hAnsi="Arial" w:cs="Arial"/>
              </w:rPr>
            </w:pPr>
          </w:p>
          <w:p w:rsidR="00EE45E3" w:rsidRDefault="00EE45E3" w:rsidP="00063BBD">
            <w:pPr>
              <w:ind w:left="142"/>
              <w:jc w:val="both"/>
              <w:rPr>
                <w:rFonts w:ascii="Arial" w:eastAsia="Arial" w:hAnsi="Arial" w:cs="Arial"/>
              </w:rPr>
            </w:pPr>
          </w:p>
        </w:tc>
      </w:tr>
      <w:tr w:rsidR="00E202DB" w:rsidRPr="00727221" w:rsidTr="00FC5141">
        <w:trPr>
          <w:trHeight w:val="756"/>
        </w:trPr>
        <w:tc>
          <w:tcPr>
            <w:tcW w:w="3370" w:type="dxa"/>
            <w:tcBorders>
              <w:top w:val="single" w:sz="4" w:space="0" w:color="000000"/>
              <w:left w:val="single" w:sz="4" w:space="0" w:color="000000"/>
              <w:bottom w:val="single" w:sz="4" w:space="0" w:color="000000"/>
              <w:right w:val="single" w:sz="4" w:space="0" w:color="000000"/>
            </w:tcBorders>
          </w:tcPr>
          <w:p w:rsidR="00E202DB" w:rsidRDefault="00E202DB" w:rsidP="002375BA">
            <w:pPr>
              <w:ind w:left="144"/>
              <w:rPr>
                <w:rFonts w:ascii="Arial" w:eastAsia="Calibri" w:hAnsi="Arial" w:cs="Arial"/>
              </w:rPr>
            </w:pPr>
            <w:r>
              <w:rPr>
                <w:rFonts w:ascii="Arial" w:eastAsia="Calibri" w:hAnsi="Arial" w:cs="Arial"/>
              </w:rPr>
              <w:t>Paris Declaration</w:t>
            </w:r>
          </w:p>
        </w:tc>
        <w:tc>
          <w:tcPr>
            <w:tcW w:w="6909" w:type="dxa"/>
            <w:tcBorders>
              <w:top w:val="single" w:sz="4" w:space="0" w:color="000000"/>
              <w:left w:val="single" w:sz="4" w:space="0" w:color="000000"/>
              <w:bottom w:val="single" w:sz="4" w:space="0" w:color="000000"/>
              <w:right w:val="single" w:sz="4" w:space="0" w:color="000000"/>
            </w:tcBorders>
            <w:vAlign w:val="center"/>
          </w:tcPr>
          <w:p w:rsidR="00E202DB" w:rsidRDefault="0002544A" w:rsidP="00C32503">
            <w:pPr>
              <w:jc w:val="both"/>
              <w:rPr>
                <w:rFonts w:ascii="Arial" w:eastAsia="Arial" w:hAnsi="Arial" w:cs="Arial"/>
              </w:rPr>
            </w:pPr>
            <w:r>
              <w:rPr>
                <w:rFonts w:ascii="Arial" w:eastAsia="Arial" w:hAnsi="Arial" w:cs="Arial"/>
              </w:rPr>
              <w:t xml:space="preserve">Assessment </w:t>
            </w:r>
            <w:r w:rsidR="00C32503">
              <w:rPr>
                <w:rFonts w:ascii="Arial" w:eastAsia="Arial" w:hAnsi="Arial" w:cs="Arial"/>
              </w:rPr>
              <w:t>of proposals will be made against the principles of the Paris Declaration that are based on – Ownership, Alignment, Harmonisation, Results and Mutual Accountability</w:t>
            </w:r>
          </w:p>
          <w:p w:rsidR="00C32503" w:rsidRDefault="00C32503" w:rsidP="00C32503">
            <w:pPr>
              <w:jc w:val="both"/>
              <w:rPr>
                <w:rFonts w:ascii="Arial" w:eastAsia="Arial" w:hAnsi="Arial" w:cs="Arial"/>
              </w:rPr>
            </w:pPr>
          </w:p>
        </w:tc>
      </w:tr>
      <w:tr w:rsidR="00AE4CE7" w:rsidRPr="00727221" w:rsidTr="00FC5141">
        <w:trPr>
          <w:trHeight w:val="756"/>
        </w:trPr>
        <w:tc>
          <w:tcPr>
            <w:tcW w:w="3370" w:type="dxa"/>
            <w:tcBorders>
              <w:top w:val="single" w:sz="4" w:space="0" w:color="000000"/>
              <w:left w:val="single" w:sz="4" w:space="0" w:color="000000"/>
              <w:bottom w:val="single" w:sz="4" w:space="0" w:color="000000"/>
              <w:right w:val="single" w:sz="4" w:space="0" w:color="000000"/>
            </w:tcBorders>
          </w:tcPr>
          <w:p w:rsidR="00AE4CE7" w:rsidRDefault="00AE4CE7" w:rsidP="002375BA">
            <w:pPr>
              <w:ind w:left="144"/>
              <w:rPr>
                <w:rFonts w:ascii="Arial" w:eastAsia="Calibri" w:hAnsi="Arial" w:cs="Arial"/>
              </w:rPr>
            </w:pPr>
            <w:r>
              <w:rPr>
                <w:rFonts w:ascii="Arial" w:eastAsia="Calibri" w:hAnsi="Arial" w:cs="Arial"/>
              </w:rPr>
              <w:t>Principal</w:t>
            </w:r>
          </w:p>
        </w:tc>
        <w:tc>
          <w:tcPr>
            <w:tcW w:w="6909" w:type="dxa"/>
            <w:tcBorders>
              <w:top w:val="single" w:sz="4" w:space="0" w:color="000000"/>
              <w:left w:val="single" w:sz="4" w:space="0" w:color="000000"/>
              <w:bottom w:val="single" w:sz="4" w:space="0" w:color="000000"/>
              <w:right w:val="single" w:sz="4" w:space="0" w:color="000000"/>
            </w:tcBorders>
            <w:vAlign w:val="center"/>
          </w:tcPr>
          <w:p w:rsidR="00AE4CE7" w:rsidRDefault="00AE4CE7" w:rsidP="00063BBD">
            <w:pPr>
              <w:ind w:left="142"/>
              <w:jc w:val="both"/>
              <w:rPr>
                <w:rFonts w:ascii="Arial" w:eastAsia="Arial" w:hAnsi="Arial" w:cs="Arial"/>
              </w:rPr>
            </w:pPr>
            <w:r>
              <w:rPr>
                <w:rFonts w:ascii="Arial" w:eastAsia="Arial" w:hAnsi="Arial" w:cs="Arial"/>
              </w:rPr>
              <w:t>Ministry of Internal Affairs</w:t>
            </w:r>
          </w:p>
          <w:p w:rsidR="00AE4CE7" w:rsidRDefault="00AE4CE7" w:rsidP="00063BBD">
            <w:pPr>
              <w:ind w:left="142"/>
              <w:jc w:val="both"/>
              <w:rPr>
                <w:rFonts w:ascii="Arial" w:eastAsia="Arial" w:hAnsi="Arial" w:cs="Arial"/>
              </w:rPr>
            </w:pPr>
          </w:p>
          <w:p w:rsidR="00AE4CE7" w:rsidRDefault="00AE4CE7" w:rsidP="00063BBD">
            <w:pPr>
              <w:ind w:left="142"/>
              <w:jc w:val="both"/>
              <w:rPr>
                <w:rFonts w:ascii="Arial" w:eastAsia="Arial" w:hAnsi="Arial" w:cs="Arial"/>
              </w:rPr>
            </w:pPr>
          </w:p>
        </w:tc>
      </w:tr>
      <w:tr w:rsidR="00AE4CE7" w:rsidRPr="00727221" w:rsidTr="00FC5141">
        <w:trPr>
          <w:trHeight w:val="756"/>
        </w:trPr>
        <w:tc>
          <w:tcPr>
            <w:tcW w:w="3370" w:type="dxa"/>
            <w:tcBorders>
              <w:top w:val="single" w:sz="4" w:space="0" w:color="000000"/>
              <w:left w:val="single" w:sz="4" w:space="0" w:color="000000"/>
              <w:bottom w:val="single" w:sz="4" w:space="0" w:color="000000"/>
              <w:right w:val="single" w:sz="4" w:space="0" w:color="000000"/>
            </w:tcBorders>
          </w:tcPr>
          <w:p w:rsidR="00AE4CE7" w:rsidRDefault="00AE4CE7" w:rsidP="002375BA">
            <w:pPr>
              <w:ind w:left="144"/>
              <w:rPr>
                <w:rFonts w:ascii="Arial" w:eastAsia="Calibri" w:hAnsi="Arial" w:cs="Arial"/>
              </w:rPr>
            </w:pPr>
            <w:r>
              <w:rPr>
                <w:rFonts w:ascii="Arial" w:eastAsia="Calibri" w:hAnsi="Arial" w:cs="Arial"/>
              </w:rPr>
              <w:t>RFP</w:t>
            </w:r>
          </w:p>
        </w:tc>
        <w:tc>
          <w:tcPr>
            <w:tcW w:w="6909" w:type="dxa"/>
            <w:tcBorders>
              <w:top w:val="single" w:sz="4" w:space="0" w:color="000000"/>
              <w:left w:val="single" w:sz="4" w:space="0" w:color="000000"/>
              <w:bottom w:val="single" w:sz="4" w:space="0" w:color="000000"/>
              <w:right w:val="single" w:sz="4" w:space="0" w:color="000000"/>
            </w:tcBorders>
            <w:vAlign w:val="center"/>
          </w:tcPr>
          <w:p w:rsidR="00AE4CE7" w:rsidRDefault="00AE4CE7" w:rsidP="00063BBD">
            <w:pPr>
              <w:ind w:left="142"/>
              <w:jc w:val="both"/>
              <w:rPr>
                <w:rFonts w:ascii="Arial" w:eastAsia="Arial" w:hAnsi="Arial" w:cs="Arial"/>
              </w:rPr>
            </w:pPr>
            <w:r>
              <w:rPr>
                <w:rFonts w:ascii="Arial" w:eastAsia="Arial" w:hAnsi="Arial" w:cs="Arial"/>
              </w:rPr>
              <w:t>Request for Proposal</w:t>
            </w:r>
          </w:p>
          <w:p w:rsidR="00AE4CE7" w:rsidRDefault="00AE4CE7" w:rsidP="00063BBD">
            <w:pPr>
              <w:ind w:left="142"/>
              <w:jc w:val="both"/>
              <w:rPr>
                <w:rFonts w:ascii="Arial" w:eastAsia="Arial" w:hAnsi="Arial" w:cs="Arial"/>
              </w:rPr>
            </w:pPr>
          </w:p>
          <w:p w:rsidR="00AE4CE7" w:rsidRDefault="00AE4CE7" w:rsidP="00063BBD">
            <w:pPr>
              <w:ind w:left="142"/>
              <w:jc w:val="both"/>
              <w:rPr>
                <w:rFonts w:ascii="Arial" w:eastAsia="Arial" w:hAnsi="Arial" w:cs="Arial"/>
              </w:rPr>
            </w:pPr>
          </w:p>
        </w:tc>
      </w:tr>
      <w:tr w:rsidR="00510181" w:rsidRPr="00727221" w:rsidTr="00FC5141">
        <w:trPr>
          <w:trHeight w:val="756"/>
        </w:trPr>
        <w:tc>
          <w:tcPr>
            <w:tcW w:w="3370" w:type="dxa"/>
            <w:tcBorders>
              <w:top w:val="single" w:sz="4" w:space="0" w:color="000000"/>
              <w:left w:val="single" w:sz="4" w:space="0" w:color="000000"/>
              <w:bottom w:val="single" w:sz="4" w:space="0" w:color="000000"/>
              <w:right w:val="single" w:sz="4" w:space="0" w:color="000000"/>
            </w:tcBorders>
          </w:tcPr>
          <w:p w:rsidR="00510181" w:rsidRDefault="00510181" w:rsidP="002375BA">
            <w:pPr>
              <w:ind w:left="144"/>
              <w:rPr>
                <w:rFonts w:ascii="Arial" w:eastAsia="Calibri" w:hAnsi="Arial" w:cs="Arial"/>
              </w:rPr>
            </w:pPr>
            <w:r>
              <w:rPr>
                <w:rFonts w:ascii="Arial" w:eastAsia="Calibri" w:hAnsi="Arial" w:cs="Arial"/>
              </w:rPr>
              <w:t>SIF</w:t>
            </w:r>
          </w:p>
        </w:tc>
        <w:tc>
          <w:tcPr>
            <w:tcW w:w="6909" w:type="dxa"/>
            <w:tcBorders>
              <w:top w:val="single" w:sz="4" w:space="0" w:color="000000"/>
              <w:left w:val="single" w:sz="4" w:space="0" w:color="000000"/>
              <w:bottom w:val="single" w:sz="4" w:space="0" w:color="000000"/>
              <w:right w:val="single" w:sz="4" w:space="0" w:color="000000"/>
            </w:tcBorders>
            <w:vAlign w:val="center"/>
          </w:tcPr>
          <w:p w:rsidR="00510181" w:rsidRDefault="00510181" w:rsidP="00063BBD">
            <w:pPr>
              <w:ind w:left="142"/>
              <w:jc w:val="both"/>
              <w:rPr>
                <w:rFonts w:ascii="Arial" w:eastAsia="Arial" w:hAnsi="Arial" w:cs="Arial"/>
              </w:rPr>
            </w:pPr>
            <w:r>
              <w:rPr>
                <w:rFonts w:ascii="Arial" w:eastAsia="Arial" w:hAnsi="Arial" w:cs="Arial"/>
              </w:rPr>
              <w:t>Social Impact Fund</w:t>
            </w:r>
          </w:p>
          <w:p w:rsidR="00510181" w:rsidRDefault="00510181" w:rsidP="00063BBD">
            <w:pPr>
              <w:ind w:left="142"/>
              <w:jc w:val="both"/>
              <w:rPr>
                <w:rFonts w:ascii="Arial" w:eastAsia="Arial" w:hAnsi="Arial" w:cs="Arial"/>
              </w:rPr>
            </w:pPr>
          </w:p>
        </w:tc>
      </w:tr>
      <w:tr w:rsidR="00063BBD" w:rsidRPr="0082774F" w:rsidTr="00FC5141">
        <w:trPr>
          <w:trHeight w:val="756"/>
        </w:trPr>
        <w:tc>
          <w:tcPr>
            <w:tcW w:w="3370" w:type="dxa"/>
            <w:tcBorders>
              <w:top w:val="single" w:sz="4" w:space="0" w:color="000000"/>
              <w:left w:val="single" w:sz="4" w:space="0" w:color="000000"/>
              <w:bottom w:val="single" w:sz="4" w:space="0" w:color="000000"/>
              <w:right w:val="single" w:sz="4" w:space="0" w:color="000000"/>
            </w:tcBorders>
          </w:tcPr>
          <w:p w:rsidR="00063BBD" w:rsidRPr="0082774F" w:rsidRDefault="00063BBD" w:rsidP="002375BA">
            <w:pPr>
              <w:ind w:left="144"/>
              <w:rPr>
                <w:rFonts w:ascii="Arial" w:eastAsia="Calibri" w:hAnsi="Arial" w:cs="Arial"/>
                <w:color w:val="000000"/>
              </w:rPr>
            </w:pPr>
            <w:r>
              <w:rPr>
                <w:rFonts w:ascii="Arial" w:eastAsia="Calibri" w:hAnsi="Arial" w:cs="Arial"/>
                <w:color w:val="000000"/>
              </w:rPr>
              <w:t>SIF Board</w:t>
            </w:r>
          </w:p>
        </w:tc>
        <w:tc>
          <w:tcPr>
            <w:tcW w:w="6909" w:type="dxa"/>
            <w:tcBorders>
              <w:top w:val="single" w:sz="4" w:space="0" w:color="000000"/>
              <w:left w:val="single" w:sz="4" w:space="0" w:color="000000"/>
              <w:bottom w:val="single" w:sz="4" w:space="0" w:color="000000"/>
              <w:right w:val="single" w:sz="4" w:space="0" w:color="000000"/>
            </w:tcBorders>
            <w:vAlign w:val="center"/>
          </w:tcPr>
          <w:p w:rsidR="00063BBD" w:rsidRPr="00063BBD" w:rsidRDefault="00063BBD" w:rsidP="00063BBD">
            <w:pPr>
              <w:ind w:left="142"/>
              <w:jc w:val="both"/>
              <w:rPr>
                <w:rFonts w:ascii="Arial" w:eastAsia="Arial" w:hAnsi="Arial" w:cs="Arial"/>
                <w:color w:val="000000"/>
              </w:rPr>
            </w:pPr>
            <w:r w:rsidRPr="00063BBD">
              <w:rPr>
                <w:rFonts w:ascii="Arial" w:eastAsia="Arial" w:hAnsi="Arial" w:cs="Arial"/>
                <w:color w:val="000000"/>
              </w:rPr>
              <w:t>The Social Impact Fund (SIF) Board is responsib</w:t>
            </w:r>
            <w:r>
              <w:rPr>
                <w:rFonts w:ascii="Arial" w:eastAsia="Arial" w:hAnsi="Arial" w:cs="Arial"/>
                <w:color w:val="000000"/>
              </w:rPr>
              <w:t>le for the governance of the SIF. This group of people are also the Tender/Evaluation Team for this tender.</w:t>
            </w:r>
          </w:p>
        </w:tc>
      </w:tr>
      <w:tr w:rsidR="002375BA" w:rsidRPr="0082774F" w:rsidTr="00FC5141">
        <w:trPr>
          <w:trHeight w:val="756"/>
        </w:trPr>
        <w:tc>
          <w:tcPr>
            <w:tcW w:w="3370" w:type="dxa"/>
            <w:tcBorders>
              <w:top w:val="single" w:sz="4" w:space="0" w:color="000000"/>
              <w:left w:val="single" w:sz="4" w:space="0" w:color="000000"/>
              <w:bottom w:val="single" w:sz="4" w:space="0" w:color="000000"/>
              <w:right w:val="single" w:sz="4" w:space="0" w:color="000000"/>
            </w:tcBorders>
          </w:tcPr>
          <w:p w:rsidR="00FC5141" w:rsidRPr="0082774F" w:rsidRDefault="00FC5141" w:rsidP="002375BA">
            <w:pPr>
              <w:ind w:left="144"/>
              <w:rPr>
                <w:rFonts w:ascii="Arial" w:eastAsia="Calibri" w:hAnsi="Arial" w:cs="Arial"/>
                <w:color w:val="000000"/>
              </w:rPr>
            </w:pPr>
            <w:r w:rsidRPr="0082774F">
              <w:rPr>
                <w:rFonts w:ascii="Arial" w:eastAsia="Calibri" w:hAnsi="Arial" w:cs="Arial"/>
                <w:color w:val="000000"/>
              </w:rPr>
              <w:t>Tender/Evaluation Team</w:t>
            </w:r>
          </w:p>
        </w:tc>
        <w:tc>
          <w:tcPr>
            <w:tcW w:w="6909" w:type="dxa"/>
            <w:tcBorders>
              <w:top w:val="single" w:sz="4" w:space="0" w:color="000000"/>
              <w:left w:val="single" w:sz="4" w:space="0" w:color="000000"/>
              <w:bottom w:val="single" w:sz="4" w:space="0" w:color="000000"/>
              <w:right w:val="single" w:sz="4" w:space="0" w:color="000000"/>
            </w:tcBorders>
            <w:vAlign w:val="center"/>
          </w:tcPr>
          <w:p w:rsidR="00FC5141" w:rsidRPr="00E1180E" w:rsidRDefault="002375BA" w:rsidP="00E1180E">
            <w:pPr>
              <w:ind w:left="142"/>
              <w:jc w:val="both"/>
              <w:rPr>
                <w:rFonts w:ascii="Arial" w:eastAsia="Arial" w:hAnsi="Arial" w:cs="Arial"/>
                <w:color w:val="000000"/>
              </w:rPr>
            </w:pPr>
            <w:r w:rsidRPr="0082774F">
              <w:rPr>
                <w:rFonts w:ascii="Arial" w:eastAsia="Arial" w:hAnsi="Arial" w:cs="Arial"/>
                <w:b/>
                <w:color w:val="000000"/>
              </w:rPr>
              <w:t xml:space="preserve"> </w:t>
            </w:r>
            <w:r w:rsidR="00FC5141" w:rsidRPr="0082774F">
              <w:rPr>
                <w:rFonts w:ascii="Arial" w:eastAsia="Arial" w:hAnsi="Arial" w:cs="Arial"/>
                <w:color w:val="000000"/>
              </w:rPr>
              <w:t>The group of people responsible for the management of the tender process and includes those people who are specifically responsible to evaluate Tenders.</w:t>
            </w:r>
          </w:p>
        </w:tc>
      </w:tr>
      <w:tr w:rsidR="00870D2F" w:rsidRPr="0082774F" w:rsidTr="00E1180E">
        <w:trPr>
          <w:trHeight w:val="599"/>
        </w:trPr>
        <w:tc>
          <w:tcPr>
            <w:tcW w:w="3370" w:type="dxa"/>
            <w:tcBorders>
              <w:top w:val="single" w:sz="4" w:space="0" w:color="000000"/>
              <w:left w:val="single" w:sz="4" w:space="0" w:color="000000"/>
              <w:bottom w:val="single" w:sz="4" w:space="0" w:color="000000"/>
              <w:right w:val="single" w:sz="4" w:space="0" w:color="000000"/>
            </w:tcBorders>
            <w:vAlign w:val="center"/>
          </w:tcPr>
          <w:p w:rsidR="00870D2F" w:rsidRPr="0082774F" w:rsidRDefault="00870D2F" w:rsidP="00FA53A2">
            <w:pPr>
              <w:ind w:left="144"/>
              <w:rPr>
                <w:rFonts w:ascii="Arial" w:eastAsia="Arial" w:hAnsi="Arial" w:cs="Arial"/>
                <w:color w:val="000000"/>
              </w:rPr>
            </w:pPr>
            <w:r>
              <w:rPr>
                <w:rFonts w:ascii="Arial" w:eastAsia="Arial" w:hAnsi="Arial" w:cs="Arial"/>
                <w:color w:val="000000"/>
              </w:rPr>
              <w:t>Working Day</w:t>
            </w:r>
          </w:p>
        </w:tc>
        <w:tc>
          <w:tcPr>
            <w:tcW w:w="6909" w:type="dxa"/>
            <w:tcBorders>
              <w:top w:val="single" w:sz="4" w:space="0" w:color="000000"/>
              <w:left w:val="single" w:sz="4" w:space="0" w:color="000000"/>
              <w:bottom w:val="single" w:sz="4" w:space="0" w:color="000000"/>
              <w:right w:val="single" w:sz="4" w:space="0" w:color="000000"/>
            </w:tcBorders>
            <w:vAlign w:val="center"/>
          </w:tcPr>
          <w:p w:rsidR="00870D2F" w:rsidRPr="0082774F" w:rsidRDefault="00870D2F" w:rsidP="00FA53A2">
            <w:pPr>
              <w:ind w:left="142"/>
              <w:rPr>
                <w:rFonts w:ascii="Arial" w:eastAsia="Arial" w:hAnsi="Arial" w:cs="Arial"/>
                <w:color w:val="000000"/>
              </w:rPr>
            </w:pPr>
            <w:r>
              <w:rPr>
                <w:rFonts w:ascii="Arial" w:eastAsia="Arial" w:hAnsi="Arial" w:cs="Arial"/>
                <w:color w:val="000000"/>
              </w:rPr>
              <w:t>Monday, Tuesday, Wednesday, Thursday, or Friday</w:t>
            </w:r>
            <w:r w:rsidR="00C62607">
              <w:rPr>
                <w:rFonts w:ascii="Arial" w:eastAsia="Arial" w:hAnsi="Arial" w:cs="Arial"/>
                <w:color w:val="000000"/>
              </w:rPr>
              <w:t xml:space="preserve"> (exception of public holidays)</w:t>
            </w:r>
          </w:p>
        </w:tc>
      </w:tr>
    </w:tbl>
    <w:p w:rsidR="002375BA" w:rsidRPr="0082774F" w:rsidRDefault="002375BA" w:rsidP="002375BA">
      <w:pPr>
        <w:spacing w:after="218"/>
        <w:ind w:left="1"/>
        <w:rPr>
          <w:rFonts w:ascii="Arial" w:eastAsia="Calibri" w:hAnsi="Arial" w:cs="Arial"/>
          <w:color w:val="000000"/>
          <w:lang w:eastAsia="en-NZ"/>
        </w:rPr>
      </w:pPr>
      <w:r w:rsidRPr="0082774F">
        <w:rPr>
          <w:rFonts w:ascii="Arial" w:eastAsia="Calibri" w:hAnsi="Arial" w:cs="Arial"/>
          <w:color w:val="000000"/>
          <w:lang w:eastAsia="en-NZ"/>
        </w:rPr>
        <w:t xml:space="preserve"> </w:t>
      </w:r>
    </w:p>
    <w:p w:rsidR="002375BA" w:rsidRPr="00390934" w:rsidRDefault="002375BA" w:rsidP="00390934">
      <w:pPr>
        <w:keepNext/>
        <w:keepLines/>
        <w:spacing w:after="161"/>
        <w:ind w:left="-2" w:hanging="10"/>
        <w:outlineLvl w:val="0"/>
        <w:rPr>
          <w:rFonts w:ascii="Arial" w:eastAsia="Arial" w:hAnsi="Arial" w:cs="Arial"/>
          <w:b/>
          <w:color w:val="000000"/>
          <w:u w:val="single" w:color="000000"/>
          <w:lang w:eastAsia="en-NZ"/>
        </w:rPr>
      </w:pPr>
      <w:r w:rsidRPr="00390934">
        <w:rPr>
          <w:rFonts w:ascii="Arial" w:eastAsia="Arial" w:hAnsi="Arial" w:cs="Arial"/>
          <w:b/>
          <w:color w:val="000000"/>
          <w:u w:val="single" w:color="000000"/>
          <w:lang w:eastAsia="en-NZ"/>
        </w:rPr>
        <w:lastRenderedPageBreak/>
        <w:t xml:space="preserve"> </w:t>
      </w:r>
      <w:bookmarkStart w:id="1" w:name="_Toc473106990"/>
      <w:r w:rsidRPr="00390934">
        <w:rPr>
          <w:rFonts w:ascii="Arial" w:eastAsia="Arial" w:hAnsi="Arial" w:cs="Arial"/>
          <w:b/>
          <w:color w:val="000000"/>
          <w:u w:val="single" w:color="000000"/>
          <w:lang w:eastAsia="en-NZ"/>
        </w:rPr>
        <w:t>INTRODUCTION</w:t>
      </w:r>
      <w:bookmarkEnd w:id="1"/>
      <w:r w:rsidRPr="00390934">
        <w:rPr>
          <w:rFonts w:ascii="Arial" w:eastAsia="Arial" w:hAnsi="Arial" w:cs="Arial"/>
          <w:b/>
          <w:color w:val="000000"/>
          <w:u w:val="single" w:color="000000"/>
          <w:lang w:eastAsia="en-NZ"/>
        </w:rPr>
        <w:t xml:space="preserve"> </w:t>
      </w:r>
    </w:p>
    <w:p w:rsidR="002375BA" w:rsidRPr="00E1180E" w:rsidRDefault="002375BA" w:rsidP="00E1180E">
      <w:pPr>
        <w:pStyle w:val="Heading1"/>
      </w:pPr>
      <w:bookmarkStart w:id="2" w:name="_Toc473106991"/>
      <w:r w:rsidRPr="00E1180E">
        <w:t>Summary of Requirements</w:t>
      </w:r>
      <w:bookmarkEnd w:id="2"/>
      <w:r w:rsidRPr="00E1180E">
        <w:t xml:space="preserve"> </w:t>
      </w:r>
    </w:p>
    <w:p w:rsidR="002375BA" w:rsidRPr="002712DA" w:rsidRDefault="002375BA" w:rsidP="00683EE2">
      <w:pPr>
        <w:spacing w:after="200" w:line="276" w:lineRule="auto"/>
        <w:jc w:val="both"/>
      </w:pPr>
      <w:r w:rsidRPr="002712DA">
        <w:t>Thro</w:t>
      </w:r>
      <w:r w:rsidR="00A4400C" w:rsidRPr="002712DA">
        <w:t xml:space="preserve">ugh this </w:t>
      </w:r>
      <w:r w:rsidR="007D692B" w:rsidRPr="002712DA">
        <w:t>RFP</w:t>
      </w:r>
      <w:r w:rsidR="009D2897" w:rsidRPr="002712DA">
        <w:t>, the Ministry of I</w:t>
      </w:r>
      <w:r w:rsidR="00782AD7" w:rsidRPr="002712DA">
        <w:t>nternal Affairs wishes to seek p</w:t>
      </w:r>
      <w:r w:rsidR="009D2897" w:rsidRPr="002712DA">
        <w:t xml:space="preserve">roposals from </w:t>
      </w:r>
      <w:r w:rsidR="002435C4">
        <w:t xml:space="preserve">organisations capable of providing civil society services - </w:t>
      </w:r>
      <w:r w:rsidR="009D2897" w:rsidRPr="002712DA">
        <w:t>C</w:t>
      </w:r>
      <w:r w:rsidR="00FA53A2" w:rsidRPr="002712DA">
        <w:t>ivil Society Organisations (C</w:t>
      </w:r>
      <w:r w:rsidR="009D2897" w:rsidRPr="002712DA">
        <w:t>SO’</w:t>
      </w:r>
      <w:r w:rsidR="00065F8D" w:rsidRPr="002712DA">
        <w:t>s</w:t>
      </w:r>
      <w:r w:rsidR="00FA53A2" w:rsidRPr="002712DA">
        <w:t>)</w:t>
      </w:r>
      <w:r w:rsidR="009D2897" w:rsidRPr="002712DA">
        <w:t xml:space="preserve"> </w:t>
      </w:r>
      <w:r w:rsidR="00782AD7" w:rsidRPr="002712DA">
        <w:t xml:space="preserve">under the Social Impact Fund - </w:t>
      </w:r>
      <w:r w:rsidR="009D2897" w:rsidRPr="002712DA">
        <w:t>Programme Funding</w:t>
      </w:r>
      <w:r w:rsidR="00782AD7" w:rsidRPr="002712DA">
        <w:t xml:space="preserve"> component</w:t>
      </w:r>
      <w:r w:rsidR="00065F8D" w:rsidRPr="002712DA">
        <w:t>. These CSO’s</w:t>
      </w:r>
      <w:r w:rsidR="003314FD" w:rsidRPr="002712DA">
        <w:t xml:space="preserve"> </w:t>
      </w:r>
      <w:r w:rsidR="00782AD7" w:rsidRPr="002712DA">
        <w:t xml:space="preserve">are expected to deliver services that directly benefit those </w:t>
      </w:r>
      <w:r w:rsidR="00B81203">
        <w:t xml:space="preserve">most vulnerable </w:t>
      </w:r>
      <w:r w:rsidR="00782AD7" w:rsidRPr="002712DA">
        <w:t xml:space="preserve">groups and communities in </w:t>
      </w:r>
      <w:r w:rsidR="00B81203">
        <w:t xml:space="preserve">our </w:t>
      </w:r>
      <w:r w:rsidR="000374E7" w:rsidRPr="002712DA">
        <w:t>s</w:t>
      </w:r>
      <w:r w:rsidR="00782AD7" w:rsidRPr="002712DA">
        <w:t xml:space="preserve">ociety. </w:t>
      </w:r>
      <w:r w:rsidR="000374E7" w:rsidRPr="002712DA">
        <w:t xml:space="preserve">The fund supports services and projects that can deliver outcomes in the following priority areas - </w:t>
      </w:r>
      <w:r w:rsidR="00044793" w:rsidRPr="002712DA">
        <w:t>Gender equality, Children &amp; Youth, Elderly, Disabilities, Domestic Violence and Mental Health</w:t>
      </w:r>
      <w:r w:rsidR="00782AD7" w:rsidRPr="002712DA">
        <w:t>.</w:t>
      </w:r>
    </w:p>
    <w:p w:rsidR="002712DA" w:rsidRPr="002712DA" w:rsidRDefault="002712DA" w:rsidP="00683EE2">
      <w:pPr>
        <w:spacing w:after="200" w:line="276" w:lineRule="auto"/>
        <w:jc w:val="both"/>
      </w:pPr>
      <w:r w:rsidRPr="002712DA">
        <w:t xml:space="preserve">RFP forms can either be picked up from the Ministry of Internal Affairs, or can be e-mailed or downloaded from the MFEM and or MOIA website. </w:t>
      </w:r>
    </w:p>
    <w:p w:rsidR="001220CA" w:rsidRPr="00390934" w:rsidRDefault="001220CA" w:rsidP="00390934">
      <w:pPr>
        <w:keepNext/>
        <w:keepLines/>
        <w:spacing w:after="161"/>
        <w:ind w:left="-2" w:hanging="10"/>
        <w:outlineLvl w:val="0"/>
        <w:rPr>
          <w:rFonts w:ascii="Arial" w:eastAsia="Arial" w:hAnsi="Arial" w:cs="Arial"/>
          <w:b/>
          <w:color w:val="000000"/>
          <w:u w:val="single" w:color="000000"/>
          <w:lang w:eastAsia="en-NZ"/>
        </w:rPr>
      </w:pPr>
      <w:bookmarkStart w:id="3" w:name="_Toc463295354"/>
      <w:bookmarkStart w:id="4" w:name="_Toc463382902"/>
      <w:bookmarkStart w:id="5" w:name="_Toc463382963"/>
      <w:bookmarkStart w:id="6" w:name="_Toc463383040"/>
      <w:bookmarkStart w:id="7" w:name="_Toc473106992"/>
      <w:r w:rsidRPr="00390934">
        <w:rPr>
          <w:rFonts w:ascii="Arial" w:eastAsia="Arial" w:hAnsi="Arial" w:cs="Arial"/>
          <w:b/>
          <w:color w:val="000000"/>
          <w:u w:val="single" w:color="000000"/>
          <w:lang w:eastAsia="en-NZ"/>
        </w:rPr>
        <w:t>CONDITIONS OF TENDERING</w:t>
      </w:r>
      <w:bookmarkEnd w:id="3"/>
      <w:bookmarkEnd w:id="4"/>
      <w:bookmarkEnd w:id="5"/>
      <w:bookmarkEnd w:id="6"/>
      <w:bookmarkEnd w:id="7"/>
    </w:p>
    <w:p w:rsidR="001220CA" w:rsidRPr="00960427" w:rsidRDefault="001220CA" w:rsidP="00683EE2">
      <w:pPr>
        <w:spacing w:after="200" w:line="276" w:lineRule="auto"/>
        <w:jc w:val="both"/>
      </w:pPr>
      <w:r w:rsidRPr="00960427">
        <w:t xml:space="preserve">All tenders should conform to the Conditions of Tendering, </w:t>
      </w:r>
      <w:r>
        <w:t>but</w:t>
      </w:r>
      <w:r w:rsidRPr="00960427">
        <w:t xml:space="preserve"> must conform to the Mandatory C</w:t>
      </w:r>
      <w:r w:rsidR="00030CE4">
        <w:t>onditions as set out in this RFP</w:t>
      </w:r>
      <w:r w:rsidRPr="00960427">
        <w:t xml:space="preserve">. </w:t>
      </w:r>
    </w:p>
    <w:p w:rsidR="001220CA" w:rsidRDefault="001220CA" w:rsidP="001220CA">
      <w:pPr>
        <w:pStyle w:val="Heading1"/>
      </w:pPr>
      <w:bookmarkStart w:id="8" w:name="_Toc367778976"/>
      <w:bookmarkStart w:id="9" w:name="_Toc422906553"/>
      <w:bookmarkStart w:id="10" w:name="_Toc463382903"/>
      <w:bookmarkStart w:id="11" w:name="_Toc463382964"/>
      <w:bookmarkStart w:id="12" w:name="_Toc463383041"/>
      <w:bookmarkStart w:id="13" w:name="_Toc473106993"/>
      <w:r w:rsidRPr="007A6615">
        <w:t>Contact Officer</w:t>
      </w:r>
      <w:bookmarkEnd w:id="8"/>
      <w:bookmarkEnd w:id="9"/>
      <w:bookmarkEnd w:id="10"/>
      <w:bookmarkEnd w:id="11"/>
      <w:bookmarkEnd w:id="12"/>
      <w:bookmarkEnd w:id="13"/>
    </w:p>
    <w:p w:rsidR="001220CA" w:rsidRDefault="001220CA" w:rsidP="001220CA">
      <w:r>
        <w:t>T</w:t>
      </w:r>
      <w:r w:rsidRPr="00156315">
        <w:t xml:space="preserve">he </w:t>
      </w:r>
      <w:r w:rsidRPr="00916237">
        <w:t xml:space="preserve">Contact Officer </w:t>
      </w:r>
      <w:r>
        <w:t xml:space="preserve">for this tender </w:t>
      </w:r>
      <w:r w:rsidRPr="00916237">
        <w:t>is:</w:t>
      </w:r>
    </w:p>
    <w:p w:rsidR="001220CA" w:rsidRPr="0082774F" w:rsidRDefault="001220CA" w:rsidP="001220CA">
      <w:pPr>
        <w:spacing w:after="132" w:line="265" w:lineRule="auto"/>
        <w:ind w:left="10" w:right="146" w:hanging="10"/>
        <w:rPr>
          <w:rFonts w:ascii="Arial" w:eastAsia="Calibri" w:hAnsi="Arial" w:cs="Arial"/>
          <w:lang w:eastAsia="en-NZ"/>
        </w:rPr>
      </w:pPr>
      <w:r w:rsidRPr="007142CC">
        <w:rPr>
          <w:b/>
        </w:rPr>
        <w:t>Name of Person</w:t>
      </w:r>
      <w:r>
        <w:rPr>
          <w:b/>
        </w:rPr>
        <w:t xml:space="preserve">: </w:t>
      </w:r>
      <w:r w:rsidRPr="001220CA">
        <w:t>Angeline Tuara</w:t>
      </w:r>
      <w:r w:rsidRPr="0082774F">
        <w:rPr>
          <w:rFonts w:ascii="Arial" w:eastAsia="Arial" w:hAnsi="Arial" w:cs="Arial"/>
          <w:u w:val="single" w:color="FF0000"/>
          <w:lang w:eastAsia="en-NZ"/>
        </w:rPr>
        <w:t xml:space="preserve"> </w:t>
      </w:r>
    </w:p>
    <w:p w:rsidR="001220CA" w:rsidRPr="0082774F" w:rsidRDefault="001220CA" w:rsidP="001220CA">
      <w:pPr>
        <w:spacing w:after="10" w:line="269" w:lineRule="auto"/>
        <w:ind w:left="11" w:hanging="10"/>
        <w:jc w:val="both"/>
        <w:rPr>
          <w:rFonts w:ascii="Arial" w:eastAsia="Calibri" w:hAnsi="Arial" w:cs="Arial"/>
          <w:b/>
          <w:color w:val="000000"/>
          <w:lang w:eastAsia="en-NZ"/>
        </w:rPr>
      </w:pPr>
      <w:r>
        <w:rPr>
          <w:b/>
        </w:rPr>
        <w:t xml:space="preserve">Title: </w:t>
      </w:r>
      <w:r w:rsidRPr="001220CA">
        <w:t>SIF National Coordinator, Cook Islands Ministry of Internal Affairs</w:t>
      </w:r>
    </w:p>
    <w:p w:rsidR="001220CA" w:rsidRPr="007142CC" w:rsidRDefault="001220CA" w:rsidP="001220CA">
      <w:pPr>
        <w:rPr>
          <w:b/>
        </w:rPr>
      </w:pPr>
      <w:r w:rsidRPr="007142CC">
        <w:rPr>
          <w:b/>
        </w:rPr>
        <w:t xml:space="preserve">Phone: </w:t>
      </w:r>
      <w:r w:rsidRPr="001220CA">
        <w:t>+682 29-378/+682 29-370</w:t>
      </w:r>
      <w:r w:rsidRPr="007142CC">
        <w:rPr>
          <w:b/>
        </w:rPr>
        <w:br/>
        <w:t>E-mail:</w:t>
      </w:r>
      <w:r>
        <w:rPr>
          <w:b/>
        </w:rPr>
        <w:t xml:space="preserve"> </w:t>
      </w:r>
      <w:r w:rsidRPr="001220CA">
        <w:t>angeline.tuara@cookislands.gov.ck</w:t>
      </w:r>
    </w:p>
    <w:p w:rsidR="001220CA" w:rsidRDefault="001220CA" w:rsidP="001220CA">
      <w:pPr>
        <w:pStyle w:val="Heading1"/>
      </w:pPr>
      <w:bookmarkStart w:id="14" w:name="_Toc463382904"/>
      <w:bookmarkStart w:id="15" w:name="_Toc463382965"/>
      <w:bookmarkStart w:id="16" w:name="_Toc463383042"/>
      <w:bookmarkStart w:id="17" w:name="_Toc473106994"/>
      <w:r w:rsidRPr="00181677">
        <w:t>Tender Registration</w:t>
      </w:r>
      <w:bookmarkEnd w:id="14"/>
      <w:bookmarkEnd w:id="15"/>
      <w:bookmarkEnd w:id="16"/>
      <w:bookmarkEnd w:id="17"/>
    </w:p>
    <w:p w:rsidR="001220CA" w:rsidRDefault="001220CA" w:rsidP="00683EE2">
      <w:pPr>
        <w:spacing w:after="200" w:line="276" w:lineRule="auto"/>
        <w:jc w:val="both"/>
      </w:pPr>
      <w:bookmarkStart w:id="18" w:name="_Ref450809708"/>
      <w:r w:rsidRPr="00181677">
        <w:t xml:space="preserve">Prospective </w:t>
      </w:r>
      <w:r w:rsidR="002E3ADA">
        <w:t>T</w:t>
      </w:r>
      <w:r w:rsidRPr="00181677">
        <w:t>enderers should register their interest to participate in this RF</w:t>
      </w:r>
      <w:r w:rsidR="00EE6067">
        <w:t>P</w:t>
      </w:r>
      <w:r w:rsidRPr="00181677">
        <w:t xml:space="preserve"> process by emailing the Contact Officer who will acknowledge receipt of the registration. Only registered </w:t>
      </w:r>
      <w:r w:rsidR="002E3ADA">
        <w:t>T</w:t>
      </w:r>
      <w:r w:rsidRPr="00181677">
        <w:t>enderers will receive notices directly as and when they are issued.</w:t>
      </w:r>
      <w:bookmarkEnd w:id="18"/>
      <w:r w:rsidRPr="00181677">
        <w:t xml:space="preserve"> It is the responsibility of the </w:t>
      </w:r>
      <w:r w:rsidR="002E3ADA">
        <w:t>T</w:t>
      </w:r>
      <w:r>
        <w:t>enderer</w:t>
      </w:r>
      <w:r w:rsidRPr="00181677">
        <w:t xml:space="preserve"> to ensure they are properly registered for this RF</w:t>
      </w:r>
      <w:r w:rsidR="00974D51">
        <w:t>P</w:t>
      </w:r>
      <w:r w:rsidRPr="00181677">
        <w:t>.</w:t>
      </w:r>
      <w:r>
        <w:t xml:space="preserve"> </w:t>
      </w:r>
      <w:r w:rsidRPr="00181677">
        <w:t xml:space="preserve">The </w:t>
      </w:r>
      <w:r>
        <w:t xml:space="preserve">Principal </w:t>
      </w:r>
      <w:r w:rsidRPr="00181677">
        <w:t xml:space="preserve">reserves the right to extend the list of registered </w:t>
      </w:r>
      <w:r>
        <w:t>Tenderer</w:t>
      </w:r>
      <w:r w:rsidRPr="00181677">
        <w:t>s beyond those who register interest in this RF</w:t>
      </w:r>
      <w:r w:rsidR="00974D51">
        <w:t>P</w:t>
      </w:r>
      <w:r w:rsidRPr="00181677">
        <w:t>.</w:t>
      </w:r>
    </w:p>
    <w:p w:rsidR="001220CA" w:rsidRPr="00E1180E" w:rsidRDefault="001220CA" w:rsidP="00E1180E">
      <w:pPr>
        <w:pStyle w:val="Heading1"/>
      </w:pPr>
      <w:bookmarkStart w:id="19" w:name="_Toc473106995"/>
      <w:r w:rsidRPr="00E1180E">
        <w:t>Proposal Closing Time</w:t>
      </w:r>
      <w:bookmarkEnd w:id="19"/>
    </w:p>
    <w:p w:rsidR="001220CA" w:rsidRDefault="00E1180E" w:rsidP="001220CA">
      <w:pPr>
        <w:tabs>
          <w:tab w:val="left" w:pos="426"/>
        </w:tabs>
      </w:pPr>
      <w:bookmarkStart w:id="20" w:name="_Ref451324670"/>
      <w:r>
        <w:t>Proposal</w:t>
      </w:r>
      <w:r w:rsidR="001220CA" w:rsidRPr="00FF222E">
        <w:t xml:space="preserve">s must be received </w:t>
      </w:r>
      <w:r w:rsidR="001220CA" w:rsidRPr="00896D00">
        <w:t>by the</w:t>
      </w:r>
      <w:r w:rsidR="001220CA" w:rsidRPr="001220CA">
        <w:t xml:space="preserve"> Electronic Tender Account</w:t>
      </w:r>
      <w:r w:rsidR="001220CA">
        <w:t xml:space="preserve"> </w:t>
      </w:r>
      <w:r w:rsidR="001220CA" w:rsidRPr="001220CA">
        <w:t>or</w:t>
      </w:r>
      <w:r w:rsidR="001220CA">
        <w:t xml:space="preserve"> </w:t>
      </w:r>
      <w:r w:rsidR="001220CA" w:rsidRPr="001220CA">
        <w:t>in the tender box specified</w:t>
      </w:r>
      <w:r w:rsidR="001220CA">
        <w:t xml:space="preserve"> below the </w:t>
      </w:r>
      <w:r w:rsidR="001220CA" w:rsidRPr="00FF222E">
        <w:t xml:space="preserve">following deadline, or </w:t>
      </w:r>
      <w:r w:rsidR="001220CA">
        <w:t>they will</w:t>
      </w:r>
      <w:r w:rsidR="001220CA" w:rsidRPr="00FF222E">
        <w:t xml:space="preserve"> not be considered:</w:t>
      </w:r>
      <w:bookmarkEnd w:id="20"/>
    </w:p>
    <w:p w:rsidR="001220CA" w:rsidRDefault="00E1180E" w:rsidP="001220CA">
      <w:pPr>
        <w:tabs>
          <w:tab w:val="left" w:pos="426"/>
        </w:tabs>
        <w:rPr>
          <w:b/>
          <w:u w:val="single"/>
        </w:rPr>
      </w:pPr>
      <w:r>
        <w:rPr>
          <w:b/>
          <w:u w:val="single"/>
        </w:rPr>
        <w:t>Proposal</w:t>
      </w:r>
      <w:r w:rsidR="001220CA">
        <w:rPr>
          <w:b/>
          <w:u w:val="single"/>
        </w:rPr>
        <w:t xml:space="preserve"> Closing Time and Date: </w:t>
      </w:r>
      <w:r w:rsidR="001220CA" w:rsidRPr="001220CA">
        <w:rPr>
          <w:b/>
          <w:u w:val="single"/>
        </w:rPr>
        <w:t>3.00pm</w:t>
      </w:r>
      <w:r w:rsidR="001220CA" w:rsidRPr="00FF222E">
        <w:rPr>
          <w:b/>
          <w:u w:val="single"/>
        </w:rPr>
        <w:t xml:space="preserve"> (CI Time) </w:t>
      </w:r>
      <w:r w:rsidR="000643B7">
        <w:rPr>
          <w:b/>
          <w:u w:val="single"/>
        </w:rPr>
        <w:t>Tuesday 28</w:t>
      </w:r>
      <w:r w:rsidR="001345E4">
        <w:rPr>
          <w:b/>
          <w:u w:val="single"/>
        </w:rPr>
        <w:t xml:space="preserve"> February</w:t>
      </w:r>
      <w:r w:rsidR="001220CA" w:rsidRPr="001220CA">
        <w:rPr>
          <w:b/>
          <w:u w:val="single"/>
        </w:rPr>
        <w:t xml:space="preserve"> 2017</w:t>
      </w:r>
    </w:p>
    <w:p w:rsidR="001220CA" w:rsidRDefault="001220CA" w:rsidP="00683EE2">
      <w:pPr>
        <w:spacing w:after="200" w:line="276" w:lineRule="auto"/>
        <w:jc w:val="both"/>
      </w:pPr>
      <w:r>
        <w:t xml:space="preserve">It is the </w:t>
      </w:r>
      <w:proofErr w:type="spellStart"/>
      <w:r w:rsidR="0091368C">
        <w:t>T</w:t>
      </w:r>
      <w:r>
        <w:t>enderer’s</w:t>
      </w:r>
      <w:proofErr w:type="spellEnd"/>
      <w:r>
        <w:t xml:space="preserve"> responsibility to ensure that their </w:t>
      </w:r>
      <w:r w:rsidR="00E1180E">
        <w:t>proposal</w:t>
      </w:r>
      <w:r>
        <w:t xml:space="preserve"> reaches the </w:t>
      </w:r>
      <w:r w:rsidRPr="006D51C2">
        <w:t>Electronic Tender Account</w:t>
      </w:r>
      <w:r w:rsidR="006D51C2" w:rsidRPr="006D51C2">
        <w:t xml:space="preserve"> or the tender box located at the Ministry of Internal Affairs</w:t>
      </w:r>
      <w:r w:rsidRPr="006D51C2">
        <w:t xml:space="preserve"> </w:t>
      </w:r>
      <w:r>
        <w:t>by the specified closing date and time.</w:t>
      </w:r>
    </w:p>
    <w:p w:rsidR="001220CA" w:rsidRDefault="001220CA" w:rsidP="006D51C2">
      <w:r w:rsidRPr="002247D3">
        <w:t>La</w:t>
      </w:r>
      <w:r w:rsidR="006D51C2">
        <w:t>te tenders will not be accepted.</w:t>
      </w:r>
    </w:p>
    <w:p w:rsidR="001345E4" w:rsidRDefault="001345E4" w:rsidP="006D51C2">
      <w:pPr>
        <w:pStyle w:val="Heading1"/>
      </w:pPr>
      <w:bookmarkStart w:id="21" w:name="_Toc367778974"/>
      <w:bookmarkStart w:id="22" w:name="_Toc422906551"/>
      <w:bookmarkStart w:id="23" w:name="_Toc463382906"/>
      <w:bookmarkStart w:id="24" w:name="_Toc463382967"/>
      <w:bookmarkStart w:id="25" w:name="_Toc463383044"/>
    </w:p>
    <w:p w:rsidR="00CA4447" w:rsidRDefault="00CA4447"/>
    <w:p w:rsidR="00CA4447" w:rsidRDefault="00CA4447"/>
    <w:p w:rsidR="001345E4" w:rsidRDefault="001345E4" w:rsidP="006D51C2">
      <w:pPr>
        <w:pStyle w:val="Heading1"/>
      </w:pPr>
    </w:p>
    <w:p w:rsidR="006D51C2" w:rsidRDefault="006D51C2" w:rsidP="006D51C2">
      <w:pPr>
        <w:pStyle w:val="Heading1"/>
      </w:pPr>
      <w:bookmarkStart w:id="26" w:name="_Toc473106996"/>
      <w:r>
        <w:t>Submission of Tender</w:t>
      </w:r>
      <w:bookmarkEnd w:id="21"/>
      <w:bookmarkEnd w:id="22"/>
      <w:bookmarkEnd w:id="23"/>
      <w:bookmarkEnd w:id="24"/>
      <w:bookmarkEnd w:id="25"/>
      <w:bookmarkEnd w:id="26"/>
    </w:p>
    <w:p w:rsidR="006D51C2" w:rsidRDefault="006D51C2" w:rsidP="006D51C2">
      <w:r w:rsidRPr="00C60917">
        <w:t xml:space="preserve">The cost of preparing and submitting the Tender shall be borne by the </w:t>
      </w:r>
      <w:r>
        <w:t>Tenderer</w:t>
      </w:r>
      <w:r w:rsidRPr="00C60917">
        <w:t>.</w:t>
      </w:r>
    </w:p>
    <w:p w:rsidR="006D51C2" w:rsidRDefault="006D51C2" w:rsidP="00683EE2">
      <w:pPr>
        <w:spacing w:after="200" w:line="276" w:lineRule="auto"/>
        <w:jc w:val="both"/>
      </w:pPr>
      <w:r w:rsidRPr="00C60917">
        <w:t xml:space="preserve">The Principal may vary the </w:t>
      </w:r>
      <w:r>
        <w:t>Tender Specifications</w:t>
      </w:r>
      <w:r w:rsidRPr="00C60917">
        <w:t xml:space="preserve"> described in </w:t>
      </w:r>
      <w:r>
        <w:t>Attachment 1</w:t>
      </w:r>
      <w:r w:rsidRPr="00C60917">
        <w:t xml:space="preserve"> at any time, including the closing date, by notice in writing to the </w:t>
      </w:r>
      <w:r>
        <w:t>Tenderer</w:t>
      </w:r>
      <w:r w:rsidRPr="00C60917">
        <w:t>s still involved in the RF</w:t>
      </w:r>
      <w:r w:rsidR="00974D51">
        <w:t>P</w:t>
      </w:r>
      <w:r w:rsidRPr="00C60917">
        <w:t xml:space="preserve"> at the time the </w:t>
      </w:r>
      <w:r>
        <w:t>Tender Specifications are</w:t>
      </w:r>
      <w:r w:rsidRPr="00C60917">
        <w:t xml:space="preserve"> varied.</w:t>
      </w:r>
    </w:p>
    <w:p w:rsidR="006D51C2" w:rsidRDefault="006D51C2" w:rsidP="006D51C2">
      <w:r>
        <w:t>Tenders shall be submitted in either hard copy or electronic copy, as specified below only.</w:t>
      </w:r>
    </w:p>
    <w:p w:rsidR="006D51C2" w:rsidRDefault="006D51C2" w:rsidP="006D51C2">
      <w:proofErr w:type="spellStart"/>
      <w:r>
        <w:t>Telefax</w:t>
      </w:r>
      <w:proofErr w:type="spellEnd"/>
      <w:r>
        <w:t xml:space="preserve"> tenders will not be accepted.</w:t>
      </w:r>
    </w:p>
    <w:p w:rsidR="006D51C2" w:rsidRPr="006D51C2" w:rsidRDefault="006D51C2" w:rsidP="006D51C2">
      <w:pPr>
        <w:pStyle w:val="Heading2"/>
        <w:spacing w:before="240" w:after="120" w:line="276" w:lineRule="auto"/>
        <w:contextualSpacing/>
        <w:jc w:val="both"/>
        <w:rPr>
          <w:rFonts w:ascii="Arial" w:eastAsiaTheme="minorHAnsi" w:hAnsi="Arial"/>
          <w:bCs w:val="0"/>
          <w:color w:val="auto"/>
          <w:sz w:val="20"/>
          <w:szCs w:val="22"/>
        </w:rPr>
      </w:pPr>
      <w:bookmarkStart w:id="27" w:name="_Toc463374722"/>
      <w:bookmarkStart w:id="28" w:name="_Toc463382907"/>
      <w:bookmarkStart w:id="29" w:name="_Toc473106997"/>
      <w:r w:rsidRPr="006D51C2">
        <w:rPr>
          <w:rFonts w:ascii="Arial" w:eastAsiaTheme="minorHAnsi" w:hAnsi="Arial"/>
          <w:bCs w:val="0"/>
          <w:color w:val="auto"/>
          <w:sz w:val="20"/>
          <w:szCs w:val="22"/>
        </w:rPr>
        <w:t>Hard Copy Submission:</w:t>
      </w:r>
      <w:bookmarkEnd w:id="27"/>
      <w:bookmarkEnd w:id="28"/>
      <w:bookmarkEnd w:id="29"/>
    </w:p>
    <w:p w:rsidR="006D51C2" w:rsidRDefault="006D51C2" w:rsidP="006D51C2">
      <w:r>
        <w:t xml:space="preserve">Original hard copy tenders shall be packaged and labelled “CONFIDENTIAL” and have the following information clearly exhibited on the outside: </w:t>
      </w:r>
    </w:p>
    <w:p w:rsidR="006D51C2" w:rsidRPr="004A268A" w:rsidRDefault="006D51C2" w:rsidP="006D51C2">
      <w:pPr>
        <w:pStyle w:val="ListParagraph"/>
        <w:numPr>
          <w:ilvl w:val="0"/>
          <w:numId w:val="17"/>
        </w:numPr>
        <w:spacing w:after="200" w:line="276" w:lineRule="auto"/>
        <w:jc w:val="both"/>
      </w:pPr>
      <w:r>
        <w:t>Ministry of Internal Affairs</w:t>
      </w:r>
    </w:p>
    <w:p w:rsidR="006D51C2" w:rsidRPr="00974D51" w:rsidRDefault="006D51C2" w:rsidP="006D51C2">
      <w:pPr>
        <w:pStyle w:val="ListParagraph"/>
        <w:numPr>
          <w:ilvl w:val="0"/>
          <w:numId w:val="17"/>
        </w:numPr>
        <w:spacing w:after="200" w:line="276" w:lineRule="auto"/>
        <w:jc w:val="both"/>
      </w:pPr>
      <w:r w:rsidRPr="006D51C2">
        <w:t>Cook Islands Social Impact Fund - Programme Funding</w:t>
      </w:r>
      <w:r>
        <w:t xml:space="preserve"> – </w:t>
      </w:r>
      <w:r w:rsidR="008B6918" w:rsidRPr="008B6918">
        <w:t>2017</w:t>
      </w:r>
    </w:p>
    <w:p w:rsidR="006D51C2" w:rsidRPr="006D51C2" w:rsidRDefault="006D51C2" w:rsidP="006D51C2">
      <w:pPr>
        <w:pStyle w:val="ListParagraph"/>
        <w:numPr>
          <w:ilvl w:val="0"/>
          <w:numId w:val="17"/>
        </w:numPr>
        <w:spacing w:after="200" w:line="276" w:lineRule="auto"/>
        <w:jc w:val="both"/>
      </w:pPr>
      <w:r w:rsidRPr="006D51C2">
        <w:t xml:space="preserve">3.00pm (CI Time) </w:t>
      </w:r>
      <w:r w:rsidR="000643B7">
        <w:t>Tuesday 28</w:t>
      </w:r>
      <w:r w:rsidR="00DE4224">
        <w:t xml:space="preserve"> Febru</w:t>
      </w:r>
      <w:r w:rsidR="008B670F">
        <w:t>a</w:t>
      </w:r>
      <w:r w:rsidR="00DE4224">
        <w:t>ry</w:t>
      </w:r>
      <w:r w:rsidRPr="006D51C2">
        <w:t xml:space="preserve"> 2017</w:t>
      </w:r>
    </w:p>
    <w:p w:rsidR="006D51C2" w:rsidRDefault="006D51C2" w:rsidP="00683EE2">
      <w:pPr>
        <w:spacing w:after="200" w:line="276" w:lineRule="auto"/>
        <w:jc w:val="both"/>
      </w:pPr>
      <w:r>
        <w:t>Hard copy tenders must be placed in the Tender Box located at the</w:t>
      </w:r>
      <w:r w:rsidR="00870D2F">
        <w:t xml:space="preserve"> office of the Principal</w:t>
      </w:r>
      <w:r>
        <w:t xml:space="preserve"> and submitted in the format contained in Attachment 2 – Forms to be submitted, by the due date. Failure to do so will result in the tender being disqualified.</w:t>
      </w:r>
    </w:p>
    <w:p w:rsidR="006D51C2" w:rsidRPr="006D51C2" w:rsidRDefault="006D51C2" w:rsidP="006D51C2">
      <w:pPr>
        <w:pStyle w:val="Heading2"/>
        <w:spacing w:before="240" w:after="120" w:line="276" w:lineRule="auto"/>
        <w:contextualSpacing/>
        <w:jc w:val="both"/>
        <w:rPr>
          <w:rFonts w:ascii="Arial" w:eastAsiaTheme="minorHAnsi" w:hAnsi="Arial"/>
          <w:bCs w:val="0"/>
          <w:color w:val="auto"/>
          <w:sz w:val="20"/>
          <w:szCs w:val="22"/>
        </w:rPr>
      </w:pPr>
      <w:bookmarkStart w:id="30" w:name="_Toc463374723"/>
      <w:bookmarkStart w:id="31" w:name="_Toc463382908"/>
      <w:bookmarkStart w:id="32" w:name="_Toc473106998"/>
      <w:r w:rsidRPr="006D51C2">
        <w:rPr>
          <w:rFonts w:ascii="Arial" w:eastAsiaTheme="minorHAnsi" w:hAnsi="Arial"/>
          <w:bCs w:val="0"/>
          <w:color w:val="auto"/>
          <w:sz w:val="20"/>
          <w:szCs w:val="22"/>
        </w:rPr>
        <w:t>Electronic Copy Submission:</w:t>
      </w:r>
      <w:bookmarkEnd w:id="30"/>
      <w:bookmarkEnd w:id="31"/>
      <w:bookmarkEnd w:id="32"/>
      <w:r w:rsidRPr="006D51C2">
        <w:rPr>
          <w:rFonts w:ascii="Arial" w:eastAsiaTheme="minorHAnsi" w:hAnsi="Arial"/>
          <w:bCs w:val="0"/>
          <w:color w:val="auto"/>
          <w:sz w:val="20"/>
          <w:szCs w:val="22"/>
        </w:rPr>
        <w:t xml:space="preserve"> </w:t>
      </w:r>
    </w:p>
    <w:p w:rsidR="006D51C2" w:rsidRDefault="006D51C2" w:rsidP="00683EE2">
      <w:pPr>
        <w:jc w:val="both"/>
      </w:pPr>
      <w:r>
        <w:t xml:space="preserve">Electronic copy tenders shall be submitted by emailing the tender bid as a </w:t>
      </w:r>
      <w:proofErr w:type="spellStart"/>
      <w:r>
        <w:t>pdf</w:t>
      </w:r>
      <w:proofErr w:type="spellEnd"/>
      <w:r>
        <w:t xml:space="preserve"> file to </w:t>
      </w:r>
      <w:hyperlink r:id="rId12" w:history="1">
        <w:r w:rsidRPr="001C0149">
          <w:rPr>
            <w:rStyle w:val="Hyperlink"/>
          </w:rPr>
          <w:t>tenders@cookislands.gov.ck</w:t>
        </w:r>
      </w:hyperlink>
      <w:r w:rsidRPr="001C0149">
        <w:t xml:space="preserve"> </w:t>
      </w:r>
      <w:r>
        <w:t xml:space="preserve">with the subject line </w:t>
      </w:r>
      <w:r w:rsidR="008B6918" w:rsidRPr="008B6918">
        <w:t xml:space="preserve">Cook Islands Social Impact Fund - Programme Funding – </w:t>
      </w:r>
      <w:r w:rsidR="00E57FA4">
        <w:t>2017.</w:t>
      </w:r>
      <w:r>
        <w:t xml:space="preserve">  Tenders must be received in the inbox of </w:t>
      </w:r>
      <w:hyperlink r:id="rId13" w:history="1">
        <w:r w:rsidRPr="000A4F14">
          <w:rPr>
            <w:rStyle w:val="Hyperlink"/>
          </w:rPr>
          <w:t>tenders@cookislands.gov.ck</w:t>
        </w:r>
      </w:hyperlink>
      <w:r>
        <w:t xml:space="preserve"> in the format contained in Attachment 2 – Forms to be submitted, by the due date. Failure to do so will result in the tender being disqualified.  The receipt time on the inbox will be used as the receipt time for the purposes of ensuring a tender is within the time limits. </w:t>
      </w:r>
    </w:p>
    <w:p w:rsidR="006D51C2" w:rsidRDefault="006D51C2" w:rsidP="00683EE2">
      <w:pPr>
        <w:spacing w:after="200" w:line="276" w:lineRule="auto"/>
        <w:jc w:val="both"/>
      </w:pPr>
      <w:r w:rsidRPr="00156315">
        <w:t xml:space="preserve">The </w:t>
      </w:r>
      <w:r>
        <w:t xml:space="preserve">Electronic Tender Account </w:t>
      </w:r>
      <w:r w:rsidRPr="00156315">
        <w:t xml:space="preserve">will send a confirmation of receipt email in response to your electronic submission.  If you do not receive a confirmation of receipt email within five working days </w:t>
      </w:r>
      <w:r>
        <w:t>please contact the</w:t>
      </w:r>
      <w:r w:rsidRPr="00156315">
        <w:t xml:space="preserve"> </w:t>
      </w:r>
      <w:r>
        <w:t>Contact</w:t>
      </w:r>
      <w:r w:rsidRPr="00156315">
        <w:t xml:space="preserve"> Officer </w:t>
      </w:r>
      <w:r>
        <w:t>for this tender.</w:t>
      </w:r>
      <w:r w:rsidRPr="00156315">
        <w:t xml:space="preserve">  </w:t>
      </w:r>
    </w:p>
    <w:p w:rsidR="00FA0D62" w:rsidRPr="00703EB5" w:rsidRDefault="00FA0D62" w:rsidP="00FA0D62">
      <w:pPr>
        <w:pStyle w:val="Heading1"/>
      </w:pPr>
      <w:bookmarkStart w:id="33" w:name="_Toc457920037"/>
      <w:bookmarkStart w:id="34" w:name="_Toc463382909"/>
      <w:bookmarkStart w:id="35" w:name="_Toc463382968"/>
      <w:bookmarkStart w:id="36" w:name="_Toc463383045"/>
      <w:bookmarkStart w:id="37" w:name="_Toc473106999"/>
      <w:bookmarkStart w:id="38" w:name="_Toc369110825"/>
      <w:bookmarkStart w:id="39" w:name="_Toc369272170"/>
      <w:bookmarkStart w:id="40" w:name="_Toc369272705"/>
      <w:bookmarkStart w:id="41" w:name="_Toc320180281"/>
      <w:bookmarkStart w:id="42" w:name="_Toc320191731"/>
      <w:bookmarkStart w:id="43" w:name="_Toc320180275"/>
      <w:bookmarkStart w:id="44" w:name="_Toc320191726"/>
      <w:r w:rsidRPr="00703EB5">
        <w:t>Conflict of Interest Declaration</w:t>
      </w:r>
      <w:bookmarkEnd w:id="33"/>
      <w:bookmarkEnd w:id="34"/>
      <w:bookmarkEnd w:id="35"/>
      <w:bookmarkEnd w:id="36"/>
      <w:bookmarkEnd w:id="37"/>
    </w:p>
    <w:p w:rsidR="00FA0D62" w:rsidRDefault="00FA0D62" w:rsidP="00683EE2">
      <w:pPr>
        <w:spacing w:after="200" w:line="276" w:lineRule="auto"/>
        <w:jc w:val="both"/>
      </w:pPr>
      <w:r>
        <w:t>Tenderer</w:t>
      </w:r>
      <w:r w:rsidRPr="003C7A64">
        <w:t xml:space="preserve">s must </w:t>
      </w:r>
      <w:r>
        <w:t xml:space="preserve">complete the Conflict of Interest Declaration form in Attachment 2 to </w:t>
      </w:r>
      <w:r w:rsidRPr="003C7A64">
        <w:t xml:space="preserve">disclose any potential or actual conflicts of interest that they may have or may be perceived to have, in respect of their responsibilities to </w:t>
      </w:r>
      <w:r>
        <w:t>the Principal</w:t>
      </w:r>
      <w:r w:rsidRPr="003C7A64">
        <w:t xml:space="preserve"> and other parties should they be selected as the successful </w:t>
      </w:r>
      <w:r>
        <w:t>Tenderer</w:t>
      </w:r>
      <w:r w:rsidRPr="003C7A64">
        <w:t xml:space="preserve">.  Where potential or actual conflicts of interests are identified, the </w:t>
      </w:r>
      <w:r>
        <w:t>Tenderer</w:t>
      </w:r>
      <w:r w:rsidRPr="003C7A64">
        <w:t xml:space="preserve"> must specify how this will be managed in order to provide assurance that it will not adversely impact the performance of any services.</w:t>
      </w:r>
    </w:p>
    <w:p w:rsidR="00FA0D62" w:rsidRDefault="00FA0D62" w:rsidP="00FA0D62">
      <w:pPr>
        <w:pStyle w:val="Heading1"/>
      </w:pPr>
      <w:bookmarkStart w:id="45" w:name="_Toc369110812"/>
      <w:bookmarkStart w:id="46" w:name="_Toc460776820"/>
      <w:bookmarkStart w:id="47" w:name="_Toc463382910"/>
      <w:bookmarkStart w:id="48" w:name="_Toc463382969"/>
      <w:bookmarkStart w:id="49" w:name="_Toc463383046"/>
      <w:bookmarkStart w:id="50" w:name="_Toc473107000"/>
      <w:bookmarkEnd w:id="38"/>
      <w:bookmarkEnd w:id="39"/>
      <w:bookmarkEnd w:id="40"/>
      <w:bookmarkEnd w:id="41"/>
      <w:bookmarkEnd w:id="42"/>
      <w:bookmarkEnd w:id="43"/>
      <w:bookmarkEnd w:id="44"/>
      <w:r w:rsidRPr="008F66FC">
        <w:t>Further information or clarifications</w:t>
      </w:r>
      <w:bookmarkEnd w:id="45"/>
      <w:bookmarkEnd w:id="46"/>
      <w:bookmarkEnd w:id="47"/>
      <w:bookmarkEnd w:id="48"/>
      <w:bookmarkEnd w:id="49"/>
      <w:bookmarkEnd w:id="50"/>
    </w:p>
    <w:p w:rsidR="00FA0D62" w:rsidRDefault="00FA0D62" w:rsidP="00683EE2">
      <w:pPr>
        <w:spacing w:after="200" w:line="276" w:lineRule="auto"/>
        <w:jc w:val="both"/>
      </w:pPr>
      <w:r w:rsidRPr="002E6ECC">
        <w:t xml:space="preserve">Negotiations will not be permitted between the Tender Team and any prospective tenderers during the tender advertising period. However, prospective </w:t>
      </w:r>
      <w:r w:rsidR="002E3ADA">
        <w:t>T</w:t>
      </w:r>
      <w:r w:rsidRPr="002E6ECC">
        <w:t xml:space="preserve">enderers may seek clarification of the tender documents prior to submitting their tenders. </w:t>
      </w:r>
    </w:p>
    <w:p w:rsidR="00D82E02" w:rsidRDefault="00D82E02" w:rsidP="00683EE2">
      <w:pPr>
        <w:jc w:val="both"/>
      </w:pPr>
    </w:p>
    <w:p w:rsidR="00FA0D62" w:rsidRDefault="00FA0D62" w:rsidP="00683EE2">
      <w:pPr>
        <w:jc w:val="both"/>
      </w:pPr>
      <w:r>
        <w:t>Any further information or clarification required by a Tenderer in relation to this RF</w:t>
      </w:r>
      <w:r w:rsidR="00974D51">
        <w:t>P</w:t>
      </w:r>
      <w:r>
        <w:t xml:space="preserve"> must be directed to the </w:t>
      </w:r>
      <w:r w:rsidRPr="00075929">
        <w:rPr>
          <w:b/>
        </w:rPr>
        <w:t>Contact Officer</w:t>
      </w:r>
      <w:r>
        <w:t xml:space="preserve">. Tenderers should note that to ensure no disadvantage to any </w:t>
      </w:r>
      <w:r w:rsidR="002E3ADA">
        <w:t>T</w:t>
      </w:r>
      <w:r>
        <w:t>enderers, responses to questions pertaining to this RF</w:t>
      </w:r>
      <w:r w:rsidR="00974D51">
        <w:t>P</w:t>
      </w:r>
      <w:r>
        <w:t xml:space="preserve"> will be circulated to all those who have registered their interest. </w:t>
      </w:r>
    </w:p>
    <w:p w:rsidR="00FA0D62" w:rsidRDefault="00FA0D62" w:rsidP="00683EE2">
      <w:pPr>
        <w:jc w:val="both"/>
      </w:pPr>
      <w:r>
        <w:t xml:space="preserve">Where the Principal considers that the competitive advantage of the individual Tenderer may be compromised by the distribution of responses to such requests for information and/or clarification to all Tenderers, the Principal reserves the right to issue such response(s) only to that particular Tenderer. </w:t>
      </w:r>
    </w:p>
    <w:p w:rsidR="00FA0D62" w:rsidRPr="000B75AD" w:rsidRDefault="00FA0D62" w:rsidP="00683EE2">
      <w:pPr>
        <w:jc w:val="both"/>
      </w:pPr>
      <w:r w:rsidRPr="002765E5">
        <w:t xml:space="preserve">Any additional </w:t>
      </w:r>
      <w:r w:rsidR="00FD6B9C">
        <w:t>information relating to this RFP</w:t>
      </w:r>
      <w:r w:rsidRPr="002765E5">
        <w:t xml:space="preserve"> will be uploaded to</w:t>
      </w:r>
      <w:r>
        <w:t xml:space="preserve"> </w:t>
      </w:r>
      <w:r w:rsidR="000B75AD">
        <w:t xml:space="preserve">Cook Islands Government Procurement Website at </w:t>
      </w:r>
      <w:hyperlink r:id="rId14" w:history="1">
        <w:r w:rsidRPr="00AC7874">
          <w:rPr>
            <w:color w:val="1F3864" w:themeColor="accent5" w:themeShade="80"/>
          </w:rPr>
          <w:t>www.procurement.gov.ck</w:t>
        </w:r>
      </w:hyperlink>
      <w:r w:rsidRPr="000B75AD">
        <w:t xml:space="preserve"> </w:t>
      </w:r>
      <w:r w:rsidR="000B75AD" w:rsidRPr="000B75AD">
        <w:t xml:space="preserve">and the </w:t>
      </w:r>
      <w:r w:rsidR="00870D2F">
        <w:t>Principal’s</w:t>
      </w:r>
      <w:r w:rsidR="000B75AD" w:rsidRPr="000B75AD">
        <w:t xml:space="preserve"> website at </w:t>
      </w:r>
      <w:r w:rsidR="000B75AD" w:rsidRPr="00AC7874">
        <w:rPr>
          <w:color w:val="1F3864" w:themeColor="accent5" w:themeShade="80"/>
        </w:rPr>
        <w:t>intaff@gov.ck</w:t>
      </w:r>
      <w:r w:rsidRPr="000B75AD">
        <w:t xml:space="preserve"> </w:t>
      </w:r>
    </w:p>
    <w:p w:rsidR="002375BA" w:rsidRPr="007773D8" w:rsidRDefault="0051409E" w:rsidP="002375BA">
      <w:pPr>
        <w:spacing w:after="202" w:line="270" w:lineRule="auto"/>
        <w:ind w:left="11" w:right="11" w:hanging="10"/>
        <w:jc w:val="both"/>
        <w:rPr>
          <w:b/>
        </w:rPr>
      </w:pPr>
      <w:r w:rsidRPr="000B75AD">
        <w:t>Questions related to the RFP will close</w:t>
      </w:r>
      <w:r w:rsidR="009B0632" w:rsidRPr="000B75AD">
        <w:t xml:space="preserve"> </w:t>
      </w:r>
      <w:r w:rsidR="000643B7">
        <w:rPr>
          <w:b/>
        </w:rPr>
        <w:t>Wednesday 22nd</w:t>
      </w:r>
      <w:r w:rsidR="00870727" w:rsidRPr="007773D8">
        <w:rPr>
          <w:b/>
        </w:rPr>
        <w:t xml:space="preserve"> </w:t>
      </w:r>
      <w:r w:rsidR="008B670F">
        <w:rPr>
          <w:b/>
        </w:rPr>
        <w:t>February</w:t>
      </w:r>
      <w:r w:rsidR="00870727" w:rsidRPr="007773D8">
        <w:rPr>
          <w:b/>
        </w:rPr>
        <w:t xml:space="preserve"> 2017</w:t>
      </w:r>
      <w:r w:rsidR="008B6918" w:rsidRPr="007773D8">
        <w:rPr>
          <w:b/>
        </w:rPr>
        <w:t>.</w:t>
      </w:r>
    </w:p>
    <w:p w:rsidR="00CD6EF0" w:rsidRDefault="00CD6EF0" w:rsidP="00CD6EF0">
      <w:pPr>
        <w:pStyle w:val="Heading1"/>
      </w:pPr>
      <w:bookmarkStart w:id="51" w:name="_Toc463382911"/>
      <w:bookmarkStart w:id="52" w:name="_Toc463382970"/>
      <w:bookmarkStart w:id="53" w:name="_Toc463383047"/>
      <w:bookmarkStart w:id="54" w:name="_Toc473107001"/>
      <w:bookmarkStart w:id="55" w:name="_Toc367778979"/>
      <w:bookmarkStart w:id="56" w:name="_Toc422906556"/>
      <w:r>
        <w:t>Probity</w:t>
      </w:r>
      <w:bookmarkEnd w:id="51"/>
      <w:bookmarkEnd w:id="52"/>
      <w:bookmarkEnd w:id="53"/>
      <w:bookmarkEnd w:id="54"/>
      <w:r>
        <w:t xml:space="preserve"> </w:t>
      </w:r>
      <w:bookmarkEnd w:id="55"/>
      <w:bookmarkEnd w:id="56"/>
    </w:p>
    <w:p w:rsidR="00CD6EF0" w:rsidRDefault="00CD6EF0" w:rsidP="00683EE2">
      <w:pPr>
        <w:spacing w:after="200" w:line="276" w:lineRule="auto"/>
        <w:jc w:val="both"/>
      </w:pPr>
      <w:r w:rsidRPr="002E6ECC">
        <w:t xml:space="preserve">No gifts or entertainment of any nature will be permitted between any parties involved throughout the tender process, including: </w:t>
      </w:r>
      <w:r w:rsidR="0091368C">
        <w:t>T</w:t>
      </w:r>
      <w:r w:rsidRPr="002E6ECC">
        <w:t xml:space="preserve">enderers or potential </w:t>
      </w:r>
      <w:r w:rsidR="0091368C">
        <w:t>T</w:t>
      </w:r>
      <w:r w:rsidRPr="002E6ECC">
        <w:t>enderers, tender team members,</w:t>
      </w:r>
      <w:r>
        <w:t xml:space="preserve"> evaluation team members,</w:t>
      </w:r>
      <w:r w:rsidRPr="002E6ECC">
        <w:t xml:space="preserve"> the Head of </w:t>
      </w:r>
      <w:r>
        <w:t>Agency</w:t>
      </w:r>
      <w:r w:rsidRPr="002E6ECC">
        <w:t>, or any other member or organisation that may have an involvement with any aspect of the tender process.</w:t>
      </w:r>
    </w:p>
    <w:p w:rsidR="00CD6EF0" w:rsidRDefault="00CD6EF0" w:rsidP="00CD6EF0">
      <w:pPr>
        <w:pStyle w:val="Heading1"/>
      </w:pPr>
      <w:bookmarkStart w:id="57" w:name="_Toc367778977"/>
      <w:bookmarkStart w:id="58" w:name="_Toc422906554"/>
      <w:bookmarkStart w:id="59" w:name="_Toc463382912"/>
      <w:bookmarkStart w:id="60" w:name="_Toc463382971"/>
      <w:bookmarkStart w:id="61" w:name="_Toc463383048"/>
      <w:bookmarkStart w:id="62" w:name="_Toc473107002"/>
      <w:r>
        <w:t>Selection Process</w:t>
      </w:r>
      <w:bookmarkEnd w:id="57"/>
      <w:bookmarkEnd w:id="58"/>
      <w:bookmarkEnd w:id="59"/>
      <w:bookmarkEnd w:id="60"/>
      <w:bookmarkEnd w:id="61"/>
      <w:bookmarkEnd w:id="62"/>
    </w:p>
    <w:p w:rsidR="00CD6EF0" w:rsidRDefault="00CD6EF0" w:rsidP="00683EE2">
      <w:pPr>
        <w:spacing w:after="200" w:line="276" w:lineRule="auto"/>
        <w:jc w:val="both"/>
      </w:pPr>
      <w:r>
        <w:t xml:space="preserve">All tenders received in the </w:t>
      </w:r>
      <w:r w:rsidRPr="00CD6EF0">
        <w:t>Tender Box or the Electronic Tender Box</w:t>
      </w:r>
      <w:r>
        <w:t xml:space="preserve"> by the closing date and time will be </w:t>
      </w:r>
      <w:r w:rsidRPr="00F31C78">
        <w:t>assessed on whether they have co</w:t>
      </w:r>
      <w:r>
        <w:t>nformed to the Mandatory Conditions</w:t>
      </w:r>
      <w:r w:rsidRPr="00F31C78">
        <w:t>. Failure to comply with these conditions will result in immediate exclusion from the Evaluation process.</w:t>
      </w:r>
      <w:r>
        <w:t xml:space="preserve"> All </w:t>
      </w:r>
      <w:r w:rsidRPr="00460D57">
        <w:t xml:space="preserve">Tenders </w:t>
      </w:r>
      <w:r>
        <w:t xml:space="preserve">deemed compliant </w:t>
      </w:r>
      <w:r w:rsidRPr="00460D57">
        <w:t>will then proceed to the evaluation stage.</w:t>
      </w:r>
    </w:p>
    <w:p w:rsidR="00CD6EF0" w:rsidRDefault="00CD6EF0" w:rsidP="00683EE2">
      <w:pPr>
        <w:spacing w:after="200" w:line="276" w:lineRule="auto"/>
        <w:jc w:val="both"/>
      </w:pPr>
      <w:r w:rsidRPr="002E6ECC">
        <w:t>Evaluation of the responses to this RF</w:t>
      </w:r>
      <w:r w:rsidR="00314D55">
        <w:t>P</w:t>
      </w:r>
      <w:r w:rsidRPr="002E6ECC">
        <w:t xml:space="preserve"> will be in accordance with the Evaluation Criteria described in</w:t>
      </w:r>
      <w:r>
        <w:t xml:space="preserve"> Attachment 3.</w:t>
      </w:r>
    </w:p>
    <w:p w:rsidR="00CD6EF0" w:rsidRPr="00AE4AE7" w:rsidRDefault="00AE4AE7" w:rsidP="00CD6EF0">
      <w:r w:rsidRPr="00AE4AE7">
        <w:t xml:space="preserve">Once all tenders have been assessed against the evaluation criteria they will then be shortlisted. </w:t>
      </w:r>
    </w:p>
    <w:p w:rsidR="00AE4AE7" w:rsidRPr="007773D8" w:rsidRDefault="007773D8" w:rsidP="00CD6EF0">
      <w:r>
        <w:t>Short listed</w:t>
      </w:r>
      <w:r w:rsidR="00AE4AE7" w:rsidRPr="00AE4AE7">
        <w:t xml:space="preserve"> tenders will be </w:t>
      </w:r>
      <w:r>
        <w:t xml:space="preserve">further </w:t>
      </w:r>
      <w:r w:rsidR="00AE4AE7" w:rsidRPr="00AE4AE7">
        <w:t xml:space="preserve">assessed </w:t>
      </w:r>
      <w:r>
        <w:t>against the Special C</w:t>
      </w:r>
      <w:r w:rsidR="00AE4AE7" w:rsidRPr="00AE4AE7">
        <w:t>onditions</w:t>
      </w:r>
      <w:r w:rsidR="00E57FA4">
        <w:t xml:space="preserve"> </w:t>
      </w:r>
      <w:r w:rsidR="008B6918" w:rsidRPr="007773D8">
        <w:t>and the funds available for distribution.</w:t>
      </w:r>
    </w:p>
    <w:p w:rsidR="00AE4AE7" w:rsidRDefault="00AE4AE7" w:rsidP="00AE4AE7">
      <w:pPr>
        <w:pStyle w:val="Heading1"/>
      </w:pPr>
      <w:bookmarkStart w:id="63" w:name="_Toc463382913"/>
      <w:bookmarkStart w:id="64" w:name="_Toc463382972"/>
      <w:bookmarkStart w:id="65" w:name="_Toc463383049"/>
      <w:bookmarkStart w:id="66" w:name="_Toc473107003"/>
      <w:bookmarkStart w:id="67" w:name="_Toc367778978"/>
      <w:bookmarkStart w:id="68" w:name="_Toc422906555"/>
      <w:r>
        <w:t>Notification of Acceptance</w:t>
      </w:r>
      <w:bookmarkEnd w:id="63"/>
      <w:bookmarkEnd w:id="64"/>
      <w:bookmarkEnd w:id="65"/>
      <w:bookmarkEnd w:id="66"/>
      <w:r>
        <w:t xml:space="preserve"> </w:t>
      </w:r>
      <w:bookmarkEnd w:id="67"/>
      <w:bookmarkEnd w:id="68"/>
    </w:p>
    <w:p w:rsidR="00AE4AE7" w:rsidRDefault="00AE4AE7" w:rsidP="00683EE2">
      <w:pPr>
        <w:spacing w:after="200" w:line="276" w:lineRule="auto"/>
        <w:jc w:val="both"/>
      </w:pPr>
      <w:r>
        <w:t xml:space="preserve">Tenders shall remain valid for acceptance and shall not be withdrawn for a period of sixty (60) working days from the Closing Date of the tender. </w:t>
      </w:r>
    </w:p>
    <w:p w:rsidR="00AE4AE7" w:rsidRDefault="00AE4AE7" w:rsidP="00683EE2">
      <w:pPr>
        <w:spacing w:after="200" w:line="276" w:lineRule="auto"/>
        <w:jc w:val="both"/>
      </w:pPr>
      <w:r>
        <w:t xml:space="preserve">Unsuccessful </w:t>
      </w:r>
      <w:r w:rsidR="0091368C">
        <w:t>T</w:t>
      </w:r>
      <w:r>
        <w:t xml:space="preserve">enderers shall be notified in writing by the Principal or their representative within ten (10) working days of acceptance of the successful tender. </w:t>
      </w:r>
    </w:p>
    <w:p w:rsidR="00AE4AE7" w:rsidRDefault="00AE4AE7" w:rsidP="00683EE2">
      <w:pPr>
        <w:spacing w:after="200" w:line="276" w:lineRule="auto"/>
        <w:jc w:val="both"/>
      </w:pPr>
      <w:r>
        <w:t xml:space="preserve">If no tender is accepted by the Principal within twenty (20) working days after the Closing Date, each </w:t>
      </w:r>
      <w:r w:rsidR="0091368C">
        <w:t>T</w:t>
      </w:r>
      <w:r>
        <w:t>enderer will be notified in writing by the Principal or their representative whether their tender is still under consideration or is no longer being considered.</w:t>
      </w:r>
    </w:p>
    <w:p w:rsidR="00AE4AE7" w:rsidRDefault="00AE4AE7" w:rsidP="00683EE2">
      <w:pPr>
        <w:spacing w:after="200" w:line="276" w:lineRule="auto"/>
        <w:jc w:val="both"/>
      </w:pPr>
      <w:r>
        <w:t>When the preferred Tenderer has been identified, the Principal will invite the Tenderer to enter into negotiations based on the draft contract in Attachment 4 to this RF</w:t>
      </w:r>
      <w:r w:rsidR="00974D51">
        <w:t>P</w:t>
      </w:r>
      <w:r>
        <w:t xml:space="preserve">. Only when both parties have agreed to the terms of the contract and executed the contract, will the Principal formally issue a Letter of Acceptance to the successful Tenderer </w:t>
      </w:r>
    </w:p>
    <w:p w:rsidR="00D82E02" w:rsidRDefault="00D82E02" w:rsidP="00683EE2">
      <w:pPr>
        <w:spacing w:after="200" w:line="276" w:lineRule="auto"/>
        <w:jc w:val="both"/>
      </w:pPr>
    </w:p>
    <w:p w:rsidR="00AE4AE7" w:rsidRPr="00683EE2" w:rsidRDefault="00AE4AE7" w:rsidP="00683EE2">
      <w:pPr>
        <w:spacing w:after="200" w:line="276" w:lineRule="auto"/>
        <w:jc w:val="both"/>
      </w:pPr>
      <w:r w:rsidRPr="00683EE2">
        <w:t xml:space="preserve">The successful </w:t>
      </w:r>
      <w:r w:rsidR="0091368C">
        <w:t>T</w:t>
      </w:r>
      <w:r w:rsidRPr="00683EE2">
        <w:t xml:space="preserve">enderer will be notified by the Principal or their representative in writing on a date yet to be confirmed, but within sixty (60) working days from the Closing Date of the tender. </w:t>
      </w:r>
    </w:p>
    <w:p w:rsidR="00AE4AE7" w:rsidRPr="009B49E9" w:rsidRDefault="00AE4AE7" w:rsidP="00683EE2">
      <w:pPr>
        <w:spacing w:after="200" w:line="276" w:lineRule="auto"/>
        <w:jc w:val="both"/>
      </w:pPr>
      <w:r w:rsidRPr="009B49E9">
        <w:t xml:space="preserve">The Tender Team reserves the right to contact referees and/or customers regarding the performance of the </w:t>
      </w:r>
      <w:r w:rsidR="0091368C">
        <w:t>T</w:t>
      </w:r>
      <w:r w:rsidRPr="009B49E9">
        <w:t>ender</w:t>
      </w:r>
      <w:r w:rsidR="007773D8">
        <w:t>er as it may pertain to this RFP</w:t>
      </w:r>
      <w:r w:rsidRPr="009B49E9">
        <w:t>.</w:t>
      </w:r>
    </w:p>
    <w:p w:rsidR="00AE4AE7" w:rsidRPr="009B49E9" w:rsidRDefault="00AE4AE7" w:rsidP="00683EE2">
      <w:pPr>
        <w:spacing w:after="200" w:line="276" w:lineRule="auto"/>
        <w:jc w:val="both"/>
      </w:pPr>
      <w:r w:rsidRPr="009B49E9">
        <w:t>The Principal shall not be bound to accept the lowest priced tender or the highest scored tender or any tender.</w:t>
      </w:r>
    </w:p>
    <w:p w:rsidR="00AE4AE7" w:rsidRDefault="00AE4AE7" w:rsidP="00683EE2">
      <w:pPr>
        <w:spacing w:after="200" w:line="276" w:lineRule="auto"/>
        <w:jc w:val="both"/>
      </w:pPr>
      <w:r>
        <w:t xml:space="preserve">Tenderers are entitled to the release of their evaluation report on request. Any requests for evaluation reports of other tenders must be processed under the Official Information Act 2009. </w:t>
      </w:r>
    </w:p>
    <w:p w:rsidR="00AE4AE7" w:rsidRDefault="00AE4AE7" w:rsidP="00683EE2">
      <w:pPr>
        <w:spacing w:after="200" w:line="276" w:lineRule="auto"/>
        <w:jc w:val="both"/>
      </w:pPr>
      <w:r>
        <w:t xml:space="preserve">If no tender has been accepted within the period stated, the Principal will notify all Tenderers that no tender was accepted and may: </w:t>
      </w:r>
    </w:p>
    <w:p w:rsidR="00AE4AE7" w:rsidRDefault="00AE4AE7" w:rsidP="00AE4AE7">
      <w:pPr>
        <w:pStyle w:val="ListParagraph"/>
        <w:numPr>
          <w:ilvl w:val="0"/>
          <w:numId w:val="18"/>
        </w:numPr>
        <w:spacing w:after="200" w:line="276" w:lineRule="auto"/>
        <w:jc w:val="both"/>
      </w:pPr>
      <w:r>
        <w:t xml:space="preserve">Invite all Tenderers to provide additional information; and/or </w:t>
      </w:r>
    </w:p>
    <w:p w:rsidR="00AE4AE7" w:rsidRDefault="00AE4AE7" w:rsidP="00AE4AE7">
      <w:pPr>
        <w:pStyle w:val="ListParagraph"/>
        <w:numPr>
          <w:ilvl w:val="0"/>
          <w:numId w:val="18"/>
        </w:numPr>
        <w:spacing w:after="200" w:line="276" w:lineRule="auto"/>
        <w:jc w:val="both"/>
      </w:pPr>
      <w:r>
        <w:t>Re-advertise the RF</w:t>
      </w:r>
      <w:r w:rsidR="00201417">
        <w:t>P</w:t>
      </w:r>
      <w:r>
        <w:t xml:space="preserve"> and extend the closing date of the Tender. Tenderers may either resubmit their tender or provide additional information to support their existing Tender already received by the Principal</w:t>
      </w:r>
      <w:r w:rsidR="00397C95">
        <w:t>.</w:t>
      </w:r>
    </w:p>
    <w:p w:rsidR="00F01C3A" w:rsidRPr="00F06C46" w:rsidRDefault="00726EC3">
      <w:pPr>
        <w:spacing w:after="200" w:line="276" w:lineRule="auto"/>
        <w:jc w:val="both"/>
      </w:pPr>
      <w:r w:rsidRPr="00F06C46">
        <w:t>At the conclusion of the tender process the outcome will be published on the procurement website showing the names of the successful tenderer.</w:t>
      </w:r>
    </w:p>
    <w:p w:rsidR="002375BA" w:rsidRPr="0082774F" w:rsidRDefault="002375BA" w:rsidP="00234842">
      <w:pPr>
        <w:spacing w:after="205" w:line="270" w:lineRule="auto"/>
        <w:ind w:right="11"/>
        <w:jc w:val="both"/>
        <w:rPr>
          <w:rFonts w:ascii="Arial" w:eastAsia="Arial" w:hAnsi="Arial" w:cs="Arial"/>
          <w:b/>
          <w:color w:val="000000"/>
          <w:lang w:eastAsia="en-NZ"/>
        </w:rPr>
      </w:pPr>
      <w:r w:rsidRPr="0082774F">
        <w:rPr>
          <w:rFonts w:ascii="Arial" w:eastAsia="Arial" w:hAnsi="Arial" w:cs="Arial"/>
          <w:b/>
          <w:color w:val="000000"/>
          <w:lang w:eastAsia="en-NZ"/>
        </w:rPr>
        <w:t xml:space="preserve">Confidentiality  </w:t>
      </w:r>
    </w:p>
    <w:p w:rsidR="002375BA" w:rsidRPr="00BE61C7" w:rsidRDefault="002375BA" w:rsidP="00683EE2">
      <w:pPr>
        <w:spacing w:after="200" w:line="276" w:lineRule="auto"/>
        <w:jc w:val="both"/>
      </w:pPr>
      <w:r w:rsidRPr="00BE61C7">
        <w:t>Specifications, Schedules and written technical information supplied to Tenderers shall not be used for purposes other than the preparation of a Tender without the approva</w:t>
      </w:r>
      <w:r w:rsidR="00BE61C7" w:rsidRPr="00BE61C7">
        <w:t xml:space="preserve">l of the Principal. Information </w:t>
      </w:r>
      <w:r w:rsidRPr="00BE61C7">
        <w:t xml:space="preserve">submitted by a Tenderer shall be regarded as confidential and shall not be disclosed to a third party except with the prior written agreement of the Tenderer. </w:t>
      </w:r>
    </w:p>
    <w:p w:rsidR="002375BA" w:rsidRPr="0082774F" w:rsidRDefault="002375BA" w:rsidP="001A3C0D">
      <w:pPr>
        <w:spacing w:after="205" w:line="270" w:lineRule="auto"/>
        <w:ind w:right="11"/>
        <w:jc w:val="both"/>
        <w:rPr>
          <w:rFonts w:ascii="Arial" w:eastAsia="Arial" w:hAnsi="Arial" w:cs="Arial"/>
          <w:b/>
          <w:color w:val="000000"/>
          <w:lang w:eastAsia="en-NZ"/>
        </w:rPr>
      </w:pPr>
      <w:r w:rsidRPr="0082774F">
        <w:rPr>
          <w:rFonts w:ascii="Arial" w:eastAsia="Arial" w:hAnsi="Arial" w:cs="Arial"/>
          <w:b/>
          <w:color w:val="000000"/>
          <w:lang w:eastAsia="en-NZ"/>
        </w:rPr>
        <w:t xml:space="preserve">Non-Resident Tenderer </w:t>
      </w:r>
    </w:p>
    <w:p w:rsidR="00BE61C7" w:rsidRDefault="00BE61C7" w:rsidP="00683EE2">
      <w:pPr>
        <w:jc w:val="both"/>
      </w:pPr>
      <w:r>
        <w:t>In order for foreign companies to carry out business in the Cook Islands, an application for, and approval, must be sought from the Business Trade Investment Board (BTIB)</w:t>
      </w:r>
      <w:r w:rsidRPr="006528FD">
        <w:t>.</w:t>
      </w:r>
      <w:r>
        <w:t xml:space="preserve"> Any fees associated with the registration are to be covered by the Tenderer. Tenderers should inform themselves of the registration process and confirm in their Tender that they are willing to register once a Letter of Acceptance is issued. Information can be found at </w:t>
      </w:r>
      <w:hyperlink r:id="rId15" w:history="1">
        <w:r w:rsidRPr="009E13F3">
          <w:rPr>
            <w:rStyle w:val="Hyperlink"/>
            <w:rFonts w:ascii="Calibri" w:hAnsi="Calibri" w:cs="Calibri"/>
          </w:rPr>
          <w:t>www.btib.gov.ck</w:t>
        </w:r>
      </w:hyperlink>
      <w:r>
        <w:t xml:space="preserve">. </w:t>
      </w:r>
      <w:r w:rsidRPr="006528FD">
        <w:t xml:space="preserve"> </w:t>
      </w:r>
    </w:p>
    <w:p w:rsidR="002375BA" w:rsidRPr="0082774F" w:rsidRDefault="002375BA" w:rsidP="002375BA">
      <w:pPr>
        <w:keepNext/>
        <w:keepLines/>
        <w:spacing w:after="161"/>
        <w:ind w:left="-2" w:hanging="10"/>
        <w:outlineLvl w:val="0"/>
        <w:rPr>
          <w:rFonts w:ascii="Arial" w:eastAsia="Arial" w:hAnsi="Arial" w:cs="Arial"/>
          <w:b/>
          <w:color w:val="000000"/>
          <w:u w:val="single" w:color="000000"/>
          <w:lang w:eastAsia="en-NZ"/>
        </w:rPr>
      </w:pPr>
      <w:bookmarkStart w:id="69" w:name="_Toc473107004"/>
      <w:r w:rsidRPr="0082774F">
        <w:rPr>
          <w:rFonts w:ascii="Arial" w:eastAsia="Arial" w:hAnsi="Arial" w:cs="Arial"/>
          <w:b/>
          <w:color w:val="000000"/>
          <w:u w:val="single" w:color="000000"/>
          <w:lang w:eastAsia="en-NZ"/>
        </w:rPr>
        <w:t>MANDATORY CONDITIONS</w:t>
      </w:r>
      <w:bookmarkEnd w:id="69"/>
      <w:r w:rsidRPr="0082774F">
        <w:rPr>
          <w:rFonts w:ascii="Arial" w:eastAsia="Arial" w:hAnsi="Arial" w:cs="Arial"/>
          <w:b/>
          <w:color w:val="000000"/>
          <w:u w:color="000000"/>
          <w:lang w:eastAsia="en-NZ"/>
        </w:rPr>
        <w:t xml:space="preserve">  </w:t>
      </w:r>
    </w:p>
    <w:p w:rsidR="00BE61C7" w:rsidRDefault="00BE61C7" w:rsidP="00683EE2">
      <w:pPr>
        <w:spacing w:after="200" w:line="276" w:lineRule="auto"/>
        <w:jc w:val="both"/>
      </w:pPr>
      <w:r>
        <w:t>A</w:t>
      </w:r>
      <w:r w:rsidRPr="00960427">
        <w:t xml:space="preserve">ll tenders must conform to the Mandatory Conditions </w:t>
      </w:r>
      <w:r>
        <w:t>below</w:t>
      </w:r>
      <w:r w:rsidRPr="00960427">
        <w:t>. Any tender that fails to comply with one or more of the mandatory requirements will be deemed non-compliant and will be excluded from the evaluation process.</w:t>
      </w:r>
      <w:r>
        <w:t xml:space="preserve"> Mandatory Conditions below are also reflected in Attachment 3 – Evaluation Criteria.</w:t>
      </w:r>
    </w:p>
    <w:p w:rsidR="00BE61C7" w:rsidRDefault="00BE61C7" w:rsidP="00BE61C7">
      <w:pPr>
        <w:pStyle w:val="ListParagraph"/>
        <w:numPr>
          <w:ilvl w:val="0"/>
          <w:numId w:val="4"/>
        </w:numPr>
        <w:spacing w:after="200" w:line="276" w:lineRule="auto"/>
        <w:ind w:hanging="11"/>
        <w:jc w:val="both"/>
      </w:pPr>
      <w:r>
        <w:t>Tenders must be completed in the format contained in Attachment 2 of this RF</w:t>
      </w:r>
      <w:r w:rsidR="00201417">
        <w:t>P</w:t>
      </w:r>
      <w:r>
        <w:t>. If offers do not comply with the format contained in Attachment 2, they will be deemed non-compliant and may not be accepted.</w:t>
      </w:r>
    </w:p>
    <w:p w:rsidR="00BE61C7" w:rsidRDefault="00BE61C7" w:rsidP="00BE61C7">
      <w:pPr>
        <w:pStyle w:val="ListParagraph"/>
        <w:numPr>
          <w:ilvl w:val="0"/>
          <w:numId w:val="4"/>
        </w:numPr>
        <w:spacing w:after="200" w:line="276" w:lineRule="auto"/>
        <w:ind w:hanging="11"/>
        <w:jc w:val="both"/>
      </w:pPr>
      <w:r>
        <w:t>Tenders must be deposited in the required form in the Tender Box or the Electronic Tender Account by the closing time as specified in this RF</w:t>
      </w:r>
      <w:r w:rsidR="00201417">
        <w:t>P</w:t>
      </w:r>
      <w:r>
        <w:t>.</w:t>
      </w:r>
    </w:p>
    <w:p w:rsidR="002375BA" w:rsidRPr="00BE61C7" w:rsidRDefault="002375BA" w:rsidP="00BE61C7">
      <w:pPr>
        <w:pStyle w:val="ListParagraph"/>
        <w:numPr>
          <w:ilvl w:val="0"/>
          <w:numId w:val="4"/>
        </w:numPr>
        <w:spacing w:after="200" w:line="276" w:lineRule="auto"/>
        <w:ind w:hanging="11"/>
        <w:jc w:val="both"/>
      </w:pPr>
      <w:r w:rsidRPr="00BE61C7">
        <w:t>All tenders and related docu</w:t>
      </w:r>
      <w:r w:rsidR="007570F3" w:rsidRPr="00BE61C7">
        <w:t>mentation in respect of this RFP</w:t>
      </w:r>
      <w:r w:rsidRPr="00BE61C7">
        <w:t xml:space="preserve"> may be presented in the English or Maori language. Tenders presented in Maori or any other language must be provided with an English translation.  </w:t>
      </w:r>
    </w:p>
    <w:p w:rsidR="002375BA" w:rsidRPr="00BE61C7" w:rsidRDefault="00BE61C7" w:rsidP="00BE61C7">
      <w:pPr>
        <w:pStyle w:val="ListParagraph"/>
        <w:numPr>
          <w:ilvl w:val="0"/>
          <w:numId w:val="4"/>
        </w:numPr>
        <w:spacing w:after="200" w:line="276" w:lineRule="auto"/>
        <w:ind w:hanging="11"/>
        <w:jc w:val="both"/>
      </w:pPr>
      <w:r>
        <w:lastRenderedPageBreak/>
        <w:t>Tenderers may tender to provide services for one or more of the 6 priority areas as specified in this RFP but they must tender for the whole of the requirement of that area.</w:t>
      </w:r>
    </w:p>
    <w:p w:rsidR="00CA4447" w:rsidRDefault="00BE61C7" w:rsidP="00BE61C7">
      <w:pPr>
        <w:pStyle w:val="ListParagraph"/>
        <w:numPr>
          <w:ilvl w:val="0"/>
          <w:numId w:val="4"/>
        </w:numPr>
        <w:spacing w:after="200" w:line="276" w:lineRule="auto"/>
        <w:ind w:hanging="11"/>
        <w:jc w:val="both"/>
      </w:pPr>
      <w:r>
        <w:t>Tenders must be presented in hard copy format and/or electronic copy format as specified in this RF</w:t>
      </w:r>
      <w:r w:rsidR="00201417">
        <w:t>P</w:t>
      </w:r>
      <w:r>
        <w:t xml:space="preserve">.  </w:t>
      </w:r>
      <w:proofErr w:type="spellStart"/>
      <w:r>
        <w:t>Telefax</w:t>
      </w:r>
      <w:proofErr w:type="spellEnd"/>
      <w:r>
        <w:t xml:space="preserve"> tenders will not be accepted.</w:t>
      </w:r>
    </w:p>
    <w:p w:rsidR="00CA4447" w:rsidRDefault="00BE61C7" w:rsidP="00CA4447">
      <w:pPr>
        <w:pStyle w:val="ListParagraph"/>
        <w:numPr>
          <w:ilvl w:val="0"/>
          <w:numId w:val="4"/>
        </w:numPr>
        <w:spacing w:after="200" w:line="276" w:lineRule="auto"/>
        <w:ind w:hanging="11"/>
        <w:jc w:val="both"/>
      </w:pPr>
      <w:r w:rsidRPr="004358A6">
        <w:t>All prices must be in New Zealand dollars.</w:t>
      </w:r>
    </w:p>
    <w:p w:rsidR="002375BA" w:rsidRPr="00605C00" w:rsidRDefault="00F5608E" w:rsidP="002375BA">
      <w:pPr>
        <w:keepNext/>
        <w:keepLines/>
        <w:spacing w:after="161"/>
        <w:ind w:left="-2" w:hanging="10"/>
        <w:outlineLvl w:val="0"/>
        <w:rPr>
          <w:rFonts w:ascii="Arial" w:eastAsia="Arial" w:hAnsi="Arial" w:cs="Arial"/>
          <w:b/>
          <w:color w:val="000000"/>
          <w:u w:color="000000"/>
          <w:lang w:eastAsia="en-NZ"/>
        </w:rPr>
      </w:pPr>
      <w:bookmarkStart w:id="70" w:name="_Toc473107005"/>
      <w:r w:rsidRPr="00F5608E">
        <w:rPr>
          <w:rFonts w:ascii="Arial" w:eastAsia="Arial" w:hAnsi="Arial" w:cs="Arial"/>
          <w:b/>
          <w:color w:val="000000"/>
          <w:u w:val="single" w:color="000000"/>
          <w:lang w:eastAsia="en-NZ"/>
        </w:rPr>
        <w:t>SPECIAL CONDITIONS</w:t>
      </w:r>
      <w:bookmarkEnd w:id="70"/>
      <w:r w:rsidRPr="00F5608E">
        <w:rPr>
          <w:rFonts w:ascii="Arial" w:eastAsia="Arial" w:hAnsi="Arial" w:cs="Arial"/>
          <w:b/>
          <w:color w:val="000000"/>
          <w:u w:color="000000"/>
          <w:lang w:eastAsia="en-NZ"/>
        </w:rPr>
        <w:t xml:space="preserve">  </w:t>
      </w:r>
    </w:p>
    <w:p w:rsidR="003B6C0A" w:rsidRPr="00ED4309" w:rsidRDefault="003B6C0A" w:rsidP="003B6C0A">
      <w:pPr>
        <w:spacing w:after="204" w:line="271" w:lineRule="auto"/>
        <w:ind w:left="-4" w:hanging="10"/>
        <w:jc w:val="both"/>
        <w:rPr>
          <w:rFonts w:eastAsia="Calibri" w:cs="Arial"/>
          <w:color w:val="000000"/>
          <w:lang w:eastAsia="en-NZ"/>
        </w:rPr>
      </w:pPr>
      <w:r w:rsidRPr="00ED4309">
        <w:rPr>
          <w:rFonts w:eastAsia="Calibri" w:cs="Arial"/>
          <w:color w:val="000000"/>
          <w:lang w:eastAsia="en-NZ"/>
        </w:rPr>
        <w:t xml:space="preserve">Programme Funding is for the delivery of targeted services to a specified priority area for up to 3 years. CSO’s should itemise the full cost of service delivery and include a budget to this effect. </w:t>
      </w:r>
      <w:r w:rsidR="00572F99" w:rsidRPr="00ED4309">
        <w:rPr>
          <w:rFonts w:eastAsia="Calibri" w:cs="Arial"/>
          <w:color w:val="000000"/>
          <w:lang w:eastAsia="en-NZ"/>
        </w:rPr>
        <w:t>P</w:t>
      </w:r>
      <w:r w:rsidRPr="00ED4309">
        <w:rPr>
          <w:rFonts w:eastAsia="Calibri" w:cs="Arial"/>
          <w:color w:val="000000"/>
          <w:lang w:eastAsia="en-NZ"/>
        </w:rPr>
        <w:t>roposers must:</w:t>
      </w:r>
    </w:p>
    <w:p w:rsidR="003B6C0A" w:rsidRPr="00ED4309" w:rsidRDefault="003B6C0A" w:rsidP="003B6C0A">
      <w:pPr>
        <w:pStyle w:val="ListParagraph"/>
        <w:numPr>
          <w:ilvl w:val="0"/>
          <w:numId w:val="11"/>
        </w:numPr>
        <w:spacing w:after="204" w:line="271" w:lineRule="auto"/>
        <w:jc w:val="both"/>
        <w:rPr>
          <w:rFonts w:eastAsia="Calibri" w:cs="Arial"/>
          <w:color w:val="000000"/>
          <w:lang w:eastAsia="en-NZ"/>
        </w:rPr>
      </w:pPr>
      <w:r w:rsidRPr="00ED4309">
        <w:rPr>
          <w:rFonts w:eastAsia="Calibri" w:cs="Arial"/>
          <w:color w:val="000000"/>
          <w:lang w:eastAsia="en-NZ"/>
        </w:rPr>
        <w:t>Be a registered CSO</w:t>
      </w:r>
      <w:r w:rsidR="00BE61C7" w:rsidRPr="00ED4309">
        <w:rPr>
          <w:rFonts w:eastAsia="Calibri" w:cs="Arial"/>
          <w:color w:val="000000"/>
          <w:lang w:eastAsia="en-NZ"/>
        </w:rPr>
        <w:t xml:space="preserve"> with the </w:t>
      </w:r>
      <w:r w:rsidR="00870D2F">
        <w:rPr>
          <w:rFonts w:eastAsia="Calibri" w:cs="Arial"/>
          <w:color w:val="000000"/>
          <w:lang w:eastAsia="en-NZ"/>
        </w:rPr>
        <w:t>Principal</w:t>
      </w:r>
      <w:r w:rsidRPr="00ED4309">
        <w:rPr>
          <w:rFonts w:eastAsia="Calibri" w:cs="Arial"/>
          <w:color w:val="000000"/>
          <w:lang w:eastAsia="en-NZ"/>
        </w:rPr>
        <w:t>, an Incorporated Society or Trust with the MOJ</w:t>
      </w:r>
    </w:p>
    <w:p w:rsidR="003B6C0A" w:rsidRPr="00ED4309" w:rsidRDefault="003B6C0A" w:rsidP="003B6C0A">
      <w:pPr>
        <w:pStyle w:val="ListParagraph"/>
        <w:numPr>
          <w:ilvl w:val="0"/>
          <w:numId w:val="11"/>
        </w:numPr>
        <w:spacing w:after="204" w:line="271" w:lineRule="auto"/>
        <w:jc w:val="both"/>
        <w:rPr>
          <w:rFonts w:eastAsia="Calibri" w:cs="Arial"/>
          <w:color w:val="000000"/>
          <w:lang w:eastAsia="en-NZ"/>
        </w:rPr>
      </w:pPr>
      <w:r w:rsidRPr="00ED4309">
        <w:rPr>
          <w:rFonts w:eastAsia="Calibri" w:cs="Arial"/>
          <w:color w:val="000000"/>
          <w:lang w:eastAsia="en-NZ"/>
        </w:rPr>
        <w:t>Demonstrate a proven track record in delivering services aligned with the priority areas</w:t>
      </w:r>
    </w:p>
    <w:p w:rsidR="003B6C0A" w:rsidRPr="00ED4309" w:rsidRDefault="003B6C0A" w:rsidP="003B6C0A">
      <w:pPr>
        <w:pStyle w:val="ListParagraph"/>
        <w:numPr>
          <w:ilvl w:val="0"/>
          <w:numId w:val="11"/>
        </w:numPr>
        <w:spacing w:after="204" w:line="271" w:lineRule="auto"/>
        <w:jc w:val="both"/>
        <w:rPr>
          <w:rFonts w:eastAsia="Calibri" w:cs="Arial"/>
          <w:color w:val="000000"/>
          <w:lang w:eastAsia="en-NZ"/>
        </w:rPr>
      </w:pPr>
      <w:r w:rsidRPr="00ED4309">
        <w:rPr>
          <w:rFonts w:eastAsia="Calibri" w:cs="Arial"/>
          <w:color w:val="000000"/>
          <w:lang w:eastAsia="en-NZ"/>
        </w:rPr>
        <w:t>Have sound operating policies and procedures in place that may include a strategic plan, volunteer and fundraising policy</w:t>
      </w:r>
    </w:p>
    <w:p w:rsidR="003B6C0A" w:rsidRPr="00ED4309" w:rsidRDefault="003B6C0A" w:rsidP="003B6C0A">
      <w:pPr>
        <w:pStyle w:val="ListParagraph"/>
        <w:numPr>
          <w:ilvl w:val="0"/>
          <w:numId w:val="11"/>
        </w:numPr>
        <w:spacing w:after="204" w:line="271" w:lineRule="auto"/>
        <w:jc w:val="both"/>
        <w:rPr>
          <w:rFonts w:eastAsia="Calibri" w:cs="Arial"/>
          <w:color w:val="000000"/>
          <w:lang w:eastAsia="en-NZ"/>
        </w:rPr>
      </w:pPr>
      <w:r w:rsidRPr="00ED4309">
        <w:rPr>
          <w:rFonts w:eastAsia="Calibri" w:cs="Arial"/>
          <w:color w:val="000000"/>
          <w:lang w:eastAsia="en-NZ"/>
        </w:rPr>
        <w:t>Have strong financial management, monitoring, evaluating and reporting systems in place</w:t>
      </w:r>
    </w:p>
    <w:p w:rsidR="003B6C0A" w:rsidRPr="00ED4309" w:rsidRDefault="003B6C0A" w:rsidP="003B6C0A">
      <w:pPr>
        <w:pStyle w:val="ListParagraph"/>
        <w:numPr>
          <w:ilvl w:val="0"/>
          <w:numId w:val="11"/>
        </w:numPr>
        <w:spacing w:after="204" w:line="271" w:lineRule="auto"/>
        <w:jc w:val="both"/>
        <w:rPr>
          <w:rFonts w:eastAsia="Calibri" w:cs="Arial"/>
          <w:color w:val="000000"/>
          <w:lang w:eastAsia="en-NZ"/>
        </w:rPr>
      </w:pPr>
      <w:r w:rsidRPr="00ED4309">
        <w:rPr>
          <w:rFonts w:eastAsia="Calibri" w:cs="Arial"/>
          <w:color w:val="000000"/>
          <w:lang w:eastAsia="en-NZ"/>
        </w:rPr>
        <w:t xml:space="preserve">Provide evidence of a needs analysis to demonstrate the need or demand for the proposed service </w:t>
      </w:r>
      <w:proofErr w:type="spellStart"/>
      <w:r w:rsidRPr="00ED4309">
        <w:rPr>
          <w:rFonts w:eastAsia="Calibri" w:cs="Arial"/>
          <w:color w:val="000000"/>
          <w:lang w:eastAsia="en-NZ"/>
        </w:rPr>
        <w:t>e.g</w:t>
      </w:r>
      <w:proofErr w:type="spellEnd"/>
      <w:r w:rsidRPr="00ED4309">
        <w:rPr>
          <w:rFonts w:eastAsia="Calibri" w:cs="Arial"/>
          <w:color w:val="000000"/>
          <w:lang w:eastAsia="en-NZ"/>
        </w:rPr>
        <w:t xml:space="preserve"> letters of support, data showing numbers of potential clients or use of existing research or</w:t>
      </w:r>
    </w:p>
    <w:p w:rsidR="003B6C0A" w:rsidRPr="00ED4309" w:rsidRDefault="003B6C0A" w:rsidP="003B6C0A">
      <w:pPr>
        <w:pStyle w:val="ListParagraph"/>
        <w:numPr>
          <w:ilvl w:val="0"/>
          <w:numId w:val="11"/>
        </w:numPr>
        <w:spacing w:after="204" w:line="271" w:lineRule="auto"/>
        <w:jc w:val="both"/>
        <w:rPr>
          <w:rFonts w:eastAsia="Calibri" w:cs="Arial"/>
          <w:color w:val="000000"/>
          <w:lang w:eastAsia="en-NZ"/>
        </w:rPr>
      </w:pPr>
      <w:r w:rsidRPr="00ED4309">
        <w:rPr>
          <w:rFonts w:eastAsia="Calibri" w:cs="Arial"/>
          <w:color w:val="000000"/>
          <w:lang w:eastAsia="en-NZ"/>
        </w:rPr>
        <w:t>Attach a letter or MOU to show commitment of the partners that</w:t>
      </w:r>
      <w:r w:rsidR="000C5E8E">
        <w:rPr>
          <w:rFonts w:eastAsia="Calibri" w:cs="Arial"/>
          <w:color w:val="000000"/>
          <w:lang w:eastAsia="en-NZ"/>
        </w:rPr>
        <w:t xml:space="preserve"> proposers</w:t>
      </w:r>
      <w:r w:rsidRPr="00ED4309">
        <w:rPr>
          <w:rFonts w:eastAsia="Calibri" w:cs="Arial"/>
          <w:color w:val="000000"/>
          <w:lang w:eastAsia="en-NZ"/>
        </w:rPr>
        <w:t xml:space="preserve"> anticipate working with to ensure the most effective use of funds</w:t>
      </w:r>
    </w:p>
    <w:p w:rsidR="003B6C0A" w:rsidRPr="00ED4309" w:rsidRDefault="008B6918" w:rsidP="003B6C0A">
      <w:pPr>
        <w:pStyle w:val="ListParagraph"/>
        <w:numPr>
          <w:ilvl w:val="0"/>
          <w:numId w:val="11"/>
        </w:numPr>
        <w:spacing w:after="204" w:line="271" w:lineRule="auto"/>
        <w:jc w:val="both"/>
        <w:rPr>
          <w:rFonts w:eastAsia="Calibri" w:cs="Arial"/>
          <w:color w:val="000000"/>
          <w:lang w:eastAsia="en-NZ"/>
        </w:rPr>
      </w:pPr>
      <w:r w:rsidRPr="00ED4309">
        <w:rPr>
          <w:rFonts w:eastAsia="Calibri" w:cs="Arial"/>
          <w:color w:val="000000"/>
          <w:lang w:eastAsia="en-NZ"/>
        </w:rPr>
        <w:t xml:space="preserve">CSO’s providing similar services are </w:t>
      </w:r>
      <w:r w:rsidR="00870727" w:rsidRPr="00ED4309">
        <w:rPr>
          <w:rFonts w:eastAsia="Calibri" w:cs="Arial"/>
          <w:color w:val="000000"/>
          <w:lang w:eastAsia="en-NZ"/>
        </w:rPr>
        <w:t>encouraged</w:t>
      </w:r>
      <w:r w:rsidRPr="00ED4309">
        <w:rPr>
          <w:rFonts w:eastAsia="Calibri" w:cs="Arial"/>
          <w:color w:val="000000"/>
          <w:lang w:eastAsia="en-NZ"/>
        </w:rPr>
        <w:t xml:space="preserve"> to submit joint proposals</w:t>
      </w:r>
    </w:p>
    <w:p w:rsidR="003B6C0A" w:rsidRPr="0082774F" w:rsidRDefault="003B6C0A" w:rsidP="002375BA">
      <w:pPr>
        <w:keepNext/>
        <w:keepLines/>
        <w:spacing w:after="161"/>
        <w:ind w:left="-2" w:hanging="10"/>
        <w:outlineLvl w:val="0"/>
        <w:rPr>
          <w:rFonts w:ascii="Arial" w:eastAsia="Arial" w:hAnsi="Arial" w:cs="Arial"/>
          <w:b/>
          <w:color w:val="000000"/>
          <w:u w:val="single" w:color="000000"/>
          <w:lang w:eastAsia="en-NZ"/>
        </w:rPr>
      </w:pPr>
    </w:p>
    <w:p w:rsidR="00BE61C7" w:rsidRDefault="00BE61C7" w:rsidP="002375BA">
      <w:pPr>
        <w:keepNext/>
        <w:keepLines/>
        <w:spacing w:after="0"/>
        <w:ind w:left="-2" w:hanging="10"/>
        <w:outlineLvl w:val="0"/>
        <w:rPr>
          <w:rFonts w:ascii="Arial" w:eastAsia="Arial" w:hAnsi="Arial" w:cs="Arial"/>
          <w:b/>
          <w:color w:val="000000"/>
          <w:u w:val="single" w:color="000000"/>
          <w:lang w:eastAsia="en-NZ"/>
        </w:rPr>
        <w:sectPr w:rsidR="00BE61C7">
          <w:headerReference w:type="even" r:id="rId16"/>
          <w:headerReference w:type="default" r:id="rId17"/>
          <w:footerReference w:type="even" r:id="rId18"/>
          <w:footerReference w:type="default" r:id="rId19"/>
          <w:headerReference w:type="first" r:id="rId20"/>
          <w:footerReference w:type="first" r:id="rId21"/>
          <w:pgSz w:w="11906" w:h="16838"/>
          <w:pgMar w:top="751" w:right="846" w:bottom="1439" w:left="993" w:header="751" w:footer="711" w:gutter="0"/>
          <w:cols w:space="720"/>
          <w:titlePg/>
        </w:sectPr>
      </w:pPr>
    </w:p>
    <w:p w:rsidR="002375BA" w:rsidRPr="0082774F" w:rsidRDefault="002375BA" w:rsidP="002375BA">
      <w:pPr>
        <w:keepNext/>
        <w:keepLines/>
        <w:spacing w:after="0"/>
        <w:ind w:left="-2" w:hanging="10"/>
        <w:outlineLvl w:val="0"/>
        <w:rPr>
          <w:rFonts w:ascii="Arial" w:eastAsia="Arial" w:hAnsi="Arial" w:cs="Arial"/>
          <w:b/>
          <w:color w:val="000000"/>
          <w:u w:val="single" w:color="000000"/>
          <w:lang w:eastAsia="en-NZ"/>
        </w:rPr>
      </w:pPr>
      <w:bookmarkStart w:id="71" w:name="_Toc473107006"/>
      <w:r w:rsidRPr="0082774F">
        <w:rPr>
          <w:rFonts w:ascii="Arial" w:eastAsia="Arial" w:hAnsi="Arial" w:cs="Arial"/>
          <w:b/>
          <w:color w:val="000000"/>
          <w:u w:val="single" w:color="000000"/>
          <w:lang w:eastAsia="en-NZ"/>
        </w:rPr>
        <w:lastRenderedPageBreak/>
        <w:t>ATTACHMENT 1 – TENDER SPECIFICATION REQUIREMENTS</w:t>
      </w:r>
      <w:bookmarkEnd w:id="71"/>
      <w:r w:rsidRPr="0082774F">
        <w:rPr>
          <w:rFonts w:ascii="Arial" w:eastAsia="Arial" w:hAnsi="Arial" w:cs="Arial"/>
          <w:b/>
          <w:color w:val="000000"/>
          <w:u w:color="000000"/>
          <w:lang w:eastAsia="en-NZ"/>
        </w:rPr>
        <w:t xml:space="preserve"> </w:t>
      </w:r>
    </w:p>
    <w:p w:rsidR="002375BA" w:rsidRPr="0082774F" w:rsidRDefault="002375BA" w:rsidP="002375BA">
      <w:pPr>
        <w:spacing w:after="177"/>
        <w:ind w:left="1"/>
        <w:rPr>
          <w:rFonts w:ascii="Arial" w:eastAsia="Calibri" w:hAnsi="Arial" w:cs="Arial"/>
          <w:color w:val="000000"/>
          <w:lang w:eastAsia="en-NZ"/>
        </w:rPr>
      </w:pPr>
      <w:r w:rsidRPr="0082774F">
        <w:rPr>
          <w:rFonts w:ascii="Arial" w:eastAsia="Arial" w:hAnsi="Arial" w:cs="Arial"/>
          <w:b/>
          <w:color w:val="000000"/>
          <w:lang w:eastAsia="en-NZ"/>
        </w:rPr>
        <w:t xml:space="preserve"> </w:t>
      </w:r>
    </w:p>
    <w:p w:rsidR="000F1EB7" w:rsidRPr="00B14BE6" w:rsidRDefault="000F1EB7" w:rsidP="00B14BE6">
      <w:pPr>
        <w:pStyle w:val="Heading1"/>
      </w:pPr>
      <w:bookmarkStart w:id="72" w:name="_Toc473107007"/>
      <w:r w:rsidRPr="00B14BE6">
        <w:t xml:space="preserve">Programme Funding </w:t>
      </w:r>
      <w:r w:rsidR="00311A7B" w:rsidRPr="00B14BE6">
        <w:t>Background</w:t>
      </w:r>
      <w:bookmarkEnd w:id="72"/>
    </w:p>
    <w:p w:rsidR="000F1EB7" w:rsidRPr="00605C00" w:rsidRDefault="00F5608E" w:rsidP="00B14BE6">
      <w:pPr>
        <w:pStyle w:val="Heading2"/>
        <w:spacing w:before="240" w:after="120" w:line="276" w:lineRule="auto"/>
        <w:contextualSpacing/>
        <w:jc w:val="both"/>
        <w:rPr>
          <w:rFonts w:ascii="Arial" w:eastAsiaTheme="minorHAnsi" w:hAnsi="Arial"/>
          <w:bCs w:val="0"/>
          <w:color w:val="auto"/>
          <w:sz w:val="22"/>
          <w:szCs w:val="22"/>
        </w:rPr>
      </w:pPr>
      <w:bookmarkStart w:id="73" w:name="_Toc473107008"/>
      <w:r w:rsidRPr="00F5608E">
        <w:rPr>
          <w:rFonts w:ascii="Arial" w:eastAsiaTheme="minorHAnsi" w:hAnsi="Arial"/>
          <w:bCs w:val="0"/>
          <w:color w:val="auto"/>
          <w:sz w:val="22"/>
          <w:szCs w:val="22"/>
        </w:rPr>
        <w:t>Introduction</w:t>
      </w:r>
      <w:bookmarkEnd w:id="73"/>
    </w:p>
    <w:p w:rsidR="000F1EB7" w:rsidRPr="00B14BE6" w:rsidRDefault="000F1EB7" w:rsidP="00B14BE6">
      <w:pPr>
        <w:spacing w:after="200" w:line="276" w:lineRule="auto"/>
        <w:jc w:val="both"/>
      </w:pPr>
      <w:r w:rsidRPr="00B14BE6">
        <w:t xml:space="preserve">The Social Impact Fund (SIF) is a contestable fund administered by the </w:t>
      </w:r>
      <w:r w:rsidR="000C5E8E">
        <w:t xml:space="preserve">Principal </w:t>
      </w:r>
      <w:r w:rsidRPr="00B14BE6">
        <w:t xml:space="preserve">and financed by the </w:t>
      </w:r>
      <w:r w:rsidR="000C5E8E">
        <w:t>CIG</w:t>
      </w:r>
      <w:r w:rsidRPr="00B14BE6">
        <w:t xml:space="preserve"> to support the Civil Society Sector under a three year funding agreement from </w:t>
      </w:r>
      <w:r w:rsidR="008B6918" w:rsidRPr="00CF5361">
        <w:t>February 2017 to February 2019.</w:t>
      </w:r>
    </w:p>
    <w:p w:rsidR="000F1EB7" w:rsidRPr="00605C00" w:rsidRDefault="00F5608E" w:rsidP="00B14BE6">
      <w:pPr>
        <w:pStyle w:val="Heading2"/>
        <w:spacing w:before="240" w:after="120" w:line="276" w:lineRule="auto"/>
        <w:contextualSpacing/>
        <w:jc w:val="both"/>
        <w:rPr>
          <w:rFonts w:ascii="Arial" w:eastAsiaTheme="minorHAnsi" w:hAnsi="Arial"/>
          <w:bCs w:val="0"/>
          <w:color w:val="auto"/>
          <w:sz w:val="22"/>
          <w:szCs w:val="22"/>
        </w:rPr>
      </w:pPr>
      <w:bookmarkStart w:id="74" w:name="_Toc473107009"/>
      <w:r w:rsidRPr="00F5608E">
        <w:rPr>
          <w:rFonts w:ascii="Arial" w:eastAsiaTheme="minorHAnsi" w:hAnsi="Arial"/>
          <w:bCs w:val="0"/>
          <w:color w:val="auto"/>
          <w:sz w:val="22"/>
          <w:szCs w:val="22"/>
        </w:rPr>
        <w:t>Purpose</w:t>
      </w:r>
      <w:bookmarkEnd w:id="74"/>
    </w:p>
    <w:p w:rsidR="000F1EB7" w:rsidRPr="00B14BE6" w:rsidRDefault="000F1EB7" w:rsidP="00B14BE6">
      <w:pPr>
        <w:spacing w:after="200" w:line="276" w:lineRule="auto"/>
        <w:jc w:val="both"/>
      </w:pPr>
      <w:r w:rsidRPr="00B14BE6">
        <w:t xml:space="preserve">The SIF provides for the delivery of quality services by Civil Society organisations on behalf of the </w:t>
      </w:r>
      <w:r w:rsidR="000C5E8E">
        <w:t>CIG</w:t>
      </w:r>
      <w:r w:rsidRPr="00B14BE6">
        <w:t xml:space="preserve"> to meet the needs of those most  vulnerable and is focused on the following priority areas:</w:t>
      </w:r>
    </w:p>
    <w:p w:rsidR="000F1EB7" w:rsidRPr="00B14BE6" w:rsidRDefault="000F1EB7" w:rsidP="000F1EB7">
      <w:pPr>
        <w:pStyle w:val="ListParagraph"/>
        <w:numPr>
          <w:ilvl w:val="0"/>
          <w:numId w:val="31"/>
        </w:numPr>
        <w:spacing w:after="0" w:line="276" w:lineRule="auto"/>
        <w:rPr>
          <w:rFonts w:cs="Times New Roman"/>
        </w:rPr>
      </w:pPr>
      <w:r w:rsidRPr="00B14BE6">
        <w:rPr>
          <w:rFonts w:cs="Times New Roman"/>
        </w:rPr>
        <w:t>Gender equality,</w:t>
      </w:r>
    </w:p>
    <w:p w:rsidR="000F1EB7" w:rsidRPr="00B14BE6" w:rsidRDefault="000F1EB7" w:rsidP="000F1EB7">
      <w:pPr>
        <w:pStyle w:val="ListParagraph"/>
        <w:numPr>
          <w:ilvl w:val="0"/>
          <w:numId w:val="31"/>
        </w:numPr>
        <w:spacing w:after="0" w:line="276" w:lineRule="auto"/>
        <w:rPr>
          <w:rFonts w:cs="Times New Roman"/>
        </w:rPr>
      </w:pPr>
      <w:r w:rsidRPr="00B14BE6">
        <w:rPr>
          <w:rFonts w:cs="Times New Roman"/>
        </w:rPr>
        <w:t>Children and youth,</w:t>
      </w:r>
    </w:p>
    <w:p w:rsidR="000F1EB7" w:rsidRPr="00B14BE6" w:rsidRDefault="000F1EB7" w:rsidP="000F1EB7">
      <w:pPr>
        <w:pStyle w:val="ListParagraph"/>
        <w:numPr>
          <w:ilvl w:val="0"/>
          <w:numId w:val="31"/>
        </w:numPr>
        <w:spacing w:after="0" w:line="276" w:lineRule="auto"/>
        <w:rPr>
          <w:rFonts w:cs="Times New Roman"/>
        </w:rPr>
      </w:pPr>
      <w:r w:rsidRPr="00B14BE6">
        <w:rPr>
          <w:rFonts w:cs="Times New Roman"/>
        </w:rPr>
        <w:t xml:space="preserve">Disabilities, </w:t>
      </w:r>
    </w:p>
    <w:p w:rsidR="000F1EB7" w:rsidRPr="00B14BE6" w:rsidRDefault="000F1EB7" w:rsidP="000F1EB7">
      <w:pPr>
        <w:pStyle w:val="ListParagraph"/>
        <w:numPr>
          <w:ilvl w:val="0"/>
          <w:numId w:val="31"/>
        </w:numPr>
        <w:spacing w:after="0" w:line="276" w:lineRule="auto"/>
        <w:rPr>
          <w:rFonts w:cs="Times New Roman"/>
        </w:rPr>
      </w:pPr>
      <w:r w:rsidRPr="00B14BE6">
        <w:rPr>
          <w:rFonts w:cs="Times New Roman"/>
        </w:rPr>
        <w:t xml:space="preserve">The Elderly, </w:t>
      </w:r>
    </w:p>
    <w:p w:rsidR="000F1EB7" w:rsidRPr="00B14BE6" w:rsidRDefault="000F1EB7" w:rsidP="000F1EB7">
      <w:pPr>
        <w:pStyle w:val="ListParagraph"/>
        <w:numPr>
          <w:ilvl w:val="0"/>
          <w:numId w:val="31"/>
        </w:numPr>
        <w:spacing w:after="0" w:line="276" w:lineRule="auto"/>
        <w:rPr>
          <w:rFonts w:cs="Times New Roman"/>
        </w:rPr>
      </w:pPr>
      <w:r w:rsidRPr="00B14BE6">
        <w:rPr>
          <w:rFonts w:cs="Times New Roman"/>
        </w:rPr>
        <w:t>Domestic violence,</w:t>
      </w:r>
    </w:p>
    <w:p w:rsidR="000F1EB7" w:rsidRPr="00B14BE6" w:rsidRDefault="000F1EB7" w:rsidP="000F1EB7">
      <w:pPr>
        <w:pStyle w:val="ListParagraph"/>
        <w:numPr>
          <w:ilvl w:val="0"/>
          <w:numId w:val="31"/>
        </w:numPr>
        <w:spacing w:after="0" w:line="276" w:lineRule="auto"/>
        <w:rPr>
          <w:rFonts w:cs="Times New Roman"/>
        </w:rPr>
      </w:pPr>
      <w:r w:rsidRPr="00B14BE6">
        <w:rPr>
          <w:rFonts w:cs="Times New Roman"/>
        </w:rPr>
        <w:t>Mental health,</w:t>
      </w:r>
    </w:p>
    <w:p w:rsidR="000F1EB7" w:rsidRPr="00B14BE6" w:rsidRDefault="000F1EB7" w:rsidP="000F1EB7">
      <w:pPr>
        <w:pStyle w:val="ListParagraph"/>
        <w:numPr>
          <w:ilvl w:val="0"/>
          <w:numId w:val="31"/>
        </w:numPr>
        <w:spacing w:after="0"/>
        <w:rPr>
          <w:rFonts w:cs="Times New Roman"/>
          <w:sz w:val="24"/>
          <w:szCs w:val="24"/>
        </w:rPr>
      </w:pPr>
      <w:r w:rsidRPr="00B14BE6">
        <w:rPr>
          <w:rFonts w:cs="Times New Roman"/>
        </w:rPr>
        <w:t>Cross cutting - for proposals that meet the needs of more than one of the above priorities may be considered provided that clear links can be shown to benefit those</w:t>
      </w:r>
      <w:r w:rsidRPr="00B14BE6">
        <w:rPr>
          <w:rFonts w:cs="Times New Roman"/>
          <w:sz w:val="24"/>
          <w:szCs w:val="24"/>
        </w:rPr>
        <w:t xml:space="preserve"> areas.</w:t>
      </w:r>
    </w:p>
    <w:p w:rsidR="000F1EB7" w:rsidRPr="00605C00" w:rsidRDefault="00F5608E" w:rsidP="00B14BE6">
      <w:pPr>
        <w:pStyle w:val="Heading2"/>
        <w:spacing w:before="240" w:after="120" w:line="276" w:lineRule="auto"/>
        <w:contextualSpacing/>
        <w:jc w:val="both"/>
        <w:rPr>
          <w:rFonts w:ascii="Arial" w:eastAsiaTheme="minorHAnsi" w:hAnsi="Arial"/>
          <w:bCs w:val="0"/>
          <w:color w:val="auto"/>
          <w:sz w:val="22"/>
          <w:szCs w:val="22"/>
        </w:rPr>
      </w:pPr>
      <w:bookmarkStart w:id="75" w:name="_Toc473107010"/>
      <w:r w:rsidRPr="00F5608E">
        <w:rPr>
          <w:rFonts w:ascii="Arial" w:eastAsiaTheme="minorHAnsi" w:hAnsi="Arial"/>
          <w:bCs w:val="0"/>
          <w:color w:val="auto"/>
          <w:sz w:val="22"/>
          <w:szCs w:val="22"/>
        </w:rPr>
        <w:t>Funding Principles and Practices</w:t>
      </w:r>
      <w:bookmarkEnd w:id="75"/>
    </w:p>
    <w:p w:rsidR="000F1EB7" w:rsidRPr="00B14BE6" w:rsidRDefault="000F1EB7" w:rsidP="00B14BE6">
      <w:pPr>
        <w:spacing w:after="200" w:line="276" w:lineRule="auto"/>
        <w:jc w:val="both"/>
      </w:pPr>
      <w:r w:rsidRPr="00B14BE6">
        <w:t>The fund is guided by the following principles:</w:t>
      </w:r>
    </w:p>
    <w:p w:rsidR="000F1EB7" w:rsidRPr="00B14BE6" w:rsidRDefault="000F1EB7" w:rsidP="00B14BE6">
      <w:pPr>
        <w:pStyle w:val="ListParagraph"/>
        <w:numPr>
          <w:ilvl w:val="0"/>
          <w:numId w:val="31"/>
        </w:numPr>
        <w:spacing w:after="0" w:line="276" w:lineRule="auto"/>
        <w:rPr>
          <w:rFonts w:cs="Times New Roman"/>
        </w:rPr>
      </w:pPr>
      <w:r w:rsidRPr="00B14BE6">
        <w:rPr>
          <w:rFonts w:cs="Times New Roman"/>
        </w:rPr>
        <w:t xml:space="preserve">Selection will be based on the merit of proposals received, with assessments made against the </w:t>
      </w:r>
      <w:r w:rsidR="00CE54F7">
        <w:rPr>
          <w:rFonts w:cs="Times New Roman"/>
        </w:rPr>
        <w:t xml:space="preserve">principles of the  Paris Declaration on :- </w:t>
      </w:r>
      <w:r w:rsidRPr="00B14BE6">
        <w:rPr>
          <w:rFonts w:cs="Times New Roman"/>
        </w:rPr>
        <w:t>ownership, alignment, harmonisation, results and mutual accountability</w:t>
      </w:r>
    </w:p>
    <w:p w:rsidR="000F1EB7" w:rsidRPr="00B14BE6" w:rsidRDefault="000F1EB7" w:rsidP="00B14BE6">
      <w:pPr>
        <w:pStyle w:val="ListParagraph"/>
        <w:numPr>
          <w:ilvl w:val="0"/>
          <w:numId w:val="31"/>
        </w:numPr>
        <w:spacing w:after="0" w:line="276" w:lineRule="auto"/>
        <w:rPr>
          <w:rFonts w:cs="Times New Roman"/>
        </w:rPr>
      </w:pPr>
      <w:r w:rsidRPr="00B14BE6">
        <w:rPr>
          <w:rFonts w:cs="Times New Roman"/>
        </w:rPr>
        <w:t>Support and training will be provided in results-based planning, delivery and reporting on funded projects and programmes to enable organisations to more effectively account for contracted outcomes.</w:t>
      </w:r>
    </w:p>
    <w:p w:rsidR="000F1EB7" w:rsidRPr="00B14BE6" w:rsidRDefault="000F1EB7" w:rsidP="00B14BE6">
      <w:pPr>
        <w:pStyle w:val="ListParagraph"/>
        <w:numPr>
          <w:ilvl w:val="0"/>
          <w:numId w:val="31"/>
        </w:numPr>
        <w:spacing w:after="0" w:line="276" w:lineRule="auto"/>
        <w:rPr>
          <w:rFonts w:cs="Times New Roman"/>
        </w:rPr>
      </w:pPr>
      <w:r w:rsidRPr="00B14BE6">
        <w:rPr>
          <w:rFonts w:cs="Times New Roman"/>
        </w:rPr>
        <w:t>Allocation of resources will reflect greater emphasis on programme funding</w:t>
      </w:r>
    </w:p>
    <w:p w:rsidR="000F1EB7" w:rsidRPr="00B14BE6" w:rsidRDefault="000F1EB7" w:rsidP="00B14BE6">
      <w:pPr>
        <w:pStyle w:val="ListParagraph"/>
        <w:numPr>
          <w:ilvl w:val="0"/>
          <w:numId w:val="31"/>
        </w:numPr>
        <w:spacing w:after="0" w:line="276" w:lineRule="auto"/>
        <w:rPr>
          <w:rFonts w:cs="Times New Roman"/>
        </w:rPr>
      </w:pPr>
      <w:r w:rsidRPr="00B14BE6">
        <w:rPr>
          <w:rFonts w:cs="Times New Roman"/>
        </w:rPr>
        <w:t>Accountable, consistent and transparent processes throughout the whole funding cycle</w:t>
      </w:r>
    </w:p>
    <w:p w:rsidR="000F1EB7" w:rsidRPr="00B14BE6" w:rsidRDefault="000F1EB7" w:rsidP="00B14BE6">
      <w:pPr>
        <w:pStyle w:val="ListParagraph"/>
        <w:numPr>
          <w:ilvl w:val="0"/>
          <w:numId w:val="31"/>
        </w:numPr>
        <w:spacing w:line="276" w:lineRule="auto"/>
        <w:rPr>
          <w:rFonts w:cs="Times New Roman"/>
        </w:rPr>
      </w:pPr>
      <w:r w:rsidRPr="00B14BE6">
        <w:rPr>
          <w:rFonts w:cs="Times New Roman"/>
        </w:rPr>
        <w:t>In recognition of the value of multiyear funding, long term partnerships will be sought with CSO’s</w:t>
      </w:r>
    </w:p>
    <w:p w:rsidR="000F1EB7" w:rsidRPr="00B14BE6" w:rsidRDefault="000F1EB7" w:rsidP="00B14BE6">
      <w:pPr>
        <w:spacing w:line="276" w:lineRule="auto"/>
        <w:jc w:val="both"/>
      </w:pPr>
      <w:r w:rsidRPr="00B14BE6">
        <w:t>CSO’s and community groups that receive funding from the Social Impact Fund are expected to maintain high standards of governance and conduct, and to satisfactorily meet their reporting and accountability obligations.</w:t>
      </w:r>
    </w:p>
    <w:p w:rsidR="000F1EB7" w:rsidRPr="00B14BE6" w:rsidRDefault="000F1EB7" w:rsidP="00B14BE6">
      <w:pPr>
        <w:spacing w:after="200" w:line="276" w:lineRule="auto"/>
        <w:jc w:val="both"/>
      </w:pPr>
      <w:r w:rsidRPr="00B14BE6">
        <w:t xml:space="preserve">In addition </w:t>
      </w:r>
      <w:r w:rsidR="00F17411" w:rsidRPr="00B14BE6">
        <w:t xml:space="preserve">Programme </w:t>
      </w:r>
      <w:r w:rsidRPr="00B14BE6">
        <w:t>funding will be allocated in an equitable and contestable process, consistent with the Government standards of accountability and transparency in-line with this RFP and the</w:t>
      </w:r>
      <w:r w:rsidR="006E7564">
        <w:t xml:space="preserve"> C</w:t>
      </w:r>
      <w:r w:rsidR="00CF1C32">
        <w:t>IG</w:t>
      </w:r>
      <w:r w:rsidRPr="00B14BE6">
        <w:t xml:space="preserve"> Purchase and Sal</w:t>
      </w:r>
      <w:r w:rsidR="00F17411" w:rsidRPr="00B14BE6">
        <w:t>e of Goods and Services Policy</w:t>
      </w:r>
      <w:r w:rsidR="000C5E8E">
        <w:t xml:space="preserve"> 2016</w:t>
      </w:r>
      <w:r w:rsidR="00CF1C32">
        <w:t xml:space="preserve"> (Procurement Policy)</w:t>
      </w:r>
      <w:r w:rsidR="00F17411" w:rsidRPr="00B14BE6">
        <w:t>.</w:t>
      </w:r>
    </w:p>
    <w:p w:rsidR="00B14BE6" w:rsidRDefault="00B14BE6" w:rsidP="00B14BE6">
      <w:pPr>
        <w:pStyle w:val="Heading2"/>
        <w:spacing w:before="240" w:after="120" w:line="276" w:lineRule="auto"/>
        <w:contextualSpacing/>
        <w:jc w:val="both"/>
        <w:rPr>
          <w:rFonts w:ascii="Arial" w:eastAsiaTheme="minorHAnsi" w:hAnsi="Arial"/>
          <w:bCs w:val="0"/>
          <w:color w:val="auto"/>
          <w:sz w:val="20"/>
          <w:szCs w:val="22"/>
        </w:rPr>
        <w:sectPr w:rsidR="00B14BE6">
          <w:pgSz w:w="11906" w:h="16838"/>
          <w:pgMar w:top="751" w:right="846" w:bottom="1439" w:left="993" w:header="751" w:footer="711" w:gutter="0"/>
          <w:cols w:space="720"/>
          <w:titlePg/>
        </w:sectPr>
      </w:pPr>
    </w:p>
    <w:p w:rsidR="000F1EB7" w:rsidRPr="00605C00" w:rsidRDefault="00F5608E" w:rsidP="00B14BE6">
      <w:pPr>
        <w:pStyle w:val="Heading2"/>
        <w:spacing w:before="240" w:after="120" w:line="276" w:lineRule="auto"/>
        <w:contextualSpacing/>
        <w:jc w:val="both"/>
        <w:rPr>
          <w:rFonts w:ascii="Arial" w:eastAsiaTheme="minorHAnsi" w:hAnsi="Arial"/>
          <w:bCs w:val="0"/>
          <w:color w:val="auto"/>
          <w:sz w:val="22"/>
          <w:szCs w:val="22"/>
        </w:rPr>
      </w:pPr>
      <w:bookmarkStart w:id="76" w:name="_Toc473107011"/>
      <w:r w:rsidRPr="00F5608E">
        <w:rPr>
          <w:rFonts w:ascii="Arial" w:eastAsiaTheme="minorHAnsi" w:hAnsi="Arial"/>
          <w:bCs w:val="0"/>
          <w:color w:val="auto"/>
          <w:sz w:val="22"/>
          <w:szCs w:val="22"/>
        </w:rPr>
        <w:lastRenderedPageBreak/>
        <w:t>Goals, Outcomes and Outputs</w:t>
      </w:r>
      <w:bookmarkEnd w:id="76"/>
    </w:p>
    <w:p w:rsidR="000F1EB7" w:rsidRPr="00B14BE6" w:rsidRDefault="000F1EB7" w:rsidP="00B14BE6">
      <w:pPr>
        <w:spacing w:after="200" w:line="276" w:lineRule="auto"/>
        <w:jc w:val="both"/>
      </w:pPr>
      <w:r w:rsidRPr="00B14BE6">
        <w:t>The goal, outcomes and outputs of the fund are as Follows:</w:t>
      </w:r>
    </w:p>
    <w:tbl>
      <w:tblPr>
        <w:tblStyle w:val="TableGrid0"/>
        <w:tblW w:w="0" w:type="auto"/>
        <w:tblLook w:val="04A0"/>
      </w:tblPr>
      <w:tblGrid>
        <w:gridCol w:w="1668"/>
        <w:gridCol w:w="7574"/>
      </w:tblGrid>
      <w:tr w:rsidR="000F1EB7" w:rsidRPr="00B14BE6" w:rsidTr="000F1EB7">
        <w:tc>
          <w:tcPr>
            <w:tcW w:w="9242" w:type="dxa"/>
            <w:gridSpan w:val="2"/>
          </w:tcPr>
          <w:p w:rsidR="000F1EB7" w:rsidRPr="00B14BE6" w:rsidRDefault="000F1EB7" w:rsidP="000F1EB7">
            <w:pPr>
              <w:rPr>
                <w:rFonts w:cs="Times New Roman"/>
                <w:b/>
                <w:sz w:val="24"/>
                <w:szCs w:val="24"/>
              </w:rPr>
            </w:pPr>
            <w:r w:rsidRPr="00B14BE6">
              <w:rPr>
                <w:rFonts w:cs="Times New Roman"/>
                <w:b/>
                <w:sz w:val="24"/>
                <w:szCs w:val="24"/>
              </w:rPr>
              <w:t>Goal</w:t>
            </w:r>
          </w:p>
          <w:p w:rsidR="000F1EB7" w:rsidRPr="00B14BE6" w:rsidRDefault="000F1EB7" w:rsidP="000F1EB7">
            <w:pPr>
              <w:rPr>
                <w:rFonts w:cs="Times New Roman"/>
                <w:b/>
                <w:sz w:val="24"/>
                <w:szCs w:val="24"/>
              </w:rPr>
            </w:pPr>
          </w:p>
        </w:tc>
      </w:tr>
      <w:tr w:rsidR="000F1EB7" w:rsidRPr="00B14BE6" w:rsidTr="000F1EB7">
        <w:tc>
          <w:tcPr>
            <w:tcW w:w="9242" w:type="dxa"/>
            <w:gridSpan w:val="2"/>
          </w:tcPr>
          <w:p w:rsidR="000F1EB7" w:rsidRPr="00B14BE6" w:rsidRDefault="000F1EB7" w:rsidP="000F1EB7">
            <w:pPr>
              <w:rPr>
                <w:rFonts w:cs="Times New Roman"/>
                <w:sz w:val="24"/>
                <w:szCs w:val="24"/>
              </w:rPr>
            </w:pPr>
            <w:r w:rsidRPr="00B14BE6">
              <w:rPr>
                <w:rFonts w:cs="Times New Roman"/>
                <w:sz w:val="24"/>
                <w:szCs w:val="24"/>
              </w:rPr>
              <w:t>Improved wellbeing of vulnerable people through the contribution of Civil Society</w:t>
            </w:r>
          </w:p>
          <w:p w:rsidR="000F1EB7" w:rsidRPr="00B14BE6" w:rsidRDefault="000F1EB7" w:rsidP="000F1EB7">
            <w:pPr>
              <w:rPr>
                <w:rFonts w:cs="Times New Roman"/>
                <w:i/>
                <w:sz w:val="24"/>
                <w:szCs w:val="24"/>
              </w:rPr>
            </w:pPr>
          </w:p>
        </w:tc>
      </w:tr>
      <w:tr w:rsidR="000F1EB7" w:rsidRPr="00B14BE6" w:rsidTr="000F1EB7">
        <w:tc>
          <w:tcPr>
            <w:tcW w:w="9242" w:type="dxa"/>
            <w:gridSpan w:val="2"/>
          </w:tcPr>
          <w:p w:rsidR="000F1EB7" w:rsidRPr="00B14BE6" w:rsidRDefault="000F1EB7" w:rsidP="000F1EB7">
            <w:pPr>
              <w:rPr>
                <w:rFonts w:cs="Times New Roman"/>
                <w:b/>
                <w:sz w:val="24"/>
                <w:szCs w:val="24"/>
              </w:rPr>
            </w:pPr>
            <w:r w:rsidRPr="00B14BE6">
              <w:rPr>
                <w:rFonts w:cs="Times New Roman"/>
                <w:b/>
                <w:sz w:val="24"/>
                <w:szCs w:val="24"/>
              </w:rPr>
              <w:t xml:space="preserve">Outcomes and Outputs </w:t>
            </w:r>
          </w:p>
          <w:p w:rsidR="000F1EB7" w:rsidRPr="00B14BE6" w:rsidRDefault="000F1EB7" w:rsidP="000F1EB7">
            <w:pPr>
              <w:rPr>
                <w:rFonts w:cs="Times New Roman"/>
                <w:b/>
                <w:sz w:val="24"/>
                <w:szCs w:val="24"/>
              </w:rPr>
            </w:pPr>
          </w:p>
        </w:tc>
      </w:tr>
      <w:tr w:rsidR="000F1EB7" w:rsidRPr="00B14BE6" w:rsidTr="000F1EB7">
        <w:tc>
          <w:tcPr>
            <w:tcW w:w="1668" w:type="dxa"/>
          </w:tcPr>
          <w:p w:rsidR="000F1EB7" w:rsidRPr="00B14BE6" w:rsidRDefault="000F1EB7" w:rsidP="000F1EB7">
            <w:pPr>
              <w:rPr>
                <w:rFonts w:cs="Times New Roman"/>
                <w:sz w:val="24"/>
                <w:szCs w:val="24"/>
              </w:rPr>
            </w:pPr>
            <w:r w:rsidRPr="00B14BE6">
              <w:rPr>
                <w:rFonts w:cs="Times New Roman"/>
                <w:sz w:val="24"/>
                <w:szCs w:val="24"/>
              </w:rPr>
              <w:t>Long Term</w:t>
            </w:r>
          </w:p>
          <w:p w:rsidR="000F1EB7" w:rsidRPr="00B14BE6" w:rsidRDefault="000F1EB7" w:rsidP="000F1EB7">
            <w:pPr>
              <w:rPr>
                <w:rFonts w:cs="Times New Roman"/>
                <w:i/>
                <w:sz w:val="24"/>
                <w:szCs w:val="24"/>
              </w:rPr>
            </w:pPr>
          </w:p>
        </w:tc>
        <w:tc>
          <w:tcPr>
            <w:tcW w:w="7574" w:type="dxa"/>
          </w:tcPr>
          <w:p w:rsidR="000F1EB7" w:rsidRPr="00B14BE6" w:rsidRDefault="000F1EB7" w:rsidP="000F1EB7">
            <w:pPr>
              <w:pStyle w:val="ListParagraph"/>
              <w:numPr>
                <w:ilvl w:val="0"/>
                <w:numId w:val="22"/>
              </w:numPr>
              <w:rPr>
                <w:rFonts w:cs="Times New Roman"/>
                <w:sz w:val="24"/>
                <w:szCs w:val="24"/>
              </w:rPr>
            </w:pPr>
            <w:r w:rsidRPr="00B14BE6">
              <w:rPr>
                <w:rFonts w:cs="Times New Roman"/>
                <w:sz w:val="24"/>
                <w:szCs w:val="24"/>
              </w:rPr>
              <w:t>Targeted needs of vulnerable people met through delivery of quality services by Civil Society</w:t>
            </w:r>
          </w:p>
          <w:p w:rsidR="000F1EB7" w:rsidRPr="00B14BE6" w:rsidRDefault="000F1EB7" w:rsidP="000F1EB7">
            <w:pPr>
              <w:pStyle w:val="ListParagraph"/>
              <w:rPr>
                <w:rFonts w:cs="Times New Roman"/>
                <w:i/>
                <w:sz w:val="24"/>
                <w:szCs w:val="24"/>
              </w:rPr>
            </w:pPr>
          </w:p>
        </w:tc>
      </w:tr>
      <w:tr w:rsidR="000F1EB7" w:rsidRPr="00B14BE6" w:rsidTr="000F1EB7">
        <w:trPr>
          <w:trHeight w:val="269"/>
        </w:trPr>
        <w:tc>
          <w:tcPr>
            <w:tcW w:w="1668" w:type="dxa"/>
          </w:tcPr>
          <w:p w:rsidR="000F1EB7" w:rsidRPr="00B14BE6" w:rsidRDefault="000F1EB7" w:rsidP="000F1EB7">
            <w:pPr>
              <w:rPr>
                <w:rFonts w:cs="Times New Roman"/>
                <w:sz w:val="24"/>
                <w:szCs w:val="24"/>
              </w:rPr>
            </w:pPr>
            <w:r w:rsidRPr="00B14BE6">
              <w:rPr>
                <w:rFonts w:cs="Times New Roman"/>
                <w:sz w:val="24"/>
                <w:szCs w:val="24"/>
              </w:rPr>
              <w:t>Medium Term</w:t>
            </w:r>
          </w:p>
          <w:p w:rsidR="000F1EB7" w:rsidRPr="00B14BE6" w:rsidRDefault="000F1EB7" w:rsidP="000F1EB7">
            <w:pPr>
              <w:rPr>
                <w:rFonts w:cs="Times New Roman"/>
                <w:i/>
                <w:sz w:val="24"/>
                <w:szCs w:val="24"/>
              </w:rPr>
            </w:pPr>
          </w:p>
        </w:tc>
        <w:tc>
          <w:tcPr>
            <w:tcW w:w="7574" w:type="dxa"/>
          </w:tcPr>
          <w:p w:rsidR="000F1EB7" w:rsidRPr="00B14BE6" w:rsidRDefault="000F1EB7" w:rsidP="000F1EB7">
            <w:pPr>
              <w:pStyle w:val="ListParagraph"/>
              <w:numPr>
                <w:ilvl w:val="0"/>
                <w:numId w:val="22"/>
              </w:numPr>
              <w:rPr>
                <w:rFonts w:cs="Times New Roman"/>
                <w:sz w:val="24"/>
                <w:szCs w:val="24"/>
              </w:rPr>
            </w:pPr>
            <w:r w:rsidRPr="00B14BE6">
              <w:rPr>
                <w:rFonts w:cs="Times New Roman"/>
                <w:sz w:val="24"/>
                <w:szCs w:val="24"/>
              </w:rPr>
              <w:t>CSOs are delivering quality services in priority areas that are aligned to community needs and complement government services</w:t>
            </w:r>
          </w:p>
          <w:p w:rsidR="000F1EB7" w:rsidRPr="00B14BE6" w:rsidRDefault="000F1EB7" w:rsidP="000F1EB7">
            <w:pPr>
              <w:pStyle w:val="ListParagraph"/>
              <w:rPr>
                <w:rFonts w:cs="Times New Roman"/>
                <w:i/>
                <w:sz w:val="24"/>
                <w:szCs w:val="24"/>
              </w:rPr>
            </w:pPr>
          </w:p>
        </w:tc>
      </w:tr>
      <w:tr w:rsidR="000F1EB7" w:rsidRPr="00B14BE6" w:rsidTr="000F1EB7">
        <w:trPr>
          <w:trHeight w:val="269"/>
        </w:trPr>
        <w:tc>
          <w:tcPr>
            <w:tcW w:w="1668" w:type="dxa"/>
          </w:tcPr>
          <w:p w:rsidR="000F1EB7" w:rsidRPr="00B14BE6" w:rsidRDefault="000F1EB7" w:rsidP="000F1EB7">
            <w:pPr>
              <w:rPr>
                <w:rFonts w:cs="Times New Roman"/>
                <w:sz w:val="24"/>
                <w:szCs w:val="24"/>
              </w:rPr>
            </w:pPr>
            <w:r w:rsidRPr="00B14BE6">
              <w:rPr>
                <w:rFonts w:cs="Times New Roman"/>
                <w:sz w:val="24"/>
                <w:szCs w:val="24"/>
              </w:rPr>
              <w:t>Short Term</w:t>
            </w:r>
          </w:p>
          <w:p w:rsidR="000F1EB7" w:rsidRPr="00B14BE6" w:rsidRDefault="000F1EB7" w:rsidP="000F1EB7">
            <w:pPr>
              <w:rPr>
                <w:rFonts w:cs="Times New Roman"/>
                <w:i/>
                <w:sz w:val="24"/>
                <w:szCs w:val="24"/>
              </w:rPr>
            </w:pPr>
          </w:p>
        </w:tc>
        <w:tc>
          <w:tcPr>
            <w:tcW w:w="7574" w:type="dxa"/>
          </w:tcPr>
          <w:p w:rsidR="000F1EB7" w:rsidRPr="00B14BE6" w:rsidRDefault="000F1EB7" w:rsidP="000F1EB7">
            <w:pPr>
              <w:pStyle w:val="ListParagraph"/>
              <w:numPr>
                <w:ilvl w:val="0"/>
                <w:numId w:val="22"/>
              </w:numPr>
              <w:rPr>
                <w:rFonts w:cs="Times New Roman"/>
                <w:sz w:val="24"/>
                <w:szCs w:val="24"/>
              </w:rPr>
            </w:pPr>
            <w:r w:rsidRPr="00B14BE6">
              <w:rPr>
                <w:rFonts w:cs="Times New Roman"/>
                <w:sz w:val="24"/>
                <w:szCs w:val="24"/>
              </w:rPr>
              <w:t>Strategic and targeted support to CSO’s</w:t>
            </w:r>
          </w:p>
          <w:p w:rsidR="000F1EB7" w:rsidRPr="00B14BE6" w:rsidRDefault="000F1EB7" w:rsidP="000F1EB7">
            <w:pPr>
              <w:pStyle w:val="ListParagraph"/>
              <w:numPr>
                <w:ilvl w:val="0"/>
                <w:numId w:val="22"/>
              </w:numPr>
              <w:rPr>
                <w:rFonts w:cs="Times New Roman"/>
                <w:sz w:val="24"/>
                <w:szCs w:val="24"/>
              </w:rPr>
            </w:pPr>
            <w:r w:rsidRPr="00B14BE6">
              <w:rPr>
                <w:rFonts w:cs="Times New Roman"/>
                <w:sz w:val="24"/>
                <w:szCs w:val="24"/>
              </w:rPr>
              <w:t>Improved capacity of CSO’s to deliver targeted programmes and projects</w:t>
            </w:r>
          </w:p>
          <w:p w:rsidR="000F1EB7" w:rsidRPr="00B14BE6" w:rsidRDefault="000F1EB7" w:rsidP="000F1EB7">
            <w:pPr>
              <w:pStyle w:val="ListParagraph"/>
              <w:numPr>
                <w:ilvl w:val="0"/>
                <w:numId w:val="22"/>
              </w:numPr>
              <w:rPr>
                <w:rFonts w:cs="Times New Roman"/>
                <w:sz w:val="24"/>
                <w:szCs w:val="24"/>
              </w:rPr>
            </w:pPr>
            <w:r w:rsidRPr="00B14BE6">
              <w:rPr>
                <w:rFonts w:cs="Times New Roman"/>
                <w:sz w:val="24"/>
                <w:szCs w:val="24"/>
              </w:rPr>
              <w:t>CSOs monitor activities and demonstrate results through results based reporting</w:t>
            </w:r>
          </w:p>
          <w:p w:rsidR="000F1EB7" w:rsidRPr="00B14BE6" w:rsidRDefault="000F1EB7" w:rsidP="000F1EB7">
            <w:pPr>
              <w:pStyle w:val="ListParagraph"/>
              <w:rPr>
                <w:rFonts w:cs="Times New Roman"/>
                <w:i/>
                <w:sz w:val="24"/>
                <w:szCs w:val="24"/>
              </w:rPr>
            </w:pPr>
          </w:p>
        </w:tc>
      </w:tr>
      <w:tr w:rsidR="000F1EB7" w:rsidRPr="00B14BE6" w:rsidTr="000F1EB7">
        <w:trPr>
          <w:trHeight w:val="269"/>
        </w:trPr>
        <w:tc>
          <w:tcPr>
            <w:tcW w:w="1668" w:type="dxa"/>
          </w:tcPr>
          <w:p w:rsidR="000F1EB7" w:rsidRPr="00B14BE6" w:rsidRDefault="000F1EB7" w:rsidP="000F1EB7">
            <w:pPr>
              <w:rPr>
                <w:rFonts w:cs="Times New Roman"/>
                <w:sz w:val="24"/>
                <w:szCs w:val="24"/>
              </w:rPr>
            </w:pPr>
            <w:r w:rsidRPr="00B14BE6">
              <w:rPr>
                <w:rFonts w:cs="Times New Roman"/>
                <w:sz w:val="24"/>
                <w:szCs w:val="24"/>
              </w:rPr>
              <w:t>Outputs</w:t>
            </w:r>
          </w:p>
        </w:tc>
        <w:tc>
          <w:tcPr>
            <w:tcW w:w="7574" w:type="dxa"/>
          </w:tcPr>
          <w:p w:rsidR="000F1EB7" w:rsidRPr="00B14BE6" w:rsidRDefault="000F1EB7" w:rsidP="000F1EB7">
            <w:pPr>
              <w:pStyle w:val="ListParagraph"/>
              <w:numPr>
                <w:ilvl w:val="0"/>
                <w:numId w:val="23"/>
              </w:numPr>
              <w:rPr>
                <w:rFonts w:cs="Times New Roman"/>
                <w:sz w:val="24"/>
                <w:szCs w:val="24"/>
              </w:rPr>
            </w:pPr>
            <w:r w:rsidRPr="00B14BE6">
              <w:rPr>
                <w:rFonts w:cs="Times New Roman"/>
                <w:sz w:val="24"/>
                <w:szCs w:val="24"/>
              </w:rPr>
              <w:t xml:space="preserve">CSO Partnership Policy, </w:t>
            </w:r>
            <w:r w:rsidR="000C5E8E">
              <w:rPr>
                <w:rFonts w:cs="Times New Roman"/>
                <w:sz w:val="24"/>
                <w:szCs w:val="24"/>
              </w:rPr>
              <w:t>Principal’s</w:t>
            </w:r>
            <w:r w:rsidR="000C5E8E" w:rsidRPr="00B14BE6">
              <w:rPr>
                <w:rFonts w:cs="Times New Roman"/>
                <w:sz w:val="24"/>
                <w:szCs w:val="24"/>
              </w:rPr>
              <w:t xml:space="preserve"> </w:t>
            </w:r>
            <w:r w:rsidRPr="00B14BE6">
              <w:rPr>
                <w:rFonts w:cs="Times New Roman"/>
                <w:sz w:val="24"/>
                <w:szCs w:val="24"/>
              </w:rPr>
              <w:t>Policies</w:t>
            </w:r>
          </w:p>
          <w:p w:rsidR="000F1EB7" w:rsidRPr="00B14BE6" w:rsidRDefault="000F1EB7" w:rsidP="000F1EB7">
            <w:pPr>
              <w:pStyle w:val="ListParagraph"/>
              <w:numPr>
                <w:ilvl w:val="0"/>
                <w:numId w:val="23"/>
              </w:numPr>
              <w:rPr>
                <w:rFonts w:cs="Times New Roman"/>
                <w:sz w:val="24"/>
                <w:szCs w:val="24"/>
              </w:rPr>
            </w:pPr>
            <w:r w:rsidRPr="00B14BE6">
              <w:rPr>
                <w:rFonts w:cs="Times New Roman"/>
                <w:sz w:val="24"/>
                <w:szCs w:val="24"/>
              </w:rPr>
              <w:t>Social Impact Fund administration processes and documents</w:t>
            </w:r>
          </w:p>
          <w:p w:rsidR="000F1EB7" w:rsidRPr="00B14BE6" w:rsidRDefault="000F1EB7" w:rsidP="000F1EB7">
            <w:pPr>
              <w:pStyle w:val="ListParagraph"/>
              <w:numPr>
                <w:ilvl w:val="0"/>
                <w:numId w:val="23"/>
              </w:numPr>
              <w:rPr>
                <w:rFonts w:cs="Times New Roman"/>
                <w:sz w:val="24"/>
                <w:szCs w:val="24"/>
              </w:rPr>
            </w:pPr>
            <w:r w:rsidRPr="00B14BE6">
              <w:rPr>
                <w:rFonts w:cs="Times New Roman"/>
                <w:sz w:val="24"/>
                <w:szCs w:val="24"/>
              </w:rPr>
              <w:t>Training and support to CSOs</w:t>
            </w:r>
          </w:p>
          <w:p w:rsidR="000F1EB7" w:rsidRPr="00B14BE6" w:rsidRDefault="000F1EB7" w:rsidP="000F1EB7">
            <w:pPr>
              <w:pStyle w:val="ListParagraph"/>
              <w:rPr>
                <w:rFonts w:cs="Times New Roman"/>
                <w:i/>
                <w:sz w:val="24"/>
                <w:szCs w:val="24"/>
              </w:rPr>
            </w:pPr>
          </w:p>
        </w:tc>
      </w:tr>
    </w:tbl>
    <w:p w:rsidR="000F1EB7" w:rsidRPr="00A11AC6" w:rsidRDefault="000F1EB7" w:rsidP="000F1EB7">
      <w:pPr>
        <w:rPr>
          <w:rFonts w:ascii="Times New Roman" w:hAnsi="Times New Roman" w:cs="Times New Roman"/>
          <w:sz w:val="24"/>
          <w:szCs w:val="24"/>
        </w:rPr>
      </w:pPr>
    </w:p>
    <w:p w:rsidR="000F1EB7" w:rsidRPr="00605C00" w:rsidRDefault="00F5608E" w:rsidP="00B14BE6">
      <w:pPr>
        <w:pStyle w:val="Heading2"/>
        <w:spacing w:before="240" w:after="120" w:line="276" w:lineRule="auto"/>
        <w:contextualSpacing/>
        <w:jc w:val="both"/>
        <w:rPr>
          <w:rFonts w:ascii="Arial" w:eastAsiaTheme="minorHAnsi" w:hAnsi="Arial"/>
          <w:bCs w:val="0"/>
          <w:color w:val="auto"/>
          <w:sz w:val="22"/>
          <w:szCs w:val="22"/>
        </w:rPr>
      </w:pPr>
      <w:bookmarkStart w:id="77" w:name="_Toc473107012"/>
      <w:r w:rsidRPr="00F5608E">
        <w:rPr>
          <w:rFonts w:ascii="Arial" w:eastAsiaTheme="minorHAnsi" w:hAnsi="Arial"/>
          <w:bCs w:val="0"/>
          <w:color w:val="auto"/>
          <w:sz w:val="22"/>
          <w:szCs w:val="22"/>
        </w:rPr>
        <w:t>Structure</w:t>
      </w:r>
      <w:bookmarkEnd w:id="77"/>
    </w:p>
    <w:p w:rsidR="000F1EB7" w:rsidRPr="00B14BE6" w:rsidRDefault="000F1EB7" w:rsidP="000F1EB7">
      <w:pPr>
        <w:jc w:val="both"/>
        <w:rPr>
          <w:rFonts w:cs="Times New Roman"/>
          <w:sz w:val="24"/>
          <w:szCs w:val="24"/>
        </w:rPr>
      </w:pPr>
      <w:r w:rsidRPr="00B14BE6">
        <w:rPr>
          <w:rFonts w:cs="Times New Roman"/>
          <w:sz w:val="24"/>
          <w:szCs w:val="24"/>
        </w:rPr>
        <w:t xml:space="preserve">The SIF has two contestable components. </w:t>
      </w:r>
      <w:r w:rsidRPr="00B14BE6">
        <w:rPr>
          <w:rFonts w:cs="Times New Roman"/>
          <w:b/>
          <w:sz w:val="24"/>
          <w:szCs w:val="24"/>
        </w:rPr>
        <w:t>Component one: Programme Funding</w:t>
      </w:r>
      <w:r w:rsidRPr="00B14BE6">
        <w:rPr>
          <w:rFonts w:cs="Times New Roman"/>
          <w:sz w:val="24"/>
          <w:szCs w:val="24"/>
        </w:rPr>
        <w:t xml:space="preserve"> is for the delivery of services by registered CSOs for up to three years. </w:t>
      </w:r>
      <w:r w:rsidRPr="00B14BE6">
        <w:rPr>
          <w:rFonts w:cs="Times New Roman"/>
          <w:b/>
          <w:sz w:val="24"/>
          <w:szCs w:val="24"/>
        </w:rPr>
        <w:t>Component two: Project</w:t>
      </w:r>
      <w:r w:rsidRPr="00B14BE6">
        <w:rPr>
          <w:rFonts w:cs="Times New Roman"/>
          <w:sz w:val="24"/>
          <w:szCs w:val="24"/>
        </w:rPr>
        <w:t xml:space="preserve"> </w:t>
      </w:r>
      <w:r w:rsidRPr="00B14BE6">
        <w:rPr>
          <w:rFonts w:cs="Times New Roman"/>
          <w:b/>
          <w:sz w:val="24"/>
          <w:szCs w:val="24"/>
        </w:rPr>
        <w:t>Funding</w:t>
      </w:r>
      <w:r w:rsidRPr="00B14BE6">
        <w:rPr>
          <w:rFonts w:cs="Times New Roman"/>
          <w:sz w:val="24"/>
          <w:szCs w:val="24"/>
        </w:rPr>
        <w:t xml:space="preserve"> is for small scale one off initiatives for up to one year.</w:t>
      </w:r>
    </w:p>
    <w:p w:rsidR="000F1EB7" w:rsidRPr="00605C00" w:rsidRDefault="00F5608E" w:rsidP="00B14BE6">
      <w:pPr>
        <w:pStyle w:val="Heading2"/>
        <w:spacing w:before="240" w:after="120" w:line="276" w:lineRule="auto"/>
        <w:contextualSpacing/>
        <w:jc w:val="both"/>
        <w:rPr>
          <w:rFonts w:ascii="Arial" w:eastAsiaTheme="minorHAnsi" w:hAnsi="Arial"/>
          <w:bCs w:val="0"/>
          <w:color w:val="auto"/>
          <w:sz w:val="22"/>
          <w:szCs w:val="22"/>
        </w:rPr>
      </w:pPr>
      <w:bookmarkStart w:id="78" w:name="_Toc473107013"/>
      <w:r w:rsidRPr="00F5608E">
        <w:rPr>
          <w:rFonts w:ascii="Arial" w:eastAsiaTheme="minorHAnsi" w:hAnsi="Arial"/>
          <w:bCs w:val="0"/>
          <w:color w:val="auto"/>
          <w:sz w:val="22"/>
          <w:szCs w:val="22"/>
        </w:rPr>
        <w:t>Fund Beneficiaries</w:t>
      </w:r>
      <w:bookmarkEnd w:id="78"/>
    </w:p>
    <w:p w:rsidR="000F1EB7" w:rsidRPr="00B14BE6" w:rsidRDefault="000C5E8E" w:rsidP="000F1EB7">
      <w:pPr>
        <w:jc w:val="both"/>
        <w:rPr>
          <w:rFonts w:cs="Times New Roman"/>
          <w:sz w:val="24"/>
          <w:szCs w:val="24"/>
        </w:rPr>
      </w:pPr>
      <w:r>
        <w:rPr>
          <w:rFonts w:cs="Times New Roman"/>
          <w:sz w:val="24"/>
          <w:szCs w:val="24"/>
        </w:rPr>
        <w:t>CSOs</w:t>
      </w:r>
      <w:r w:rsidR="000F1EB7" w:rsidRPr="00B14BE6">
        <w:rPr>
          <w:rFonts w:cs="Times New Roman"/>
          <w:sz w:val="24"/>
          <w:szCs w:val="24"/>
        </w:rPr>
        <w:t xml:space="preserve"> are expected to deliver services and projects that directly benefit those groups and communities most vulnerable in society, including the Pa Enua. This fund is focussed on the following priority areas: gender equality, disabilities, the elderly, children and youth, domestic violence and mental health</w:t>
      </w:r>
    </w:p>
    <w:p w:rsidR="000F1EB7" w:rsidRPr="00B14BE6" w:rsidRDefault="000F1EB7" w:rsidP="000F1EB7">
      <w:pPr>
        <w:jc w:val="both"/>
        <w:rPr>
          <w:rFonts w:cs="Times New Roman"/>
          <w:sz w:val="24"/>
          <w:szCs w:val="24"/>
        </w:rPr>
      </w:pPr>
      <w:r w:rsidRPr="00B14BE6">
        <w:rPr>
          <w:rFonts w:cs="Times New Roman"/>
          <w:sz w:val="24"/>
          <w:szCs w:val="24"/>
        </w:rPr>
        <w:t>Applications must indicate which priority area their proposal aligns to and which outcome/s the proposed service or project will contribute to.</w:t>
      </w:r>
    </w:p>
    <w:p w:rsidR="00311A7B" w:rsidRPr="00B14BE6" w:rsidRDefault="00311A7B" w:rsidP="00B14BE6">
      <w:pPr>
        <w:pStyle w:val="Heading1"/>
      </w:pPr>
      <w:bookmarkStart w:id="79" w:name="_Toc473107014"/>
      <w:r w:rsidRPr="00B14BE6">
        <w:t>Programme Funding Requirement</w:t>
      </w:r>
      <w:bookmarkEnd w:id="79"/>
    </w:p>
    <w:p w:rsidR="00063BBD" w:rsidRPr="00605C00" w:rsidRDefault="00F5608E" w:rsidP="00B14BE6">
      <w:pPr>
        <w:pStyle w:val="Heading2"/>
        <w:spacing w:before="240" w:after="120" w:line="276" w:lineRule="auto"/>
        <w:contextualSpacing/>
        <w:jc w:val="both"/>
        <w:rPr>
          <w:rFonts w:ascii="Arial" w:eastAsiaTheme="minorHAnsi" w:hAnsi="Arial"/>
          <w:bCs w:val="0"/>
          <w:color w:val="auto"/>
          <w:sz w:val="22"/>
          <w:szCs w:val="22"/>
        </w:rPr>
      </w:pPr>
      <w:bookmarkStart w:id="80" w:name="_Toc473107015"/>
      <w:r w:rsidRPr="00F5608E">
        <w:rPr>
          <w:rFonts w:ascii="Arial" w:eastAsiaTheme="minorHAnsi" w:hAnsi="Arial"/>
          <w:bCs w:val="0"/>
          <w:color w:val="auto"/>
          <w:sz w:val="22"/>
          <w:szCs w:val="22"/>
        </w:rPr>
        <w:t>Priority Areas</w:t>
      </w:r>
      <w:bookmarkEnd w:id="80"/>
    </w:p>
    <w:p w:rsidR="00063BBD" w:rsidRPr="00B14BE6" w:rsidRDefault="00063BBD" w:rsidP="00811A75">
      <w:pPr>
        <w:spacing w:after="0" w:line="276" w:lineRule="auto"/>
        <w:jc w:val="both"/>
      </w:pPr>
      <w:r w:rsidRPr="00B14BE6">
        <w:t xml:space="preserve">All </w:t>
      </w:r>
      <w:r w:rsidR="0091368C">
        <w:t>T</w:t>
      </w:r>
      <w:r w:rsidRPr="00B14BE6">
        <w:t xml:space="preserve">enderers are required to meet all the priority requirements mentioned below otherwise their application will not be considered. Tenderers should also refer to the </w:t>
      </w:r>
      <w:r w:rsidR="008B6918" w:rsidRPr="00030CE4">
        <w:t>SIF Policy in Attachment 5</w:t>
      </w:r>
      <w:r w:rsidRPr="00B14BE6">
        <w:t xml:space="preserve"> when preparing their proposals. </w:t>
      </w:r>
    </w:p>
    <w:p w:rsidR="00063BBD" w:rsidRPr="00811A75" w:rsidRDefault="00063BBD" w:rsidP="00063BBD">
      <w:pPr>
        <w:ind w:left="-1985"/>
        <w:jc w:val="both"/>
        <w:rPr>
          <w:rFonts w:ascii="Arial" w:hAnsi="Arial" w:cs="Arial"/>
        </w:rPr>
      </w:pPr>
      <w:proofErr w:type="spellStart"/>
      <w:proofErr w:type="gramStart"/>
      <w:r w:rsidRPr="00A11AC6">
        <w:rPr>
          <w:rFonts w:ascii="Times New Roman" w:hAnsi="Times New Roman" w:cs="Times New Roman"/>
          <w:b/>
          <w:sz w:val="24"/>
          <w:szCs w:val="24"/>
        </w:rPr>
        <w:lastRenderedPageBreak/>
        <w:t>oa</w:t>
      </w:r>
      <w:proofErr w:type="spellEnd"/>
      <w:proofErr w:type="gramEnd"/>
    </w:p>
    <w:tbl>
      <w:tblPr>
        <w:tblStyle w:val="TableGrid0"/>
        <w:tblW w:w="0" w:type="auto"/>
        <w:jc w:val="center"/>
        <w:tblLook w:val="04A0"/>
      </w:tblPr>
      <w:tblGrid>
        <w:gridCol w:w="2268"/>
        <w:gridCol w:w="6617"/>
        <w:gridCol w:w="1023"/>
      </w:tblGrid>
      <w:tr w:rsidR="00063BBD" w:rsidRPr="00811A75" w:rsidTr="00E1180E">
        <w:trPr>
          <w:trHeight w:val="40"/>
          <w:jc w:val="center"/>
        </w:trPr>
        <w:tc>
          <w:tcPr>
            <w:tcW w:w="2268" w:type="dxa"/>
          </w:tcPr>
          <w:p w:rsidR="00063BBD" w:rsidRPr="00811A75" w:rsidRDefault="00063BBD" w:rsidP="00E1180E">
            <w:pPr>
              <w:pStyle w:val="ListParagraph"/>
              <w:ind w:left="0"/>
              <w:rPr>
                <w:rFonts w:ascii="Arial" w:eastAsia="Arial" w:hAnsi="Arial" w:cs="Arial"/>
                <w:b/>
                <w:color w:val="000000"/>
                <w:lang w:eastAsia="en-NZ"/>
              </w:rPr>
            </w:pPr>
            <w:r w:rsidRPr="00811A75">
              <w:rPr>
                <w:rFonts w:ascii="Arial" w:eastAsia="Arial" w:hAnsi="Arial" w:cs="Arial"/>
                <w:b/>
                <w:color w:val="000000"/>
                <w:lang w:eastAsia="en-NZ"/>
              </w:rPr>
              <w:t>Priority Areas</w:t>
            </w:r>
          </w:p>
        </w:tc>
        <w:tc>
          <w:tcPr>
            <w:tcW w:w="6617" w:type="dxa"/>
          </w:tcPr>
          <w:p w:rsidR="00063BBD" w:rsidRDefault="00063BBD" w:rsidP="00E1180E">
            <w:pPr>
              <w:tabs>
                <w:tab w:val="left" w:pos="2339"/>
              </w:tabs>
              <w:rPr>
                <w:rFonts w:ascii="Arial" w:hAnsi="Arial" w:cs="Arial"/>
                <w:b/>
              </w:rPr>
            </w:pPr>
            <w:r w:rsidRPr="00811A75">
              <w:rPr>
                <w:rFonts w:ascii="Arial" w:hAnsi="Arial" w:cs="Arial"/>
                <w:b/>
              </w:rPr>
              <w:t>Priority Requirements</w:t>
            </w:r>
          </w:p>
          <w:p w:rsidR="0076615D" w:rsidRPr="00811A75" w:rsidRDefault="0076615D" w:rsidP="00E1180E">
            <w:pPr>
              <w:tabs>
                <w:tab w:val="left" w:pos="2339"/>
              </w:tabs>
              <w:rPr>
                <w:rFonts w:ascii="Arial" w:hAnsi="Arial" w:cs="Arial"/>
                <w:b/>
              </w:rPr>
            </w:pPr>
          </w:p>
        </w:tc>
        <w:tc>
          <w:tcPr>
            <w:tcW w:w="1023" w:type="dxa"/>
          </w:tcPr>
          <w:p w:rsidR="00063BBD" w:rsidRPr="00811A75" w:rsidRDefault="00063BBD" w:rsidP="00E1180E">
            <w:pPr>
              <w:pStyle w:val="ListParagraph"/>
              <w:ind w:left="0"/>
              <w:rPr>
                <w:rFonts w:ascii="Arial" w:hAnsi="Arial" w:cs="Arial"/>
                <w:i/>
                <w:color w:val="993399"/>
              </w:rPr>
            </w:pPr>
          </w:p>
        </w:tc>
      </w:tr>
      <w:tr w:rsidR="00063BBD" w:rsidRPr="00B0419A" w:rsidTr="00E1180E">
        <w:trPr>
          <w:trHeight w:val="40"/>
          <w:jc w:val="center"/>
        </w:trPr>
        <w:tc>
          <w:tcPr>
            <w:tcW w:w="2268" w:type="dxa"/>
            <w:vMerge w:val="restart"/>
          </w:tcPr>
          <w:p w:rsidR="00063BBD" w:rsidRPr="00A24DC4" w:rsidRDefault="00063BBD" w:rsidP="00E1180E">
            <w:pPr>
              <w:pStyle w:val="ListParagraph"/>
              <w:numPr>
                <w:ilvl w:val="0"/>
                <w:numId w:val="34"/>
              </w:numPr>
              <w:rPr>
                <w:rFonts w:ascii="Verdana" w:hAnsi="Verdana"/>
                <w:i/>
                <w:sz w:val="20"/>
                <w:szCs w:val="20"/>
              </w:rPr>
            </w:pPr>
            <w:r w:rsidRPr="00A24DC4">
              <w:rPr>
                <w:rFonts w:ascii="Verdana" w:hAnsi="Verdana"/>
                <w:i/>
                <w:sz w:val="20"/>
                <w:szCs w:val="20"/>
              </w:rPr>
              <w:t>Gender Equality</w:t>
            </w:r>
          </w:p>
          <w:p w:rsidR="00063BBD" w:rsidRPr="001C7EDB" w:rsidRDefault="00063BBD" w:rsidP="00E1180E">
            <w:pPr>
              <w:pStyle w:val="ListParagraph"/>
              <w:ind w:left="0"/>
              <w:rPr>
                <w:rFonts w:ascii="Verdana" w:hAnsi="Verdana"/>
                <w:i/>
                <w:color w:val="993399"/>
                <w:sz w:val="20"/>
                <w:szCs w:val="20"/>
              </w:rPr>
            </w:pPr>
          </w:p>
        </w:tc>
        <w:tc>
          <w:tcPr>
            <w:tcW w:w="6617" w:type="dxa"/>
          </w:tcPr>
          <w:p w:rsidR="00063BBD" w:rsidRDefault="00063BBD" w:rsidP="00E1180E">
            <w:pPr>
              <w:tabs>
                <w:tab w:val="left" w:pos="2339"/>
              </w:tabs>
              <w:rPr>
                <w:rFonts w:ascii="Verdana" w:hAnsi="Verdana"/>
                <w:sz w:val="20"/>
                <w:szCs w:val="20"/>
              </w:rPr>
            </w:pPr>
            <w:r w:rsidRPr="00B0419A">
              <w:rPr>
                <w:rFonts w:ascii="Verdana" w:hAnsi="Verdana"/>
                <w:sz w:val="20"/>
                <w:szCs w:val="20"/>
              </w:rPr>
              <w:t xml:space="preserve">Participation of women </w:t>
            </w:r>
            <w:r>
              <w:rPr>
                <w:rFonts w:ascii="Verdana" w:hAnsi="Verdana"/>
                <w:sz w:val="20"/>
                <w:szCs w:val="20"/>
              </w:rPr>
              <w:t xml:space="preserve">and girls </w:t>
            </w:r>
            <w:r w:rsidRPr="00B0419A">
              <w:rPr>
                <w:rFonts w:ascii="Verdana" w:hAnsi="Verdana"/>
                <w:sz w:val="20"/>
                <w:szCs w:val="20"/>
              </w:rPr>
              <w:t>in economic development</w:t>
            </w:r>
          </w:p>
          <w:p w:rsidR="0076615D" w:rsidRPr="00311A7B" w:rsidRDefault="0076615D" w:rsidP="00E1180E">
            <w:pPr>
              <w:tabs>
                <w:tab w:val="left" w:pos="2339"/>
              </w:tabs>
              <w:rPr>
                <w:rFonts w:ascii="Verdana" w:hAnsi="Verdana"/>
                <w:sz w:val="20"/>
                <w:szCs w:val="20"/>
              </w:rPr>
            </w:pPr>
          </w:p>
        </w:tc>
        <w:tc>
          <w:tcPr>
            <w:tcW w:w="1023" w:type="dxa"/>
          </w:tcPr>
          <w:p w:rsidR="00063BBD" w:rsidRPr="00B0419A" w:rsidRDefault="00063BBD" w:rsidP="00E1180E">
            <w:pPr>
              <w:pStyle w:val="ListParagraph"/>
              <w:ind w:left="0"/>
              <w:rPr>
                <w:rFonts w:ascii="Verdana" w:hAnsi="Verdana"/>
                <w:i/>
                <w:color w:val="993399"/>
                <w:sz w:val="20"/>
                <w:szCs w:val="20"/>
              </w:rPr>
            </w:pPr>
          </w:p>
        </w:tc>
      </w:tr>
      <w:tr w:rsidR="00063BBD" w:rsidRPr="00B0419A" w:rsidTr="00E1180E">
        <w:trPr>
          <w:trHeight w:val="40"/>
          <w:jc w:val="center"/>
        </w:trPr>
        <w:tc>
          <w:tcPr>
            <w:tcW w:w="2268" w:type="dxa"/>
            <w:vMerge/>
          </w:tcPr>
          <w:p w:rsidR="00063BBD" w:rsidRPr="001C7EDB" w:rsidRDefault="00063BBD" w:rsidP="00E1180E">
            <w:pPr>
              <w:pStyle w:val="ListParagraph"/>
              <w:ind w:left="0"/>
              <w:rPr>
                <w:rFonts w:ascii="Verdana" w:hAnsi="Verdana"/>
                <w:sz w:val="20"/>
                <w:szCs w:val="20"/>
              </w:rPr>
            </w:pPr>
          </w:p>
        </w:tc>
        <w:tc>
          <w:tcPr>
            <w:tcW w:w="6617" w:type="dxa"/>
          </w:tcPr>
          <w:p w:rsidR="00063BBD" w:rsidRPr="00311A7B" w:rsidRDefault="00063BBD" w:rsidP="00E1180E">
            <w:pPr>
              <w:tabs>
                <w:tab w:val="left" w:pos="2339"/>
              </w:tabs>
              <w:rPr>
                <w:rFonts w:ascii="Verdana" w:hAnsi="Verdana"/>
                <w:sz w:val="20"/>
                <w:szCs w:val="20"/>
              </w:rPr>
            </w:pPr>
            <w:r w:rsidRPr="00B0419A">
              <w:rPr>
                <w:rFonts w:ascii="Verdana" w:hAnsi="Verdana"/>
                <w:sz w:val="20"/>
                <w:szCs w:val="20"/>
              </w:rPr>
              <w:t>Equitable participation of wome</w:t>
            </w:r>
            <w:r>
              <w:rPr>
                <w:rFonts w:ascii="Verdana" w:hAnsi="Verdana"/>
                <w:sz w:val="20"/>
                <w:szCs w:val="20"/>
              </w:rPr>
              <w:t xml:space="preserve">n and men in decision making </w:t>
            </w:r>
            <w:r w:rsidRPr="00B0419A">
              <w:rPr>
                <w:rFonts w:ascii="Verdana" w:hAnsi="Verdana"/>
                <w:sz w:val="20"/>
                <w:szCs w:val="20"/>
              </w:rPr>
              <w:t xml:space="preserve"> governance</w:t>
            </w:r>
            <w:r>
              <w:rPr>
                <w:rFonts w:ascii="Verdana" w:hAnsi="Verdana"/>
                <w:sz w:val="20"/>
                <w:szCs w:val="20"/>
              </w:rPr>
              <w:t xml:space="preserve"> and political representation</w:t>
            </w:r>
            <w:r w:rsidRPr="00B0419A">
              <w:rPr>
                <w:rFonts w:ascii="Verdana" w:hAnsi="Verdana"/>
                <w:sz w:val="20"/>
                <w:szCs w:val="20"/>
              </w:rPr>
              <w:t xml:space="preserve"> </w:t>
            </w:r>
          </w:p>
        </w:tc>
        <w:tc>
          <w:tcPr>
            <w:tcW w:w="1023" w:type="dxa"/>
          </w:tcPr>
          <w:p w:rsidR="00063BBD" w:rsidRPr="00B0419A" w:rsidRDefault="00063BBD" w:rsidP="00E1180E">
            <w:pPr>
              <w:pStyle w:val="ListParagraph"/>
              <w:ind w:left="0"/>
              <w:rPr>
                <w:rFonts w:ascii="Verdana" w:hAnsi="Verdana"/>
                <w:i/>
                <w:color w:val="993399"/>
                <w:sz w:val="20"/>
                <w:szCs w:val="20"/>
              </w:rPr>
            </w:pPr>
          </w:p>
        </w:tc>
      </w:tr>
      <w:tr w:rsidR="00063BBD" w:rsidRPr="00B0419A" w:rsidTr="00E1180E">
        <w:trPr>
          <w:trHeight w:val="40"/>
          <w:jc w:val="center"/>
        </w:trPr>
        <w:tc>
          <w:tcPr>
            <w:tcW w:w="2268" w:type="dxa"/>
            <w:vMerge w:val="restart"/>
          </w:tcPr>
          <w:p w:rsidR="00063BBD" w:rsidRPr="00FA0BD6" w:rsidRDefault="00063BBD" w:rsidP="00E1180E">
            <w:pPr>
              <w:pStyle w:val="ListParagraph"/>
              <w:numPr>
                <w:ilvl w:val="0"/>
                <w:numId w:val="34"/>
              </w:numPr>
              <w:rPr>
                <w:rFonts w:ascii="Verdana" w:hAnsi="Verdana"/>
                <w:i/>
                <w:sz w:val="20"/>
                <w:szCs w:val="20"/>
              </w:rPr>
            </w:pPr>
            <w:r w:rsidRPr="00A24DC4">
              <w:rPr>
                <w:rFonts w:ascii="Verdana" w:hAnsi="Verdana"/>
                <w:i/>
                <w:sz w:val="20"/>
                <w:szCs w:val="20"/>
              </w:rPr>
              <w:t>Children and Youth</w:t>
            </w:r>
          </w:p>
        </w:tc>
        <w:tc>
          <w:tcPr>
            <w:tcW w:w="6617" w:type="dxa"/>
          </w:tcPr>
          <w:p w:rsidR="00063BBD" w:rsidRPr="00311A7B" w:rsidRDefault="00063BBD" w:rsidP="00E1180E">
            <w:pPr>
              <w:tabs>
                <w:tab w:val="left" w:pos="2339"/>
              </w:tabs>
              <w:rPr>
                <w:rFonts w:ascii="Verdana" w:hAnsi="Verdana"/>
                <w:sz w:val="20"/>
                <w:szCs w:val="20"/>
              </w:rPr>
            </w:pPr>
            <w:r>
              <w:rPr>
                <w:rFonts w:ascii="Verdana" w:hAnsi="Verdana"/>
                <w:sz w:val="20"/>
                <w:szCs w:val="20"/>
              </w:rPr>
              <w:t>Participation of Youth in economic, education &amp; Lifelong opportunities</w:t>
            </w:r>
          </w:p>
        </w:tc>
        <w:tc>
          <w:tcPr>
            <w:tcW w:w="1023" w:type="dxa"/>
          </w:tcPr>
          <w:p w:rsidR="00063BBD" w:rsidRPr="00B0419A" w:rsidRDefault="00063BBD" w:rsidP="00E1180E">
            <w:pPr>
              <w:pStyle w:val="ListParagraph"/>
              <w:ind w:left="0"/>
              <w:rPr>
                <w:rFonts w:ascii="Verdana" w:hAnsi="Verdana"/>
                <w:i/>
                <w:color w:val="993399"/>
                <w:sz w:val="20"/>
                <w:szCs w:val="20"/>
              </w:rPr>
            </w:pPr>
          </w:p>
        </w:tc>
      </w:tr>
      <w:tr w:rsidR="00063BBD" w:rsidRPr="00B0419A" w:rsidTr="00E1180E">
        <w:trPr>
          <w:trHeight w:val="40"/>
          <w:jc w:val="center"/>
        </w:trPr>
        <w:tc>
          <w:tcPr>
            <w:tcW w:w="2268" w:type="dxa"/>
            <w:vMerge/>
          </w:tcPr>
          <w:p w:rsidR="00063BBD" w:rsidRPr="001C7EDB" w:rsidRDefault="00063BBD" w:rsidP="00E1180E">
            <w:pPr>
              <w:pStyle w:val="ListParagraph"/>
              <w:ind w:left="0"/>
              <w:rPr>
                <w:rFonts w:ascii="Verdana" w:hAnsi="Verdana"/>
                <w:sz w:val="20"/>
                <w:szCs w:val="20"/>
              </w:rPr>
            </w:pPr>
          </w:p>
        </w:tc>
        <w:tc>
          <w:tcPr>
            <w:tcW w:w="6617" w:type="dxa"/>
          </w:tcPr>
          <w:p w:rsidR="00063BBD" w:rsidRPr="00311A7B" w:rsidRDefault="00063BBD" w:rsidP="00E1180E">
            <w:pPr>
              <w:tabs>
                <w:tab w:val="left" w:pos="2339"/>
              </w:tabs>
              <w:rPr>
                <w:rFonts w:ascii="Verdana" w:hAnsi="Verdana"/>
                <w:sz w:val="20"/>
                <w:szCs w:val="20"/>
              </w:rPr>
            </w:pPr>
            <w:r w:rsidRPr="000F52E2">
              <w:rPr>
                <w:rFonts w:ascii="Verdana" w:hAnsi="Verdana"/>
                <w:sz w:val="20"/>
                <w:szCs w:val="20"/>
              </w:rPr>
              <w:t>Strength</w:t>
            </w:r>
            <w:r>
              <w:rPr>
                <w:rFonts w:ascii="Verdana" w:hAnsi="Verdana"/>
                <w:sz w:val="20"/>
                <w:szCs w:val="20"/>
              </w:rPr>
              <w:t>en</w:t>
            </w:r>
            <w:r w:rsidRPr="000F52E2">
              <w:rPr>
                <w:rFonts w:ascii="Verdana" w:hAnsi="Verdana"/>
                <w:sz w:val="20"/>
                <w:szCs w:val="20"/>
              </w:rPr>
              <w:t>ing</w:t>
            </w:r>
            <w:r>
              <w:rPr>
                <w:rFonts w:ascii="Verdana" w:hAnsi="Verdana"/>
                <w:sz w:val="20"/>
                <w:szCs w:val="20"/>
              </w:rPr>
              <w:t xml:space="preserve"> strong family values, cultural and support systems</w:t>
            </w:r>
          </w:p>
        </w:tc>
        <w:tc>
          <w:tcPr>
            <w:tcW w:w="1023" w:type="dxa"/>
          </w:tcPr>
          <w:p w:rsidR="00063BBD" w:rsidRPr="00B0419A" w:rsidRDefault="00063BBD" w:rsidP="00E1180E">
            <w:pPr>
              <w:pStyle w:val="ListParagraph"/>
              <w:ind w:left="0"/>
              <w:rPr>
                <w:rFonts w:ascii="Verdana" w:hAnsi="Verdana"/>
                <w:i/>
                <w:color w:val="993399"/>
                <w:sz w:val="20"/>
                <w:szCs w:val="20"/>
              </w:rPr>
            </w:pPr>
          </w:p>
        </w:tc>
      </w:tr>
      <w:tr w:rsidR="00063BBD" w:rsidRPr="00B0419A" w:rsidTr="00E1180E">
        <w:trPr>
          <w:trHeight w:val="40"/>
          <w:jc w:val="center"/>
        </w:trPr>
        <w:tc>
          <w:tcPr>
            <w:tcW w:w="2268" w:type="dxa"/>
            <w:vMerge/>
          </w:tcPr>
          <w:p w:rsidR="00063BBD" w:rsidRPr="001C7EDB" w:rsidRDefault="00063BBD" w:rsidP="00E1180E">
            <w:pPr>
              <w:pStyle w:val="ListParagraph"/>
              <w:ind w:left="0"/>
              <w:rPr>
                <w:rFonts w:ascii="Verdana" w:hAnsi="Verdana"/>
                <w:sz w:val="20"/>
                <w:szCs w:val="20"/>
              </w:rPr>
            </w:pPr>
          </w:p>
        </w:tc>
        <w:tc>
          <w:tcPr>
            <w:tcW w:w="6617" w:type="dxa"/>
          </w:tcPr>
          <w:p w:rsidR="00063BBD" w:rsidRDefault="00063BBD" w:rsidP="00E1180E">
            <w:pPr>
              <w:tabs>
                <w:tab w:val="left" w:pos="2339"/>
              </w:tabs>
              <w:rPr>
                <w:rFonts w:ascii="Verdana" w:hAnsi="Verdana"/>
                <w:sz w:val="20"/>
                <w:szCs w:val="20"/>
              </w:rPr>
            </w:pPr>
            <w:r w:rsidRPr="00B0419A">
              <w:rPr>
                <w:rFonts w:ascii="Verdana" w:hAnsi="Verdana"/>
                <w:sz w:val="20"/>
                <w:szCs w:val="20"/>
              </w:rPr>
              <w:t>Improved living conditions, health and welfare of children</w:t>
            </w:r>
          </w:p>
          <w:p w:rsidR="0076615D" w:rsidRPr="00311A7B" w:rsidRDefault="0076615D" w:rsidP="00E1180E">
            <w:pPr>
              <w:tabs>
                <w:tab w:val="left" w:pos="2339"/>
              </w:tabs>
              <w:rPr>
                <w:rFonts w:ascii="Verdana" w:hAnsi="Verdana"/>
                <w:sz w:val="20"/>
                <w:szCs w:val="20"/>
              </w:rPr>
            </w:pPr>
          </w:p>
        </w:tc>
        <w:tc>
          <w:tcPr>
            <w:tcW w:w="1023" w:type="dxa"/>
          </w:tcPr>
          <w:p w:rsidR="00063BBD" w:rsidRPr="00B0419A" w:rsidRDefault="00063BBD" w:rsidP="00E1180E">
            <w:pPr>
              <w:pStyle w:val="ListParagraph"/>
              <w:ind w:left="0"/>
              <w:rPr>
                <w:rFonts w:ascii="Verdana" w:hAnsi="Verdana"/>
                <w:i/>
                <w:color w:val="993399"/>
                <w:sz w:val="20"/>
                <w:szCs w:val="20"/>
              </w:rPr>
            </w:pPr>
          </w:p>
        </w:tc>
      </w:tr>
      <w:tr w:rsidR="00063BBD" w:rsidRPr="00B0419A" w:rsidTr="00E1180E">
        <w:trPr>
          <w:trHeight w:val="40"/>
          <w:jc w:val="center"/>
        </w:trPr>
        <w:tc>
          <w:tcPr>
            <w:tcW w:w="2268" w:type="dxa"/>
            <w:vMerge/>
          </w:tcPr>
          <w:p w:rsidR="00063BBD" w:rsidRPr="001C7EDB" w:rsidRDefault="00063BBD" w:rsidP="00E1180E">
            <w:pPr>
              <w:pStyle w:val="ListParagraph"/>
              <w:ind w:left="0"/>
              <w:rPr>
                <w:rFonts w:ascii="Verdana" w:hAnsi="Verdana"/>
                <w:sz w:val="20"/>
                <w:szCs w:val="20"/>
              </w:rPr>
            </w:pPr>
          </w:p>
        </w:tc>
        <w:tc>
          <w:tcPr>
            <w:tcW w:w="6617" w:type="dxa"/>
          </w:tcPr>
          <w:p w:rsidR="00063BBD" w:rsidRDefault="00063BBD" w:rsidP="00E1180E">
            <w:pPr>
              <w:tabs>
                <w:tab w:val="left" w:pos="2339"/>
              </w:tabs>
              <w:rPr>
                <w:rFonts w:ascii="Verdana" w:hAnsi="Verdana"/>
                <w:sz w:val="20"/>
                <w:szCs w:val="20"/>
              </w:rPr>
            </w:pPr>
            <w:r>
              <w:rPr>
                <w:rFonts w:ascii="Verdana" w:hAnsi="Verdana"/>
                <w:sz w:val="20"/>
                <w:szCs w:val="20"/>
              </w:rPr>
              <w:t>The Care and protection of children and young people at risk</w:t>
            </w:r>
          </w:p>
          <w:p w:rsidR="0076615D" w:rsidRPr="00311A7B" w:rsidRDefault="0076615D" w:rsidP="00E1180E">
            <w:pPr>
              <w:tabs>
                <w:tab w:val="left" w:pos="2339"/>
              </w:tabs>
              <w:rPr>
                <w:rFonts w:ascii="Verdana" w:hAnsi="Verdana"/>
                <w:sz w:val="20"/>
                <w:szCs w:val="20"/>
              </w:rPr>
            </w:pPr>
          </w:p>
        </w:tc>
        <w:tc>
          <w:tcPr>
            <w:tcW w:w="1023" w:type="dxa"/>
          </w:tcPr>
          <w:p w:rsidR="00063BBD" w:rsidRPr="00B0419A" w:rsidRDefault="00063BBD" w:rsidP="00E1180E">
            <w:pPr>
              <w:pStyle w:val="ListParagraph"/>
              <w:ind w:left="0"/>
              <w:rPr>
                <w:rFonts w:ascii="Verdana" w:hAnsi="Verdana"/>
                <w:i/>
                <w:color w:val="993399"/>
                <w:sz w:val="20"/>
                <w:szCs w:val="20"/>
              </w:rPr>
            </w:pPr>
          </w:p>
        </w:tc>
      </w:tr>
      <w:tr w:rsidR="00063BBD" w:rsidRPr="00B0419A" w:rsidTr="00E1180E">
        <w:trPr>
          <w:trHeight w:val="40"/>
          <w:jc w:val="center"/>
        </w:trPr>
        <w:tc>
          <w:tcPr>
            <w:tcW w:w="2268" w:type="dxa"/>
            <w:vMerge w:val="restart"/>
          </w:tcPr>
          <w:p w:rsidR="00063BBD" w:rsidRPr="00311A7B" w:rsidRDefault="00063BBD" w:rsidP="00E1180E">
            <w:pPr>
              <w:pStyle w:val="ListParagraph"/>
              <w:numPr>
                <w:ilvl w:val="0"/>
                <w:numId w:val="34"/>
              </w:numPr>
              <w:rPr>
                <w:rFonts w:ascii="Verdana" w:hAnsi="Verdana"/>
                <w:i/>
                <w:sz w:val="20"/>
                <w:szCs w:val="20"/>
              </w:rPr>
            </w:pPr>
            <w:r w:rsidRPr="00A24DC4">
              <w:rPr>
                <w:rFonts w:ascii="Verdana" w:hAnsi="Verdana"/>
                <w:i/>
                <w:sz w:val="20"/>
                <w:szCs w:val="20"/>
              </w:rPr>
              <w:t>The Elderly</w:t>
            </w:r>
          </w:p>
        </w:tc>
        <w:tc>
          <w:tcPr>
            <w:tcW w:w="6617" w:type="dxa"/>
          </w:tcPr>
          <w:p w:rsidR="00063BBD" w:rsidRPr="00311A7B" w:rsidRDefault="00063BBD" w:rsidP="00E1180E">
            <w:pPr>
              <w:tabs>
                <w:tab w:val="left" w:pos="2339"/>
              </w:tabs>
              <w:rPr>
                <w:rFonts w:ascii="Verdana" w:hAnsi="Verdana"/>
                <w:sz w:val="20"/>
                <w:szCs w:val="20"/>
              </w:rPr>
            </w:pPr>
            <w:r w:rsidRPr="00B0419A">
              <w:rPr>
                <w:rFonts w:ascii="Verdana" w:hAnsi="Verdana"/>
                <w:sz w:val="20"/>
                <w:szCs w:val="20"/>
              </w:rPr>
              <w:t>P</w:t>
            </w:r>
            <w:r>
              <w:rPr>
                <w:rFonts w:ascii="Verdana" w:hAnsi="Verdana"/>
                <w:sz w:val="20"/>
                <w:szCs w:val="20"/>
              </w:rPr>
              <w:t>articipation of older persons in education</w:t>
            </w:r>
            <w:r w:rsidRPr="00B0419A">
              <w:rPr>
                <w:rFonts w:ascii="Verdana" w:hAnsi="Verdana"/>
                <w:sz w:val="20"/>
                <w:szCs w:val="20"/>
              </w:rPr>
              <w:t xml:space="preserve">, </w:t>
            </w:r>
            <w:r>
              <w:rPr>
                <w:rFonts w:ascii="Verdana" w:hAnsi="Verdana"/>
                <w:sz w:val="20"/>
                <w:szCs w:val="20"/>
              </w:rPr>
              <w:t xml:space="preserve">employment, cultural, spiritual </w:t>
            </w:r>
            <w:r w:rsidRPr="00B0419A">
              <w:rPr>
                <w:rFonts w:ascii="Verdana" w:hAnsi="Verdana"/>
                <w:sz w:val="20"/>
                <w:szCs w:val="20"/>
              </w:rPr>
              <w:t>and recreation</w:t>
            </w:r>
          </w:p>
        </w:tc>
        <w:tc>
          <w:tcPr>
            <w:tcW w:w="1023" w:type="dxa"/>
          </w:tcPr>
          <w:p w:rsidR="00063BBD" w:rsidRPr="00B0419A" w:rsidRDefault="00063BBD" w:rsidP="00E1180E">
            <w:pPr>
              <w:pStyle w:val="ListParagraph"/>
              <w:ind w:left="0"/>
              <w:rPr>
                <w:rFonts w:ascii="Verdana" w:hAnsi="Verdana"/>
                <w:i/>
                <w:color w:val="993399"/>
                <w:sz w:val="20"/>
                <w:szCs w:val="20"/>
              </w:rPr>
            </w:pPr>
          </w:p>
        </w:tc>
      </w:tr>
      <w:tr w:rsidR="00063BBD" w:rsidRPr="00B0419A" w:rsidTr="00E1180E">
        <w:trPr>
          <w:trHeight w:val="40"/>
          <w:jc w:val="center"/>
        </w:trPr>
        <w:tc>
          <w:tcPr>
            <w:tcW w:w="2268" w:type="dxa"/>
            <w:vMerge/>
          </w:tcPr>
          <w:p w:rsidR="00063BBD" w:rsidRPr="001C7EDB" w:rsidRDefault="00063BBD" w:rsidP="00E1180E">
            <w:pPr>
              <w:pStyle w:val="ListParagraph"/>
              <w:ind w:left="0"/>
              <w:rPr>
                <w:rFonts w:ascii="Verdana" w:hAnsi="Verdana"/>
                <w:sz w:val="20"/>
                <w:szCs w:val="20"/>
              </w:rPr>
            </w:pPr>
          </w:p>
        </w:tc>
        <w:tc>
          <w:tcPr>
            <w:tcW w:w="6617" w:type="dxa"/>
          </w:tcPr>
          <w:p w:rsidR="00063BBD" w:rsidRPr="00311A7B" w:rsidRDefault="00063BBD" w:rsidP="00E1180E">
            <w:pPr>
              <w:tabs>
                <w:tab w:val="left" w:pos="2339"/>
              </w:tabs>
              <w:rPr>
                <w:rFonts w:ascii="Verdana" w:hAnsi="Verdana"/>
                <w:sz w:val="20"/>
                <w:szCs w:val="20"/>
              </w:rPr>
            </w:pPr>
            <w:r w:rsidRPr="00B0419A">
              <w:rPr>
                <w:rFonts w:ascii="Verdana" w:hAnsi="Verdana"/>
                <w:sz w:val="20"/>
                <w:szCs w:val="20"/>
              </w:rPr>
              <w:t>Improved living conditions, health</w:t>
            </w:r>
            <w:r>
              <w:rPr>
                <w:rFonts w:ascii="Verdana" w:hAnsi="Verdana"/>
                <w:sz w:val="20"/>
                <w:szCs w:val="20"/>
              </w:rPr>
              <w:t>, care</w:t>
            </w:r>
            <w:r w:rsidRPr="00B0419A">
              <w:rPr>
                <w:rFonts w:ascii="Verdana" w:hAnsi="Verdana"/>
                <w:sz w:val="20"/>
                <w:szCs w:val="20"/>
              </w:rPr>
              <w:t xml:space="preserve"> and welfare of older persons</w:t>
            </w:r>
          </w:p>
        </w:tc>
        <w:tc>
          <w:tcPr>
            <w:tcW w:w="1023" w:type="dxa"/>
          </w:tcPr>
          <w:p w:rsidR="00063BBD" w:rsidRPr="00B0419A" w:rsidRDefault="00063BBD" w:rsidP="00E1180E">
            <w:pPr>
              <w:pStyle w:val="ListParagraph"/>
              <w:ind w:left="0"/>
              <w:rPr>
                <w:rFonts w:ascii="Verdana" w:hAnsi="Verdana"/>
                <w:i/>
                <w:color w:val="993399"/>
                <w:sz w:val="20"/>
                <w:szCs w:val="20"/>
              </w:rPr>
            </w:pPr>
          </w:p>
        </w:tc>
      </w:tr>
      <w:tr w:rsidR="00063BBD" w:rsidRPr="00B0419A" w:rsidTr="00E1180E">
        <w:trPr>
          <w:trHeight w:val="40"/>
          <w:jc w:val="center"/>
        </w:trPr>
        <w:tc>
          <w:tcPr>
            <w:tcW w:w="2268" w:type="dxa"/>
            <w:vMerge w:val="restart"/>
          </w:tcPr>
          <w:p w:rsidR="00063BBD" w:rsidRPr="00311A7B" w:rsidRDefault="00063BBD" w:rsidP="00E1180E">
            <w:pPr>
              <w:pStyle w:val="ListParagraph"/>
              <w:numPr>
                <w:ilvl w:val="0"/>
                <w:numId w:val="34"/>
              </w:numPr>
              <w:rPr>
                <w:rFonts w:ascii="Verdana" w:hAnsi="Verdana"/>
                <w:i/>
                <w:sz w:val="20"/>
                <w:szCs w:val="20"/>
              </w:rPr>
            </w:pPr>
            <w:r w:rsidRPr="00A24DC4">
              <w:rPr>
                <w:rFonts w:ascii="Verdana" w:hAnsi="Verdana"/>
                <w:i/>
                <w:sz w:val="20"/>
                <w:szCs w:val="20"/>
              </w:rPr>
              <w:t>Domestic Violence</w:t>
            </w:r>
          </w:p>
        </w:tc>
        <w:tc>
          <w:tcPr>
            <w:tcW w:w="6617" w:type="dxa"/>
          </w:tcPr>
          <w:p w:rsidR="00063BBD" w:rsidRDefault="00063BBD" w:rsidP="00E1180E">
            <w:pPr>
              <w:tabs>
                <w:tab w:val="left" w:pos="2339"/>
              </w:tabs>
              <w:rPr>
                <w:rFonts w:ascii="Verdana" w:hAnsi="Verdana"/>
                <w:sz w:val="20"/>
                <w:szCs w:val="20"/>
              </w:rPr>
            </w:pPr>
            <w:r w:rsidRPr="00B0419A">
              <w:rPr>
                <w:rFonts w:ascii="Verdana" w:hAnsi="Verdana"/>
                <w:sz w:val="20"/>
                <w:szCs w:val="20"/>
              </w:rPr>
              <w:t xml:space="preserve">Elimination of violence against women and children </w:t>
            </w:r>
          </w:p>
          <w:p w:rsidR="0076615D" w:rsidRPr="00311A7B" w:rsidRDefault="0076615D" w:rsidP="00E1180E">
            <w:pPr>
              <w:tabs>
                <w:tab w:val="left" w:pos="2339"/>
              </w:tabs>
              <w:rPr>
                <w:rFonts w:ascii="Verdana" w:hAnsi="Verdana"/>
                <w:sz w:val="20"/>
                <w:szCs w:val="20"/>
              </w:rPr>
            </w:pPr>
          </w:p>
        </w:tc>
        <w:tc>
          <w:tcPr>
            <w:tcW w:w="1023" w:type="dxa"/>
          </w:tcPr>
          <w:p w:rsidR="00063BBD" w:rsidRPr="00B0419A" w:rsidRDefault="00063BBD" w:rsidP="00E1180E">
            <w:pPr>
              <w:pStyle w:val="ListParagraph"/>
              <w:ind w:left="0"/>
              <w:rPr>
                <w:rFonts w:ascii="Verdana" w:hAnsi="Verdana"/>
                <w:i/>
                <w:color w:val="993399"/>
                <w:sz w:val="20"/>
                <w:szCs w:val="20"/>
              </w:rPr>
            </w:pPr>
          </w:p>
        </w:tc>
      </w:tr>
      <w:tr w:rsidR="00063BBD" w:rsidRPr="00B0419A" w:rsidTr="00E1180E">
        <w:trPr>
          <w:trHeight w:val="40"/>
          <w:jc w:val="center"/>
        </w:trPr>
        <w:tc>
          <w:tcPr>
            <w:tcW w:w="2268" w:type="dxa"/>
            <w:vMerge/>
          </w:tcPr>
          <w:p w:rsidR="00063BBD" w:rsidRPr="001C7EDB" w:rsidRDefault="00063BBD" w:rsidP="00E1180E">
            <w:pPr>
              <w:pStyle w:val="ListParagraph"/>
              <w:ind w:left="0"/>
              <w:rPr>
                <w:rFonts w:ascii="Verdana" w:hAnsi="Verdana"/>
                <w:sz w:val="20"/>
                <w:szCs w:val="20"/>
              </w:rPr>
            </w:pPr>
          </w:p>
        </w:tc>
        <w:tc>
          <w:tcPr>
            <w:tcW w:w="6617" w:type="dxa"/>
          </w:tcPr>
          <w:p w:rsidR="00063BBD" w:rsidRPr="00311A7B" w:rsidRDefault="00063BBD" w:rsidP="00E1180E">
            <w:pPr>
              <w:tabs>
                <w:tab w:val="left" w:pos="2339"/>
              </w:tabs>
              <w:rPr>
                <w:rFonts w:ascii="Verdana" w:hAnsi="Verdana"/>
                <w:sz w:val="20"/>
                <w:szCs w:val="20"/>
              </w:rPr>
            </w:pPr>
            <w:r>
              <w:rPr>
                <w:rFonts w:ascii="Verdana" w:hAnsi="Verdana"/>
                <w:sz w:val="20"/>
                <w:szCs w:val="20"/>
              </w:rPr>
              <w:t xml:space="preserve">Provision of support services to survivors and families of domestic violence </w:t>
            </w:r>
          </w:p>
        </w:tc>
        <w:tc>
          <w:tcPr>
            <w:tcW w:w="1023" w:type="dxa"/>
          </w:tcPr>
          <w:p w:rsidR="00063BBD" w:rsidRPr="00B0419A" w:rsidRDefault="00063BBD" w:rsidP="00E1180E">
            <w:pPr>
              <w:pStyle w:val="ListParagraph"/>
              <w:ind w:left="0"/>
              <w:rPr>
                <w:rFonts w:ascii="Verdana" w:hAnsi="Verdana"/>
                <w:i/>
                <w:color w:val="993399"/>
                <w:sz w:val="20"/>
                <w:szCs w:val="20"/>
              </w:rPr>
            </w:pPr>
          </w:p>
        </w:tc>
      </w:tr>
      <w:tr w:rsidR="00063BBD" w:rsidRPr="00B0419A" w:rsidTr="00E1180E">
        <w:trPr>
          <w:trHeight w:val="40"/>
          <w:jc w:val="center"/>
        </w:trPr>
        <w:tc>
          <w:tcPr>
            <w:tcW w:w="2268" w:type="dxa"/>
            <w:vMerge/>
          </w:tcPr>
          <w:p w:rsidR="00063BBD" w:rsidRPr="001C7EDB" w:rsidRDefault="00063BBD" w:rsidP="00E1180E">
            <w:pPr>
              <w:pStyle w:val="ListParagraph"/>
              <w:ind w:left="0"/>
              <w:rPr>
                <w:rFonts w:ascii="Verdana" w:hAnsi="Verdana"/>
                <w:sz w:val="20"/>
                <w:szCs w:val="20"/>
              </w:rPr>
            </w:pPr>
          </w:p>
        </w:tc>
        <w:tc>
          <w:tcPr>
            <w:tcW w:w="6617" w:type="dxa"/>
          </w:tcPr>
          <w:p w:rsidR="00063BBD" w:rsidRDefault="00063BBD" w:rsidP="00CF1C32">
            <w:pPr>
              <w:tabs>
                <w:tab w:val="left" w:pos="2339"/>
              </w:tabs>
              <w:rPr>
                <w:rFonts w:ascii="Verdana" w:hAnsi="Verdana"/>
                <w:sz w:val="20"/>
                <w:szCs w:val="20"/>
              </w:rPr>
            </w:pPr>
            <w:r>
              <w:rPr>
                <w:rFonts w:ascii="Verdana" w:hAnsi="Verdana"/>
                <w:sz w:val="20"/>
                <w:szCs w:val="20"/>
              </w:rPr>
              <w:t xml:space="preserve">Awareness and support of the Family Law Bill </w:t>
            </w:r>
            <w:r w:rsidR="00CF1C32">
              <w:rPr>
                <w:rFonts w:ascii="Verdana" w:hAnsi="Verdana"/>
                <w:sz w:val="20"/>
                <w:szCs w:val="20"/>
              </w:rPr>
              <w:t>2016</w:t>
            </w:r>
          </w:p>
          <w:p w:rsidR="0076615D" w:rsidRPr="00311A7B" w:rsidRDefault="0076615D" w:rsidP="00CF1C32">
            <w:pPr>
              <w:tabs>
                <w:tab w:val="left" w:pos="2339"/>
              </w:tabs>
              <w:rPr>
                <w:rFonts w:ascii="Verdana" w:hAnsi="Verdana"/>
                <w:sz w:val="20"/>
                <w:szCs w:val="20"/>
              </w:rPr>
            </w:pPr>
          </w:p>
        </w:tc>
        <w:tc>
          <w:tcPr>
            <w:tcW w:w="1023" w:type="dxa"/>
          </w:tcPr>
          <w:p w:rsidR="00063BBD" w:rsidRPr="00B0419A" w:rsidRDefault="00063BBD" w:rsidP="00E1180E">
            <w:pPr>
              <w:pStyle w:val="ListParagraph"/>
              <w:ind w:left="0"/>
              <w:rPr>
                <w:rFonts w:ascii="Verdana" w:hAnsi="Verdana"/>
                <w:i/>
                <w:color w:val="993399"/>
                <w:sz w:val="20"/>
                <w:szCs w:val="20"/>
              </w:rPr>
            </w:pPr>
          </w:p>
        </w:tc>
      </w:tr>
      <w:tr w:rsidR="00063BBD" w:rsidRPr="00B0419A" w:rsidTr="00E1180E">
        <w:trPr>
          <w:trHeight w:val="40"/>
          <w:jc w:val="center"/>
        </w:trPr>
        <w:tc>
          <w:tcPr>
            <w:tcW w:w="2268" w:type="dxa"/>
            <w:vMerge w:val="restart"/>
          </w:tcPr>
          <w:p w:rsidR="00063BBD" w:rsidRPr="00311A7B" w:rsidRDefault="00063BBD" w:rsidP="00E1180E">
            <w:pPr>
              <w:pStyle w:val="ListParagraph"/>
              <w:numPr>
                <w:ilvl w:val="0"/>
                <w:numId w:val="34"/>
              </w:numPr>
              <w:rPr>
                <w:rFonts w:ascii="Verdana" w:hAnsi="Verdana"/>
                <w:i/>
                <w:sz w:val="20"/>
                <w:szCs w:val="20"/>
              </w:rPr>
            </w:pPr>
            <w:r w:rsidRPr="00891C81">
              <w:rPr>
                <w:rFonts w:ascii="Verdana" w:hAnsi="Verdana"/>
                <w:i/>
                <w:sz w:val="20"/>
                <w:szCs w:val="20"/>
              </w:rPr>
              <w:t>Disabilities</w:t>
            </w:r>
          </w:p>
        </w:tc>
        <w:tc>
          <w:tcPr>
            <w:tcW w:w="6617" w:type="dxa"/>
          </w:tcPr>
          <w:p w:rsidR="00063BBD" w:rsidRPr="00311A7B" w:rsidRDefault="00063BBD" w:rsidP="00E1180E">
            <w:pPr>
              <w:tabs>
                <w:tab w:val="left" w:pos="2339"/>
              </w:tabs>
              <w:rPr>
                <w:rFonts w:ascii="Verdana" w:hAnsi="Verdana"/>
                <w:sz w:val="20"/>
                <w:szCs w:val="20"/>
              </w:rPr>
            </w:pPr>
            <w:r w:rsidRPr="00B0419A">
              <w:rPr>
                <w:rFonts w:ascii="Verdana" w:hAnsi="Verdana"/>
                <w:sz w:val="20"/>
                <w:szCs w:val="20"/>
              </w:rPr>
              <w:t xml:space="preserve">Participation of people with disabilities in all levels of family, community, island and national life </w:t>
            </w:r>
          </w:p>
        </w:tc>
        <w:tc>
          <w:tcPr>
            <w:tcW w:w="1023" w:type="dxa"/>
          </w:tcPr>
          <w:p w:rsidR="00063BBD" w:rsidRPr="00B0419A" w:rsidRDefault="00063BBD" w:rsidP="00E1180E">
            <w:pPr>
              <w:pStyle w:val="ListParagraph"/>
              <w:ind w:left="0"/>
              <w:rPr>
                <w:rFonts w:ascii="Verdana" w:hAnsi="Verdana"/>
                <w:i/>
                <w:color w:val="993399"/>
                <w:sz w:val="20"/>
                <w:szCs w:val="20"/>
              </w:rPr>
            </w:pPr>
          </w:p>
        </w:tc>
      </w:tr>
      <w:tr w:rsidR="00063BBD" w:rsidRPr="00B0419A" w:rsidTr="00E1180E">
        <w:trPr>
          <w:trHeight w:val="40"/>
          <w:jc w:val="center"/>
        </w:trPr>
        <w:tc>
          <w:tcPr>
            <w:tcW w:w="2268" w:type="dxa"/>
            <w:vMerge/>
          </w:tcPr>
          <w:p w:rsidR="00063BBD" w:rsidRPr="001C7EDB" w:rsidRDefault="00063BBD" w:rsidP="00E1180E">
            <w:pPr>
              <w:pStyle w:val="ListParagraph"/>
              <w:ind w:left="0"/>
              <w:rPr>
                <w:rFonts w:ascii="Verdana" w:hAnsi="Verdana"/>
                <w:sz w:val="20"/>
                <w:szCs w:val="20"/>
              </w:rPr>
            </w:pPr>
          </w:p>
        </w:tc>
        <w:tc>
          <w:tcPr>
            <w:tcW w:w="6617" w:type="dxa"/>
          </w:tcPr>
          <w:p w:rsidR="00063BBD" w:rsidRPr="00311A7B" w:rsidRDefault="00063BBD" w:rsidP="00E1180E">
            <w:pPr>
              <w:tabs>
                <w:tab w:val="left" w:pos="2339"/>
              </w:tabs>
              <w:rPr>
                <w:rFonts w:ascii="Verdana" w:hAnsi="Verdana"/>
                <w:sz w:val="20"/>
                <w:szCs w:val="20"/>
              </w:rPr>
            </w:pPr>
            <w:r>
              <w:rPr>
                <w:rFonts w:ascii="Verdana" w:hAnsi="Verdana"/>
                <w:sz w:val="20"/>
                <w:szCs w:val="20"/>
              </w:rPr>
              <w:t>Provision of support services to all persons with disabilities and their families</w:t>
            </w:r>
          </w:p>
        </w:tc>
        <w:tc>
          <w:tcPr>
            <w:tcW w:w="1023" w:type="dxa"/>
          </w:tcPr>
          <w:p w:rsidR="00063BBD" w:rsidRPr="00B0419A" w:rsidRDefault="00063BBD" w:rsidP="00E1180E">
            <w:pPr>
              <w:pStyle w:val="ListParagraph"/>
              <w:ind w:left="0"/>
              <w:rPr>
                <w:rFonts w:ascii="Verdana" w:hAnsi="Verdana"/>
                <w:i/>
                <w:color w:val="993399"/>
                <w:sz w:val="20"/>
                <w:szCs w:val="20"/>
              </w:rPr>
            </w:pPr>
          </w:p>
        </w:tc>
      </w:tr>
      <w:tr w:rsidR="00063BBD" w:rsidRPr="00B0419A" w:rsidTr="00E1180E">
        <w:trPr>
          <w:trHeight w:val="40"/>
          <w:jc w:val="center"/>
        </w:trPr>
        <w:tc>
          <w:tcPr>
            <w:tcW w:w="2268" w:type="dxa"/>
            <w:vMerge w:val="restart"/>
          </w:tcPr>
          <w:p w:rsidR="00063BBD" w:rsidRPr="00F22259" w:rsidRDefault="00063BBD" w:rsidP="00E1180E">
            <w:pPr>
              <w:pStyle w:val="ListParagraph"/>
              <w:numPr>
                <w:ilvl w:val="0"/>
                <w:numId w:val="34"/>
              </w:numPr>
              <w:rPr>
                <w:rFonts w:ascii="Verdana" w:hAnsi="Verdana"/>
                <w:i/>
                <w:sz w:val="20"/>
                <w:szCs w:val="20"/>
              </w:rPr>
            </w:pPr>
            <w:r w:rsidRPr="00F22259">
              <w:rPr>
                <w:rFonts w:ascii="Verdana" w:hAnsi="Verdana"/>
                <w:i/>
                <w:sz w:val="20"/>
                <w:szCs w:val="20"/>
              </w:rPr>
              <w:t>Mental Health</w:t>
            </w:r>
          </w:p>
          <w:p w:rsidR="00063BBD" w:rsidRPr="001C7EDB" w:rsidRDefault="00063BBD" w:rsidP="00E1180E">
            <w:pPr>
              <w:pStyle w:val="ListParagraph"/>
              <w:ind w:left="0"/>
              <w:rPr>
                <w:rFonts w:ascii="Verdana" w:hAnsi="Verdana"/>
                <w:i/>
                <w:color w:val="993399"/>
                <w:sz w:val="20"/>
                <w:szCs w:val="20"/>
              </w:rPr>
            </w:pPr>
          </w:p>
        </w:tc>
        <w:tc>
          <w:tcPr>
            <w:tcW w:w="6617" w:type="dxa"/>
          </w:tcPr>
          <w:p w:rsidR="00063BBD" w:rsidRPr="00311A7B" w:rsidRDefault="00063BBD" w:rsidP="00E1180E">
            <w:pPr>
              <w:tabs>
                <w:tab w:val="left" w:pos="2339"/>
              </w:tabs>
              <w:rPr>
                <w:rFonts w:ascii="Verdana" w:hAnsi="Verdana"/>
                <w:sz w:val="20"/>
                <w:szCs w:val="20"/>
              </w:rPr>
            </w:pPr>
            <w:r w:rsidRPr="00B0419A">
              <w:rPr>
                <w:rFonts w:ascii="Verdana" w:hAnsi="Verdana"/>
                <w:sz w:val="20"/>
                <w:szCs w:val="20"/>
              </w:rPr>
              <w:t>Participation of</w:t>
            </w:r>
            <w:r>
              <w:rPr>
                <w:rFonts w:ascii="Verdana" w:hAnsi="Verdana"/>
                <w:sz w:val="20"/>
                <w:szCs w:val="20"/>
              </w:rPr>
              <w:t xml:space="preserve"> people with mental disorders at</w:t>
            </w:r>
            <w:r w:rsidRPr="00B0419A">
              <w:rPr>
                <w:rFonts w:ascii="Verdana" w:hAnsi="Verdana"/>
                <w:sz w:val="20"/>
                <w:szCs w:val="20"/>
              </w:rPr>
              <w:t xml:space="preserve"> all levels of family, community, island and national life</w:t>
            </w:r>
          </w:p>
        </w:tc>
        <w:tc>
          <w:tcPr>
            <w:tcW w:w="1023" w:type="dxa"/>
          </w:tcPr>
          <w:p w:rsidR="00063BBD" w:rsidRPr="00B0419A" w:rsidRDefault="00063BBD" w:rsidP="00E1180E">
            <w:pPr>
              <w:pStyle w:val="ListParagraph"/>
              <w:ind w:left="0"/>
              <w:rPr>
                <w:rFonts w:ascii="Verdana" w:hAnsi="Verdana"/>
                <w:i/>
                <w:color w:val="993399"/>
                <w:sz w:val="20"/>
                <w:szCs w:val="20"/>
              </w:rPr>
            </w:pPr>
          </w:p>
        </w:tc>
      </w:tr>
      <w:tr w:rsidR="00063BBD" w:rsidRPr="00B0419A" w:rsidTr="00E1180E">
        <w:trPr>
          <w:trHeight w:val="40"/>
          <w:jc w:val="center"/>
        </w:trPr>
        <w:tc>
          <w:tcPr>
            <w:tcW w:w="2268" w:type="dxa"/>
            <w:vMerge/>
          </w:tcPr>
          <w:p w:rsidR="00063BBD" w:rsidRPr="001C7EDB" w:rsidRDefault="00063BBD" w:rsidP="00E1180E">
            <w:pPr>
              <w:pStyle w:val="ListParagraph"/>
              <w:ind w:left="0"/>
              <w:rPr>
                <w:rFonts w:ascii="Verdana" w:hAnsi="Verdana"/>
                <w:sz w:val="20"/>
                <w:szCs w:val="20"/>
              </w:rPr>
            </w:pPr>
          </w:p>
        </w:tc>
        <w:tc>
          <w:tcPr>
            <w:tcW w:w="6617" w:type="dxa"/>
          </w:tcPr>
          <w:p w:rsidR="00063BBD" w:rsidRDefault="00063BBD" w:rsidP="00E1180E">
            <w:pPr>
              <w:tabs>
                <w:tab w:val="left" w:pos="2339"/>
              </w:tabs>
              <w:rPr>
                <w:rFonts w:ascii="Verdana" w:hAnsi="Verdana"/>
                <w:sz w:val="20"/>
                <w:szCs w:val="20"/>
              </w:rPr>
            </w:pPr>
            <w:r w:rsidRPr="00B0419A">
              <w:rPr>
                <w:rFonts w:ascii="Verdana" w:hAnsi="Verdana"/>
                <w:sz w:val="20"/>
                <w:szCs w:val="20"/>
              </w:rPr>
              <w:t>Awareness amongs</w:t>
            </w:r>
            <w:r>
              <w:rPr>
                <w:rFonts w:ascii="Verdana" w:hAnsi="Verdana"/>
                <w:sz w:val="20"/>
                <w:szCs w:val="20"/>
              </w:rPr>
              <w:t>t Cook Islanders of</w:t>
            </w:r>
            <w:r w:rsidRPr="00B0419A">
              <w:rPr>
                <w:rFonts w:ascii="Verdana" w:hAnsi="Verdana"/>
                <w:sz w:val="20"/>
                <w:szCs w:val="20"/>
              </w:rPr>
              <w:t xml:space="preserve"> mental health issues </w:t>
            </w:r>
          </w:p>
          <w:p w:rsidR="0076615D" w:rsidRPr="00B0419A" w:rsidRDefault="0076615D" w:rsidP="00E1180E">
            <w:pPr>
              <w:tabs>
                <w:tab w:val="left" w:pos="2339"/>
              </w:tabs>
              <w:rPr>
                <w:rFonts w:ascii="Verdana" w:hAnsi="Verdana"/>
                <w:sz w:val="20"/>
                <w:szCs w:val="20"/>
              </w:rPr>
            </w:pPr>
          </w:p>
        </w:tc>
        <w:tc>
          <w:tcPr>
            <w:tcW w:w="1023" w:type="dxa"/>
          </w:tcPr>
          <w:p w:rsidR="00063BBD" w:rsidRPr="00B0419A" w:rsidRDefault="00063BBD" w:rsidP="00E1180E">
            <w:pPr>
              <w:pStyle w:val="ListParagraph"/>
              <w:ind w:left="0"/>
              <w:rPr>
                <w:rFonts w:ascii="Verdana" w:hAnsi="Verdana"/>
                <w:i/>
                <w:color w:val="993399"/>
                <w:sz w:val="20"/>
                <w:szCs w:val="20"/>
              </w:rPr>
            </w:pPr>
          </w:p>
        </w:tc>
      </w:tr>
      <w:tr w:rsidR="00063BBD" w:rsidRPr="00B0419A" w:rsidTr="00E1180E">
        <w:trPr>
          <w:trHeight w:val="40"/>
          <w:jc w:val="center"/>
        </w:trPr>
        <w:tc>
          <w:tcPr>
            <w:tcW w:w="2268" w:type="dxa"/>
          </w:tcPr>
          <w:p w:rsidR="00063BBD" w:rsidRPr="001C7EDB" w:rsidRDefault="00063BBD" w:rsidP="00E1180E">
            <w:pPr>
              <w:pStyle w:val="ListParagraph"/>
              <w:numPr>
                <w:ilvl w:val="0"/>
                <w:numId w:val="34"/>
              </w:numPr>
              <w:rPr>
                <w:rFonts w:ascii="Verdana" w:hAnsi="Verdana"/>
                <w:sz w:val="20"/>
                <w:szCs w:val="20"/>
              </w:rPr>
            </w:pPr>
            <w:r>
              <w:rPr>
                <w:rFonts w:ascii="Verdana" w:hAnsi="Verdana"/>
                <w:sz w:val="20"/>
                <w:szCs w:val="20"/>
              </w:rPr>
              <w:t>Cross Cutting</w:t>
            </w:r>
          </w:p>
        </w:tc>
        <w:tc>
          <w:tcPr>
            <w:tcW w:w="6617" w:type="dxa"/>
          </w:tcPr>
          <w:p w:rsidR="00CF5361" w:rsidRDefault="00D449F3">
            <w:pPr>
              <w:tabs>
                <w:tab w:val="left" w:pos="2339"/>
              </w:tabs>
              <w:rPr>
                <w:rFonts w:ascii="Verdana" w:hAnsi="Verdana"/>
                <w:sz w:val="20"/>
                <w:szCs w:val="20"/>
              </w:rPr>
            </w:pPr>
            <w:r>
              <w:rPr>
                <w:rFonts w:ascii="Verdana" w:hAnsi="Verdana"/>
                <w:sz w:val="20"/>
                <w:szCs w:val="20"/>
              </w:rPr>
              <w:t>For the proposals that meet the needs of more than one of the above priorities may be considered provided that clear links can be shown to benefit those areas</w:t>
            </w:r>
          </w:p>
        </w:tc>
        <w:tc>
          <w:tcPr>
            <w:tcW w:w="1023" w:type="dxa"/>
          </w:tcPr>
          <w:p w:rsidR="00063BBD" w:rsidRPr="00B0419A" w:rsidRDefault="00063BBD" w:rsidP="00E1180E">
            <w:pPr>
              <w:pStyle w:val="ListParagraph"/>
              <w:ind w:left="0"/>
              <w:rPr>
                <w:rFonts w:ascii="Verdana" w:hAnsi="Verdana"/>
                <w:i/>
                <w:color w:val="993399"/>
                <w:sz w:val="20"/>
                <w:szCs w:val="20"/>
              </w:rPr>
            </w:pPr>
          </w:p>
        </w:tc>
      </w:tr>
    </w:tbl>
    <w:p w:rsidR="00063BBD" w:rsidRPr="0082774F" w:rsidRDefault="00063BBD" w:rsidP="00063BBD">
      <w:pPr>
        <w:keepNext/>
        <w:keepLines/>
        <w:spacing w:after="204"/>
        <w:ind w:left="-2" w:right="1842" w:hanging="10"/>
        <w:outlineLvl w:val="1"/>
        <w:rPr>
          <w:rFonts w:ascii="Arial" w:eastAsia="Arial" w:hAnsi="Arial" w:cs="Arial"/>
          <w:b/>
          <w:color w:val="000000"/>
          <w:lang w:eastAsia="en-NZ"/>
        </w:rPr>
      </w:pPr>
    </w:p>
    <w:p w:rsidR="000F1EB7" w:rsidRPr="00605C00" w:rsidRDefault="00F5608E" w:rsidP="00B14BE6">
      <w:pPr>
        <w:pStyle w:val="Heading2"/>
        <w:spacing w:before="240" w:after="120" w:line="276" w:lineRule="auto"/>
        <w:contextualSpacing/>
        <w:jc w:val="both"/>
        <w:rPr>
          <w:rFonts w:ascii="Arial" w:eastAsiaTheme="minorHAnsi" w:hAnsi="Arial"/>
          <w:bCs w:val="0"/>
          <w:color w:val="auto"/>
          <w:sz w:val="22"/>
          <w:szCs w:val="22"/>
        </w:rPr>
      </w:pPr>
      <w:bookmarkStart w:id="81" w:name="_Toc473107016"/>
      <w:r w:rsidRPr="00F5608E">
        <w:rPr>
          <w:rFonts w:ascii="Arial" w:eastAsiaTheme="minorHAnsi" w:hAnsi="Arial"/>
          <w:bCs w:val="0"/>
          <w:color w:val="auto"/>
          <w:sz w:val="22"/>
          <w:szCs w:val="22"/>
        </w:rPr>
        <w:t>Eligibility Criteria – Programme Funding</w:t>
      </w:r>
      <w:bookmarkEnd w:id="81"/>
    </w:p>
    <w:p w:rsidR="000F1EB7" w:rsidRPr="00B14BE6" w:rsidRDefault="000F1EB7" w:rsidP="00B14BE6">
      <w:pPr>
        <w:spacing w:after="200" w:line="276" w:lineRule="auto"/>
        <w:jc w:val="both"/>
      </w:pPr>
      <w:r w:rsidRPr="00B14BE6">
        <w:t xml:space="preserve">Programme funding is for the delivery of targeted services to a specified priority area for up to three years, Grants </w:t>
      </w:r>
      <w:proofErr w:type="gramStart"/>
      <w:r w:rsidRPr="00B14BE6">
        <w:t>between $</w:t>
      </w:r>
      <w:r w:rsidR="00F17411" w:rsidRPr="00B14BE6">
        <w:t>2</w:t>
      </w:r>
      <w:r w:rsidRPr="00B14BE6">
        <w:t>0,000.00 to $150,000.00</w:t>
      </w:r>
      <w:proofErr w:type="gramEnd"/>
      <w:r w:rsidRPr="00B14BE6">
        <w:t xml:space="preserve"> will be considered. Applicants should include activities in the Pa Enua as part of their application and itemise the full cost of service delivery and include a budget to this effect.</w:t>
      </w:r>
    </w:p>
    <w:p w:rsidR="000F1EB7" w:rsidRPr="00B14BE6" w:rsidRDefault="000F1EB7" w:rsidP="00B14BE6">
      <w:pPr>
        <w:spacing w:after="200" w:line="276" w:lineRule="auto"/>
        <w:jc w:val="both"/>
      </w:pPr>
      <w:r w:rsidRPr="00B14BE6">
        <w:t>Applicants must</w:t>
      </w:r>
      <w:r w:rsidR="00F17411" w:rsidRPr="00B14BE6">
        <w:t xml:space="preserve"> meet the Special Conditions mentioned in this RFP.</w:t>
      </w:r>
    </w:p>
    <w:p w:rsidR="000F1EB7" w:rsidRPr="00B14BE6" w:rsidRDefault="000F1EB7" w:rsidP="00B14BE6">
      <w:pPr>
        <w:spacing w:after="200" w:line="276" w:lineRule="auto"/>
        <w:jc w:val="both"/>
      </w:pPr>
      <w:r w:rsidRPr="00B14BE6">
        <w:t>Applications based on partnerships between CSOs, community groups and other organisations to address priority areas will also be considered. This may include applications made by National CSO Bodies on behalf of affiliated members.</w:t>
      </w:r>
    </w:p>
    <w:p w:rsidR="000F1EB7" w:rsidRPr="00B14BE6" w:rsidRDefault="000F1EB7" w:rsidP="00B14BE6">
      <w:pPr>
        <w:spacing w:after="200" w:line="276" w:lineRule="auto"/>
        <w:jc w:val="both"/>
      </w:pPr>
      <w:r w:rsidRPr="00B14BE6">
        <w:t>Where applications are submitted by CSOs or community groups operating or intending to operate in the Pa Enua then endorsement by the Island Council is required.</w:t>
      </w:r>
    </w:p>
    <w:p w:rsidR="00884D8B" w:rsidRDefault="00884D8B" w:rsidP="00B14BE6">
      <w:pPr>
        <w:pStyle w:val="Heading2"/>
        <w:spacing w:before="240" w:after="120" w:line="276" w:lineRule="auto"/>
        <w:contextualSpacing/>
        <w:jc w:val="both"/>
        <w:rPr>
          <w:rFonts w:ascii="Arial" w:eastAsiaTheme="minorHAnsi" w:hAnsi="Arial"/>
          <w:bCs w:val="0"/>
          <w:color w:val="auto"/>
          <w:sz w:val="22"/>
          <w:szCs w:val="22"/>
        </w:rPr>
      </w:pPr>
    </w:p>
    <w:p w:rsidR="000F1EB7" w:rsidRPr="00605C00" w:rsidRDefault="00F5608E" w:rsidP="00B14BE6">
      <w:pPr>
        <w:pStyle w:val="Heading2"/>
        <w:spacing w:before="240" w:after="120" w:line="276" w:lineRule="auto"/>
        <w:contextualSpacing/>
        <w:jc w:val="both"/>
        <w:rPr>
          <w:rFonts w:ascii="Arial" w:eastAsiaTheme="minorHAnsi" w:hAnsi="Arial"/>
          <w:bCs w:val="0"/>
          <w:color w:val="auto"/>
          <w:sz w:val="22"/>
          <w:szCs w:val="22"/>
        </w:rPr>
      </w:pPr>
      <w:bookmarkStart w:id="82" w:name="_Toc473107017"/>
      <w:r w:rsidRPr="00F5608E">
        <w:rPr>
          <w:rFonts w:ascii="Arial" w:eastAsiaTheme="minorHAnsi" w:hAnsi="Arial"/>
          <w:bCs w:val="0"/>
          <w:color w:val="auto"/>
          <w:sz w:val="22"/>
          <w:szCs w:val="22"/>
        </w:rPr>
        <w:t>Non-Eligible Activities and Costs</w:t>
      </w:r>
      <w:bookmarkEnd w:id="82"/>
    </w:p>
    <w:p w:rsidR="000F1EB7" w:rsidRPr="00B14BE6" w:rsidRDefault="000F1EB7" w:rsidP="00B14BE6">
      <w:pPr>
        <w:spacing w:after="200" w:line="276" w:lineRule="auto"/>
        <w:jc w:val="both"/>
      </w:pPr>
      <w:r w:rsidRPr="00B14BE6">
        <w:t>Activities and costs that will not be supported by SIF include:</w:t>
      </w:r>
    </w:p>
    <w:p w:rsidR="000F1EB7" w:rsidRPr="00B14BE6" w:rsidRDefault="000F1EB7" w:rsidP="000F1EB7">
      <w:pPr>
        <w:pStyle w:val="ListParagraph"/>
        <w:numPr>
          <w:ilvl w:val="0"/>
          <w:numId w:val="26"/>
        </w:numPr>
        <w:spacing w:after="200" w:line="276" w:lineRule="auto"/>
        <w:jc w:val="both"/>
        <w:rPr>
          <w:rFonts w:cs="Times New Roman"/>
          <w:sz w:val="24"/>
          <w:szCs w:val="24"/>
        </w:rPr>
      </w:pPr>
      <w:r w:rsidRPr="00B14BE6">
        <w:rPr>
          <w:rFonts w:cs="Times New Roman"/>
          <w:sz w:val="24"/>
          <w:szCs w:val="24"/>
        </w:rPr>
        <w:t>Prizes</w:t>
      </w:r>
    </w:p>
    <w:p w:rsidR="000F1EB7" w:rsidRPr="00B14BE6" w:rsidRDefault="000F1EB7" w:rsidP="000F1EB7">
      <w:pPr>
        <w:pStyle w:val="ListParagraph"/>
        <w:numPr>
          <w:ilvl w:val="0"/>
          <w:numId w:val="26"/>
        </w:numPr>
        <w:spacing w:after="200" w:line="276" w:lineRule="auto"/>
        <w:jc w:val="both"/>
        <w:rPr>
          <w:rFonts w:cs="Times New Roman"/>
          <w:sz w:val="24"/>
          <w:szCs w:val="24"/>
        </w:rPr>
      </w:pPr>
      <w:r w:rsidRPr="00B14BE6">
        <w:rPr>
          <w:rFonts w:cs="Times New Roman"/>
          <w:sz w:val="24"/>
          <w:szCs w:val="24"/>
        </w:rPr>
        <w:t>Cash</w:t>
      </w:r>
    </w:p>
    <w:p w:rsidR="000F1EB7" w:rsidRPr="00B14BE6" w:rsidRDefault="000F1EB7" w:rsidP="000F1EB7">
      <w:pPr>
        <w:pStyle w:val="ListParagraph"/>
        <w:numPr>
          <w:ilvl w:val="0"/>
          <w:numId w:val="26"/>
        </w:numPr>
        <w:spacing w:after="200" w:line="276" w:lineRule="auto"/>
        <w:jc w:val="both"/>
        <w:rPr>
          <w:rFonts w:cs="Times New Roman"/>
          <w:sz w:val="24"/>
          <w:szCs w:val="24"/>
        </w:rPr>
      </w:pPr>
      <w:r w:rsidRPr="00B14BE6">
        <w:rPr>
          <w:rFonts w:cs="Times New Roman"/>
          <w:sz w:val="24"/>
          <w:szCs w:val="24"/>
        </w:rPr>
        <w:t>Gifts and awards</w:t>
      </w:r>
    </w:p>
    <w:p w:rsidR="000F1EB7" w:rsidRPr="00B14BE6" w:rsidRDefault="000F1EB7" w:rsidP="000F1EB7">
      <w:pPr>
        <w:pStyle w:val="ListParagraph"/>
        <w:numPr>
          <w:ilvl w:val="0"/>
          <w:numId w:val="26"/>
        </w:numPr>
        <w:spacing w:after="200" w:line="276" w:lineRule="auto"/>
        <w:jc w:val="both"/>
        <w:rPr>
          <w:rFonts w:cs="Times New Roman"/>
          <w:sz w:val="24"/>
          <w:szCs w:val="24"/>
        </w:rPr>
      </w:pPr>
      <w:r w:rsidRPr="00B14BE6">
        <w:rPr>
          <w:rFonts w:cs="Times New Roman"/>
          <w:sz w:val="24"/>
          <w:szCs w:val="24"/>
        </w:rPr>
        <w:t>Micro credit loans</w:t>
      </w:r>
    </w:p>
    <w:p w:rsidR="000F1EB7" w:rsidRPr="00B14BE6" w:rsidRDefault="000F1EB7" w:rsidP="000F1EB7">
      <w:pPr>
        <w:pStyle w:val="ListParagraph"/>
        <w:numPr>
          <w:ilvl w:val="0"/>
          <w:numId w:val="26"/>
        </w:numPr>
        <w:spacing w:after="200" w:line="276" w:lineRule="auto"/>
        <w:jc w:val="both"/>
        <w:rPr>
          <w:rFonts w:cs="Times New Roman"/>
          <w:sz w:val="24"/>
          <w:szCs w:val="24"/>
        </w:rPr>
      </w:pPr>
      <w:r w:rsidRPr="00B14BE6">
        <w:rPr>
          <w:rFonts w:cs="Times New Roman"/>
          <w:sz w:val="24"/>
          <w:szCs w:val="24"/>
        </w:rPr>
        <w:t>Social functions</w:t>
      </w:r>
    </w:p>
    <w:p w:rsidR="000F1EB7" w:rsidRPr="00B14BE6" w:rsidRDefault="000F1EB7" w:rsidP="000F1EB7">
      <w:pPr>
        <w:pStyle w:val="ListParagraph"/>
        <w:numPr>
          <w:ilvl w:val="0"/>
          <w:numId w:val="26"/>
        </w:numPr>
        <w:spacing w:after="200" w:line="276" w:lineRule="auto"/>
        <w:jc w:val="both"/>
        <w:rPr>
          <w:rFonts w:cs="Times New Roman"/>
          <w:sz w:val="24"/>
          <w:szCs w:val="24"/>
        </w:rPr>
      </w:pPr>
      <w:r w:rsidRPr="00B14BE6">
        <w:rPr>
          <w:rFonts w:cs="Times New Roman"/>
          <w:sz w:val="24"/>
          <w:szCs w:val="24"/>
        </w:rPr>
        <w:t>Scholarships</w:t>
      </w:r>
    </w:p>
    <w:p w:rsidR="000F1EB7" w:rsidRPr="00B14BE6" w:rsidRDefault="000F1EB7" w:rsidP="000F1EB7">
      <w:pPr>
        <w:pStyle w:val="ListParagraph"/>
        <w:numPr>
          <w:ilvl w:val="0"/>
          <w:numId w:val="26"/>
        </w:numPr>
        <w:spacing w:after="200" w:line="276" w:lineRule="auto"/>
        <w:jc w:val="both"/>
        <w:rPr>
          <w:rFonts w:cs="Times New Roman"/>
          <w:sz w:val="24"/>
          <w:szCs w:val="24"/>
        </w:rPr>
      </w:pPr>
      <w:r w:rsidRPr="00B14BE6">
        <w:rPr>
          <w:rFonts w:cs="Times New Roman"/>
          <w:sz w:val="24"/>
          <w:szCs w:val="24"/>
        </w:rPr>
        <w:t>Political/religious/evangelical activities</w:t>
      </w:r>
    </w:p>
    <w:p w:rsidR="000F1EB7" w:rsidRPr="00B14BE6" w:rsidRDefault="000F1EB7" w:rsidP="000F1EB7">
      <w:pPr>
        <w:pStyle w:val="ListParagraph"/>
        <w:numPr>
          <w:ilvl w:val="0"/>
          <w:numId w:val="26"/>
        </w:numPr>
        <w:spacing w:after="200" w:line="276" w:lineRule="auto"/>
        <w:jc w:val="both"/>
        <w:rPr>
          <w:rFonts w:cs="Times New Roman"/>
          <w:sz w:val="24"/>
          <w:szCs w:val="24"/>
        </w:rPr>
      </w:pPr>
      <w:r w:rsidRPr="00B14BE6">
        <w:rPr>
          <w:rFonts w:cs="Times New Roman"/>
          <w:sz w:val="24"/>
          <w:szCs w:val="24"/>
        </w:rPr>
        <w:t>The purchase of humanitarian aid (</w:t>
      </w:r>
      <w:proofErr w:type="spellStart"/>
      <w:r w:rsidRPr="00B14BE6">
        <w:rPr>
          <w:rFonts w:cs="Times New Roman"/>
          <w:sz w:val="24"/>
          <w:szCs w:val="24"/>
        </w:rPr>
        <w:t>e.g</w:t>
      </w:r>
      <w:proofErr w:type="spellEnd"/>
      <w:r w:rsidRPr="00B14BE6">
        <w:rPr>
          <w:rFonts w:cs="Times New Roman"/>
          <w:sz w:val="24"/>
          <w:szCs w:val="24"/>
        </w:rPr>
        <w:t xml:space="preserve"> food and relief supplies after cyclones)</w:t>
      </w:r>
    </w:p>
    <w:p w:rsidR="000F1EB7" w:rsidRPr="00B14BE6" w:rsidRDefault="000F1EB7" w:rsidP="000F1EB7">
      <w:pPr>
        <w:pStyle w:val="ListParagraph"/>
        <w:numPr>
          <w:ilvl w:val="0"/>
          <w:numId w:val="26"/>
        </w:numPr>
        <w:spacing w:after="200" w:line="276" w:lineRule="auto"/>
        <w:jc w:val="both"/>
        <w:rPr>
          <w:rFonts w:cs="Times New Roman"/>
          <w:sz w:val="24"/>
          <w:szCs w:val="24"/>
        </w:rPr>
      </w:pPr>
      <w:r w:rsidRPr="00B14BE6">
        <w:rPr>
          <w:rFonts w:cs="Times New Roman"/>
          <w:sz w:val="24"/>
          <w:szCs w:val="24"/>
        </w:rPr>
        <w:t>Projects which benefit only individuals or individual families,</w:t>
      </w:r>
    </w:p>
    <w:p w:rsidR="000F1EB7" w:rsidRPr="00B14BE6" w:rsidRDefault="000F1EB7" w:rsidP="000F1EB7">
      <w:pPr>
        <w:pStyle w:val="ListParagraph"/>
        <w:numPr>
          <w:ilvl w:val="0"/>
          <w:numId w:val="26"/>
        </w:numPr>
        <w:spacing w:after="200" w:line="276" w:lineRule="auto"/>
        <w:jc w:val="both"/>
        <w:rPr>
          <w:rFonts w:cs="Times New Roman"/>
          <w:sz w:val="24"/>
          <w:szCs w:val="24"/>
        </w:rPr>
      </w:pPr>
      <w:r w:rsidRPr="00B14BE6">
        <w:rPr>
          <w:rFonts w:cs="Times New Roman"/>
          <w:sz w:val="24"/>
          <w:szCs w:val="24"/>
        </w:rPr>
        <w:t>The purchase of vehicles</w:t>
      </w:r>
    </w:p>
    <w:p w:rsidR="000F1EB7" w:rsidRPr="00B14BE6" w:rsidRDefault="000F1EB7" w:rsidP="000F1EB7">
      <w:pPr>
        <w:pStyle w:val="ListParagraph"/>
        <w:numPr>
          <w:ilvl w:val="0"/>
          <w:numId w:val="26"/>
        </w:numPr>
        <w:spacing w:after="200" w:line="276" w:lineRule="auto"/>
        <w:jc w:val="both"/>
        <w:rPr>
          <w:rFonts w:cs="Times New Roman"/>
          <w:sz w:val="24"/>
          <w:szCs w:val="24"/>
        </w:rPr>
      </w:pPr>
      <w:r w:rsidRPr="00B14BE6">
        <w:rPr>
          <w:rFonts w:cs="Times New Roman"/>
          <w:sz w:val="24"/>
          <w:szCs w:val="24"/>
        </w:rPr>
        <w:t>Agricultural chemicals in large quantities</w:t>
      </w:r>
    </w:p>
    <w:p w:rsidR="000F1EB7" w:rsidRPr="00B14BE6" w:rsidRDefault="00FF014D" w:rsidP="000F1EB7">
      <w:pPr>
        <w:pStyle w:val="ListParagraph"/>
        <w:numPr>
          <w:ilvl w:val="0"/>
          <w:numId w:val="26"/>
        </w:numPr>
        <w:spacing w:after="200" w:line="276" w:lineRule="auto"/>
        <w:jc w:val="both"/>
        <w:rPr>
          <w:rFonts w:cs="Times New Roman"/>
          <w:sz w:val="24"/>
          <w:szCs w:val="24"/>
        </w:rPr>
      </w:pPr>
      <w:r>
        <w:rPr>
          <w:rFonts w:cs="Times New Roman"/>
          <w:sz w:val="24"/>
          <w:szCs w:val="24"/>
        </w:rPr>
        <w:t>A</w:t>
      </w:r>
      <w:r w:rsidR="000F1EB7" w:rsidRPr="00B14BE6">
        <w:rPr>
          <w:rFonts w:cs="Times New Roman"/>
          <w:sz w:val="24"/>
          <w:szCs w:val="24"/>
        </w:rPr>
        <w:t xml:space="preserve">ctivities and payments to be made </w:t>
      </w:r>
      <w:r>
        <w:rPr>
          <w:rFonts w:cs="Times New Roman"/>
          <w:sz w:val="24"/>
          <w:szCs w:val="24"/>
        </w:rPr>
        <w:t>outside</w:t>
      </w:r>
      <w:r w:rsidR="000F1EB7" w:rsidRPr="00B14BE6">
        <w:rPr>
          <w:rFonts w:cs="Times New Roman"/>
          <w:sz w:val="24"/>
          <w:szCs w:val="24"/>
        </w:rPr>
        <w:t xml:space="preserve"> the Cook Islands</w:t>
      </w:r>
    </w:p>
    <w:p w:rsidR="000F1EB7" w:rsidRPr="00B14BE6" w:rsidRDefault="000F1EB7" w:rsidP="00B14BE6">
      <w:pPr>
        <w:spacing w:after="200" w:line="276" w:lineRule="auto"/>
        <w:jc w:val="both"/>
      </w:pPr>
      <w:r w:rsidRPr="00B14BE6">
        <w:t xml:space="preserve">Application forms for each component </w:t>
      </w:r>
      <w:r w:rsidR="00F17411" w:rsidRPr="00B14BE6">
        <w:t>may</w:t>
      </w:r>
      <w:r w:rsidRPr="00B14BE6">
        <w:t xml:space="preserve"> vary according to the funding sought. More information and greater levels of evidence will be required for programme fund applications. </w:t>
      </w:r>
    </w:p>
    <w:p w:rsidR="000F1EB7" w:rsidRPr="00605C00" w:rsidRDefault="00F5608E" w:rsidP="00B14BE6">
      <w:pPr>
        <w:pStyle w:val="Heading2"/>
        <w:spacing w:before="240" w:after="120" w:line="276" w:lineRule="auto"/>
        <w:contextualSpacing/>
        <w:jc w:val="both"/>
        <w:rPr>
          <w:rFonts w:ascii="Arial" w:eastAsiaTheme="minorHAnsi" w:hAnsi="Arial"/>
          <w:bCs w:val="0"/>
          <w:color w:val="auto"/>
          <w:sz w:val="22"/>
          <w:szCs w:val="22"/>
        </w:rPr>
      </w:pPr>
      <w:bookmarkStart w:id="83" w:name="_Toc473107018"/>
      <w:r w:rsidRPr="00F5608E">
        <w:rPr>
          <w:rFonts w:ascii="Arial" w:eastAsiaTheme="minorHAnsi" w:hAnsi="Arial"/>
          <w:bCs w:val="0"/>
          <w:color w:val="auto"/>
          <w:sz w:val="22"/>
          <w:szCs w:val="22"/>
        </w:rPr>
        <w:t>Monitoring &amp; Reporting</w:t>
      </w:r>
      <w:bookmarkEnd w:id="83"/>
    </w:p>
    <w:p w:rsidR="000F1EB7" w:rsidRDefault="000F1EB7" w:rsidP="00B14BE6">
      <w:pPr>
        <w:spacing w:after="200" w:line="276" w:lineRule="auto"/>
        <w:jc w:val="both"/>
      </w:pPr>
      <w:r w:rsidRPr="00B14BE6">
        <w:t xml:space="preserve">Overall monitoring and reporting on the Funds performance and progress is the responsibility of the Board and </w:t>
      </w:r>
      <w:r w:rsidR="00FA0BD6" w:rsidRPr="00B14BE6">
        <w:t>SIF National Coordinator</w:t>
      </w:r>
      <w:r w:rsidR="00063BBD" w:rsidRPr="00B14BE6">
        <w:t xml:space="preserve"> as specified in Attachment 2 for </w:t>
      </w:r>
      <w:r w:rsidRPr="00B14BE6">
        <w:t xml:space="preserve">Results Measurement Framework. The </w:t>
      </w:r>
      <w:r w:rsidR="00FF014D">
        <w:t>Principal</w:t>
      </w:r>
      <w:r w:rsidRPr="00B14BE6">
        <w:t>, through its Officers, has an established network to support and monitor funded activities undertaken in the Pa Enua.</w:t>
      </w:r>
    </w:p>
    <w:p w:rsidR="00C954E3" w:rsidRPr="00177CDC" w:rsidRDefault="00C954E3" w:rsidP="00C954E3">
      <w:pPr>
        <w:spacing w:after="0"/>
        <w:ind w:left="1"/>
        <w:rPr>
          <w:rFonts w:eastAsia="Calibri" w:cs="Arial"/>
          <w:lang w:eastAsia="en-NZ"/>
        </w:rPr>
      </w:pPr>
      <w:r w:rsidRPr="00177CDC">
        <w:rPr>
          <w:rFonts w:eastAsia="Calibri" w:cs="Arial"/>
          <w:lang w:eastAsia="en-NZ"/>
        </w:rPr>
        <w:t xml:space="preserve">Progress reports and financials are completed every 6 months from date of signing of contract. These reports cover activities from the Results Measurement Framework and Table in detail. The Results Measurement Table also </w:t>
      </w:r>
      <w:r w:rsidR="00177CDC" w:rsidRPr="00177CDC">
        <w:rPr>
          <w:rFonts w:eastAsia="Calibri" w:cs="Arial"/>
          <w:lang w:eastAsia="en-NZ"/>
        </w:rPr>
        <w:t>provides</w:t>
      </w:r>
      <w:r w:rsidRPr="00177CDC">
        <w:rPr>
          <w:rFonts w:eastAsia="Calibri" w:cs="Arial"/>
          <w:lang w:eastAsia="en-NZ"/>
        </w:rPr>
        <w:t xml:space="preserve"> statistics/data related to the activities completed during the reporting period. The Results from the Results Measurement Table is recorded each year to show the trend or progress covering the 3 year period.</w:t>
      </w:r>
    </w:p>
    <w:p w:rsidR="00C954E3" w:rsidRPr="00177CDC" w:rsidRDefault="00C954E3" w:rsidP="00C954E3">
      <w:pPr>
        <w:spacing w:after="0"/>
        <w:ind w:left="1"/>
        <w:rPr>
          <w:rFonts w:eastAsia="Calibri" w:cs="Arial"/>
          <w:lang w:eastAsia="en-NZ"/>
        </w:rPr>
      </w:pPr>
    </w:p>
    <w:p w:rsidR="00C954E3" w:rsidRPr="00177CDC" w:rsidRDefault="00C954E3" w:rsidP="00C954E3">
      <w:pPr>
        <w:spacing w:after="0"/>
        <w:ind w:left="1"/>
        <w:rPr>
          <w:rFonts w:eastAsia="Calibri" w:cs="Arial"/>
          <w:lang w:eastAsia="en-NZ"/>
        </w:rPr>
      </w:pPr>
      <w:r w:rsidRPr="00177CDC">
        <w:rPr>
          <w:rFonts w:eastAsia="Calibri" w:cs="Arial"/>
          <w:lang w:eastAsia="en-NZ"/>
        </w:rPr>
        <w:t>The Financial Reporting template covers the Output (Activities), Planned Expenditure (Approved budget), Actual Expenditure (Expenses), the Variance and the reasons for the variance. See Attachment 6 for the table.</w:t>
      </w:r>
    </w:p>
    <w:p w:rsidR="00C954E3" w:rsidRPr="00177CDC" w:rsidRDefault="00C954E3" w:rsidP="00C954E3">
      <w:pPr>
        <w:spacing w:after="0"/>
        <w:ind w:left="1"/>
        <w:rPr>
          <w:rFonts w:eastAsia="Calibri" w:cs="Arial"/>
          <w:lang w:eastAsia="en-NZ"/>
        </w:rPr>
      </w:pPr>
    </w:p>
    <w:p w:rsidR="00C954E3" w:rsidRPr="00177CDC" w:rsidRDefault="00C954E3" w:rsidP="00C954E3">
      <w:pPr>
        <w:pStyle w:val="ListParagraph"/>
        <w:spacing w:after="0"/>
        <w:ind w:left="1"/>
        <w:rPr>
          <w:rFonts w:eastAsia="Times New Roman" w:cs="Times New Roman"/>
          <w:lang w:eastAsia="en-NZ" w:bidi="ar-DZ"/>
        </w:rPr>
      </w:pPr>
      <w:r w:rsidRPr="00177CDC">
        <w:rPr>
          <w:rFonts w:eastAsia="Times New Roman" w:cs="Times New Roman"/>
          <w:lang w:eastAsia="en-NZ" w:bidi="ar-DZ"/>
        </w:rPr>
        <w:t xml:space="preserve">Tenderers should refer to the Reporting template in Attachment 6 for further details. </w:t>
      </w:r>
    </w:p>
    <w:p w:rsidR="00C954E3" w:rsidRPr="00C954E3" w:rsidRDefault="00C954E3" w:rsidP="00C954E3">
      <w:pPr>
        <w:pStyle w:val="ListParagraph"/>
        <w:spacing w:after="0"/>
        <w:ind w:left="361"/>
        <w:rPr>
          <w:rFonts w:eastAsia="Calibri" w:cs="Arial"/>
          <w:b/>
          <w:color w:val="FF0000"/>
          <w:lang w:eastAsia="en-NZ"/>
        </w:rPr>
      </w:pPr>
    </w:p>
    <w:p w:rsidR="000F1EB7" w:rsidRPr="00605C00" w:rsidRDefault="00F5608E" w:rsidP="00B14BE6">
      <w:pPr>
        <w:pStyle w:val="Heading2"/>
        <w:spacing w:before="240" w:after="120" w:line="276" w:lineRule="auto"/>
        <w:contextualSpacing/>
        <w:jc w:val="both"/>
        <w:rPr>
          <w:rFonts w:ascii="Arial" w:eastAsiaTheme="minorHAnsi" w:hAnsi="Arial"/>
          <w:bCs w:val="0"/>
          <w:color w:val="auto"/>
          <w:sz w:val="22"/>
          <w:szCs w:val="22"/>
        </w:rPr>
      </w:pPr>
      <w:bookmarkStart w:id="84" w:name="_Toc473107019"/>
      <w:r w:rsidRPr="00F5608E">
        <w:rPr>
          <w:rFonts w:ascii="Arial" w:eastAsiaTheme="minorHAnsi" w:hAnsi="Arial"/>
          <w:bCs w:val="0"/>
          <w:color w:val="auto"/>
          <w:sz w:val="22"/>
          <w:szCs w:val="22"/>
        </w:rPr>
        <w:t>Approved Programme Funding applications</w:t>
      </w:r>
      <w:bookmarkEnd w:id="84"/>
    </w:p>
    <w:p w:rsidR="000F1EB7" w:rsidRPr="00705A9C" w:rsidRDefault="000F1EB7" w:rsidP="00B14BE6">
      <w:pPr>
        <w:spacing w:after="200" w:line="276" w:lineRule="auto"/>
        <w:jc w:val="both"/>
        <w:rPr>
          <w:color w:val="FF0000"/>
        </w:rPr>
      </w:pPr>
      <w:r w:rsidRPr="00B14BE6">
        <w:t xml:space="preserve">Organisations receiving programme funding are required to monitor activities and operations according to the agreed results measurement framework. Six monthly reporting against progress and financial expenditure is satisfying the reporting </w:t>
      </w:r>
      <w:r w:rsidR="00705A9C" w:rsidRPr="00B14BE6">
        <w:t>requirements;</w:t>
      </w:r>
      <w:r w:rsidRPr="00B14BE6">
        <w:t xml:space="preserve"> </w:t>
      </w:r>
      <w:r w:rsidRPr="00705A9C">
        <w:t>funds will be released according to the payment schedule in the contract</w:t>
      </w:r>
      <w:r w:rsidR="00705A9C" w:rsidRPr="00705A9C">
        <w:t>.</w:t>
      </w:r>
      <w:r w:rsidRPr="00705A9C">
        <w:rPr>
          <w:color w:val="FF0000"/>
        </w:rPr>
        <w:t xml:space="preserve"> </w:t>
      </w:r>
    </w:p>
    <w:p w:rsidR="0068441D" w:rsidRPr="00605C00" w:rsidRDefault="00F5608E" w:rsidP="00DB0B36">
      <w:pPr>
        <w:pStyle w:val="Heading2"/>
        <w:spacing w:before="240" w:after="120" w:line="276" w:lineRule="auto"/>
        <w:contextualSpacing/>
        <w:jc w:val="both"/>
        <w:rPr>
          <w:rFonts w:ascii="Arial" w:eastAsiaTheme="minorHAnsi" w:hAnsi="Arial"/>
          <w:bCs w:val="0"/>
          <w:color w:val="auto"/>
          <w:sz w:val="22"/>
          <w:szCs w:val="22"/>
        </w:rPr>
      </w:pPr>
      <w:bookmarkStart w:id="85" w:name="_Toc473107020"/>
      <w:r w:rsidRPr="00F5608E">
        <w:rPr>
          <w:rFonts w:ascii="Arial" w:eastAsiaTheme="minorHAnsi" w:hAnsi="Arial"/>
          <w:bCs w:val="0"/>
          <w:color w:val="auto"/>
          <w:sz w:val="22"/>
          <w:szCs w:val="22"/>
        </w:rPr>
        <w:t>Successful applications</w:t>
      </w:r>
      <w:bookmarkEnd w:id="85"/>
    </w:p>
    <w:p w:rsidR="0068441D" w:rsidRDefault="0068441D" w:rsidP="0068441D">
      <w:pPr>
        <w:pStyle w:val="ListParagraph"/>
        <w:numPr>
          <w:ilvl w:val="0"/>
          <w:numId w:val="27"/>
        </w:numPr>
        <w:spacing w:after="200" w:line="276" w:lineRule="auto"/>
        <w:jc w:val="both"/>
      </w:pPr>
      <w:r w:rsidRPr="002712DA">
        <w:t>Funds will be paid only into organisational bank accounts that require at least 2 signatures, or will be paid directly to suppliers. No funds are to be paid into an individual’s account.</w:t>
      </w:r>
    </w:p>
    <w:p w:rsidR="00884D8B" w:rsidRDefault="00884D8B" w:rsidP="00884D8B">
      <w:pPr>
        <w:pStyle w:val="ListParagraph"/>
        <w:spacing w:after="200" w:line="276" w:lineRule="auto"/>
        <w:jc w:val="both"/>
      </w:pPr>
    </w:p>
    <w:p w:rsidR="0068441D" w:rsidRPr="002712DA" w:rsidRDefault="0068441D" w:rsidP="0068441D">
      <w:pPr>
        <w:pStyle w:val="ListParagraph"/>
        <w:numPr>
          <w:ilvl w:val="0"/>
          <w:numId w:val="27"/>
        </w:numPr>
        <w:spacing w:after="200" w:line="276" w:lineRule="auto"/>
        <w:jc w:val="both"/>
      </w:pPr>
      <w:r w:rsidRPr="002712DA">
        <w:lastRenderedPageBreak/>
        <w:t>The Organisation funded will be responsible for maintaining a full record of all monies received and all expenditure and will be accountable for the appropriate use of the funds in accordance with the terms of each agreement.</w:t>
      </w:r>
    </w:p>
    <w:p w:rsidR="0068441D" w:rsidRPr="002712DA" w:rsidRDefault="0068441D" w:rsidP="00884D8B">
      <w:pPr>
        <w:pStyle w:val="ListParagraph"/>
        <w:numPr>
          <w:ilvl w:val="0"/>
          <w:numId w:val="27"/>
        </w:numPr>
        <w:spacing w:after="200" w:line="276" w:lineRule="auto"/>
        <w:jc w:val="both"/>
      </w:pPr>
      <w:r w:rsidRPr="002712DA">
        <w:t xml:space="preserve">Any unused money will be returned to </w:t>
      </w:r>
      <w:r w:rsidR="00FF014D">
        <w:t>the Principal.</w:t>
      </w:r>
    </w:p>
    <w:p w:rsidR="002C46DB" w:rsidRPr="00FA0BD6" w:rsidRDefault="002C46DB" w:rsidP="00FA0BD6">
      <w:pPr>
        <w:spacing w:after="0"/>
        <w:rPr>
          <w:rFonts w:ascii="Arial" w:eastAsia="Calibri" w:hAnsi="Arial" w:cs="Arial"/>
          <w:color w:val="000000"/>
          <w:lang w:eastAsia="en-NZ"/>
        </w:rPr>
      </w:pPr>
    </w:p>
    <w:p w:rsidR="0093523F" w:rsidRDefault="0093523F" w:rsidP="002375BA">
      <w:pPr>
        <w:keepNext/>
        <w:keepLines/>
        <w:spacing w:after="161"/>
        <w:ind w:left="-2" w:hanging="10"/>
        <w:outlineLvl w:val="0"/>
        <w:rPr>
          <w:rFonts w:ascii="Arial" w:eastAsia="Arial" w:hAnsi="Arial" w:cs="Arial"/>
          <w:b/>
          <w:color w:val="000000"/>
          <w:u w:val="single" w:color="000000"/>
          <w:lang w:eastAsia="en-NZ"/>
        </w:rPr>
        <w:sectPr w:rsidR="0093523F">
          <w:pgSz w:w="11906" w:h="16838"/>
          <w:pgMar w:top="751" w:right="846" w:bottom="1439" w:left="993" w:header="751" w:footer="711" w:gutter="0"/>
          <w:cols w:space="720"/>
          <w:titlePg/>
        </w:sectPr>
      </w:pPr>
      <w:bookmarkStart w:id="86" w:name="_Toc473107021"/>
    </w:p>
    <w:p w:rsidR="002375BA" w:rsidRPr="0082774F" w:rsidRDefault="002375BA" w:rsidP="002375BA">
      <w:pPr>
        <w:keepNext/>
        <w:keepLines/>
        <w:spacing w:after="161"/>
        <w:ind w:left="-2" w:hanging="10"/>
        <w:outlineLvl w:val="0"/>
        <w:rPr>
          <w:rFonts w:ascii="Arial" w:eastAsia="Arial" w:hAnsi="Arial" w:cs="Arial"/>
          <w:b/>
          <w:color w:val="000000"/>
          <w:u w:val="single" w:color="000000"/>
          <w:lang w:eastAsia="en-NZ"/>
        </w:rPr>
      </w:pPr>
      <w:r w:rsidRPr="0082774F">
        <w:rPr>
          <w:rFonts w:ascii="Arial" w:eastAsia="Arial" w:hAnsi="Arial" w:cs="Arial"/>
          <w:b/>
          <w:color w:val="000000"/>
          <w:u w:val="single" w:color="000000"/>
          <w:lang w:eastAsia="en-NZ"/>
        </w:rPr>
        <w:lastRenderedPageBreak/>
        <w:t>ATTACHMENT 2 – TENDER FORMS TO BE SUBMITTED</w:t>
      </w:r>
      <w:bookmarkEnd w:id="86"/>
      <w:r w:rsidRPr="0082774F">
        <w:rPr>
          <w:rFonts w:ascii="Arial" w:eastAsia="Arial" w:hAnsi="Arial" w:cs="Arial"/>
          <w:b/>
          <w:color w:val="000000"/>
          <w:u w:color="000000"/>
          <w:lang w:eastAsia="en-NZ"/>
        </w:rPr>
        <w:t xml:space="preserve"> </w:t>
      </w:r>
    </w:p>
    <w:p w:rsidR="002375BA" w:rsidRPr="0082774F" w:rsidRDefault="002375BA" w:rsidP="002375BA">
      <w:pPr>
        <w:keepNext/>
        <w:keepLines/>
        <w:spacing w:after="115" w:line="269" w:lineRule="auto"/>
        <w:ind w:left="11" w:hanging="10"/>
        <w:jc w:val="both"/>
        <w:outlineLvl w:val="2"/>
        <w:rPr>
          <w:rFonts w:ascii="Arial" w:eastAsia="Arial" w:hAnsi="Arial" w:cs="Arial"/>
          <w:b/>
          <w:color w:val="000000"/>
          <w:lang w:eastAsia="en-NZ"/>
        </w:rPr>
      </w:pPr>
      <w:r w:rsidRPr="0082774F">
        <w:rPr>
          <w:rFonts w:ascii="Arial" w:eastAsia="Calibri" w:hAnsi="Arial" w:cs="Arial"/>
          <w:b/>
          <w:color w:val="000000"/>
          <w:lang w:eastAsia="en-NZ"/>
        </w:rPr>
        <w:t xml:space="preserve">Instructions </w:t>
      </w:r>
    </w:p>
    <w:p w:rsidR="00CF5361" w:rsidRDefault="00F15688">
      <w:pPr>
        <w:numPr>
          <w:ilvl w:val="0"/>
          <w:numId w:val="5"/>
        </w:numPr>
        <w:spacing w:after="273" w:line="270" w:lineRule="auto"/>
        <w:ind w:left="709" w:right="11" w:hanging="490"/>
        <w:jc w:val="both"/>
        <w:rPr>
          <w:rFonts w:ascii="Arial" w:eastAsia="Calibri" w:hAnsi="Arial" w:cs="Arial"/>
          <w:color w:val="000000"/>
          <w:lang w:eastAsia="en-NZ"/>
        </w:rPr>
      </w:pPr>
      <w:r>
        <w:rPr>
          <w:rFonts w:ascii="Arial" w:eastAsia="Calibri" w:hAnsi="Arial" w:cs="Arial"/>
          <w:color w:val="000000"/>
          <w:lang w:eastAsia="en-NZ"/>
        </w:rPr>
        <w:t xml:space="preserve">Please read the Social Impact Fund </w:t>
      </w:r>
      <w:r w:rsidRPr="006E75CD">
        <w:rPr>
          <w:rFonts w:ascii="Arial" w:eastAsia="Calibri" w:hAnsi="Arial" w:cs="Arial"/>
          <w:color w:val="000000"/>
          <w:lang w:eastAsia="en-NZ"/>
        </w:rPr>
        <w:t>Policy</w:t>
      </w:r>
      <w:r w:rsidR="00467165" w:rsidRPr="006E75CD">
        <w:rPr>
          <w:rFonts w:ascii="Arial" w:eastAsia="Calibri" w:hAnsi="Arial" w:cs="Arial"/>
          <w:color w:val="000000"/>
          <w:lang w:eastAsia="en-NZ"/>
        </w:rPr>
        <w:t xml:space="preserve"> </w:t>
      </w:r>
      <w:r w:rsidR="00467165" w:rsidRPr="006E75CD">
        <w:rPr>
          <w:rFonts w:ascii="Arial" w:eastAsia="Calibri" w:hAnsi="Arial" w:cs="Arial"/>
          <w:lang w:eastAsia="en-NZ"/>
        </w:rPr>
        <w:t>in Attachment 5</w:t>
      </w:r>
      <w:r w:rsidRPr="006E75CD">
        <w:rPr>
          <w:rFonts w:ascii="Arial" w:eastAsia="Calibri" w:hAnsi="Arial" w:cs="Arial"/>
          <w:lang w:eastAsia="en-NZ"/>
        </w:rPr>
        <w:t xml:space="preserve"> and </w:t>
      </w:r>
      <w:r w:rsidR="00467165" w:rsidRPr="006E75CD">
        <w:rPr>
          <w:rFonts w:ascii="Arial" w:eastAsia="Calibri" w:hAnsi="Arial" w:cs="Arial"/>
          <w:lang w:eastAsia="en-NZ"/>
        </w:rPr>
        <w:t xml:space="preserve">the </w:t>
      </w:r>
      <w:r w:rsidRPr="006E75CD">
        <w:rPr>
          <w:rFonts w:ascii="Arial" w:eastAsia="Calibri" w:hAnsi="Arial" w:cs="Arial"/>
          <w:lang w:eastAsia="en-NZ"/>
        </w:rPr>
        <w:t>Tender</w:t>
      </w:r>
      <w:r>
        <w:rPr>
          <w:rFonts w:ascii="Arial" w:eastAsia="Calibri" w:hAnsi="Arial" w:cs="Arial"/>
          <w:color w:val="000000"/>
          <w:lang w:eastAsia="en-NZ"/>
        </w:rPr>
        <w:t xml:space="preserve"> Specification Requirements in Attachment 1 before completing the tender forms.</w:t>
      </w:r>
    </w:p>
    <w:p w:rsidR="00CF5361" w:rsidRDefault="002375BA">
      <w:pPr>
        <w:numPr>
          <w:ilvl w:val="0"/>
          <w:numId w:val="5"/>
        </w:numPr>
        <w:spacing w:after="273" w:line="270" w:lineRule="auto"/>
        <w:ind w:left="709" w:right="11" w:hanging="490"/>
        <w:jc w:val="both"/>
        <w:rPr>
          <w:rFonts w:ascii="Arial" w:eastAsia="Calibri" w:hAnsi="Arial" w:cs="Arial"/>
          <w:color w:val="000000"/>
          <w:lang w:eastAsia="en-NZ"/>
        </w:rPr>
      </w:pPr>
      <w:r w:rsidRPr="0082774F">
        <w:rPr>
          <w:rFonts w:ascii="Arial" w:eastAsia="Calibri" w:hAnsi="Arial" w:cs="Arial"/>
          <w:color w:val="000000"/>
          <w:lang w:eastAsia="en-NZ"/>
        </w:rPr>
        <w:t xml:space="preserve">Tenderers must complete and submit all of the following forms, in the formats provided in this Attachment:  </w:t>
      </w:r>
    </w:p>
    <w:p w:rsidR="002375BA" w:rsidRPr="0082774F" w:rsidRDefault="002375BA" w:rsidP="002375BA">
      <w:pPr>
        <w:numPr>
          <w:ilvl w:val="1"/>
          <w:numId w:val="5"/>
        </w:numPr>
        <w:spacing w:after="61" w:line="270" w:lineRule="auto"/>
        <w:ind w:right="11"/>
        <w:jc w:val="both"/>
        <w:rPr>
          <w:rFonts w:ascii="Arial" w:eastAsia="Calibri" w:hAnsi="Arial" w:cs="Arial"/>
          <w:color w:val="000000"/>
          <w:lang w:eastAsia="en-NZ"/>
        </w:rPr>
      </w:pPr>
      <w:r w:rsidRPr="0082774F">
        <w:rPr>
          <w:rFonts w:ascii="Arial" w:eastAsia="Calibri" w:hAnsi="Arial" w:cs="Arial"/>
          <w:color w:val="000000"/>
          <w:lang w:eastAsia="en-NZ"/>
        </w:rPr>
        <w:t xml:space="preserve">A1 – </w:t>
      </w:r>
      <w:r w:rsidR="001A3C0D">
        <w:rPr>
          <w:rFonts w:ascii="Arial" w:eastAsia="Calibri" w:hAnsi="Arial" w:cs="Arial"/>
          <w:color w:val="000000"/>
          <w:lang w:eastAsia="en-NZ"/>
        </w:rPr>
        <w:t>Form of</w:t>
      </w:r>
      <w:r w:rsidR="001A3C0D" w:rsidRPr="0082774F">
        <w:rPr>
          <w:rFonts w:ascii="Arial" w:eastAsia="Calibri" w:hAnsi="Arial" w:cs="Arial"/>
          <w:color w:val="000000"/>
          <w:lang w:eastAsia="en-NZ"/>
        </w:rPr>
        <w:t xml:space="preserve"> </w:t>
      </w:r>
      <w:r w:rsidR="001A3C0D">
        <w:rPr>
          <w:rFonts w:ascii="Arial" w:eastAsia="Calibri" w:hAnsi="Arial" w:cs="Arial"/>
          <w:color w:val="000000"/>
          <w:lang w:eastAsia="en-NZ"/>
        </w:rPr>
        <w:t>Tender</w:t>
      </w:r>
      <w:r w:rsidR="001A3C0D" w:rsidRPr="0082774F">
        <w:rPr>
          <w:rFonts w:ascii="Arial" w:eastAsia="Calibri" w:hAnsi="Arial" w:cs="Arial"/>
          <w:color w:val="000000"/>
          <w:lang w:eastAsia="en-NZ"/>
        </w:rPr>
        <w:t xml:space="preserve">  </w:t>
      </w:r>
    </w:p>
    <w:p w:rsidR="002375BA" w:rsidRPr="0082774F" w:rsidRDefault="002375BA" w:rsidP="002375BA">
      <w:pPr>
        <w:numPr>
          <w:ilvl w:val="1"/>
          <w:numId w:val="5"/>
        </w:numPr>
        <w:spacing w:after="61" w:line="270" w:lineRule="auto"/>
        <w:ind w:right="11"/>
        <w:jc w:val="both"/>
        <w:rPr>
          <w:rFonts w:ascii="Arial" w:eastAsia="Calibri" w:hAnsi="Arial" w:cs="Arial"/>
          <w:color w:val="000000"/>
          <w:lang w:eastAsia="en-NZ"/>
        </w:rPr>
      </w:pPr>
      <w:r w:rsidRPr="0082774F">
        <w:rPr>
          <w:rFonts w:ascii="Arial" w:eastAsia="Calibri" w:hAnsi="Arial" w:cs="Arial"/>
          <w:color w:val="000000"/>
          <w:lang w:eastAsia="en-NZ"/>
        </w:rPr>
        <w:t xml:space="preserve">A2 – Conflict of Interest Declaration </w:t>
      </w:r>
    </w:p>
    <w:p w:rsidR="002375BA" w:rsidRPr="0082774F" w:rsidRDefault="002375BA" w:rsidP="002375BA">
      <w:pPr>
        <w:numPr>
          <w:ilvl w:val="1"/>
          <w:numId w:val="5"/>
        </w:numPr>
        <w:spacing w:after="61" w:line="270" w:lineRule="auto"/>
        <w:ind w:right="11"/>
        <w:jc w:val="both"/>
        <w:rPr>
          <w:rFonts w:ascii="Arial" w:eastAsia="Calibri" w:hAnsi="Arial" w:cs="Arial"/>
          <w:color w:val="000000"/>
          <w:lang w:eastAsia="en-NZ"/>
        </w:rPr>
      </w:pPr>
      <w:r w:rsidRPr="0082774F">
        <w:rPr>
          <w:rFonts w:ascii="Arial" w:eastAsia="Calibri" w:hAnsi="Arial" w:cs="Arial"/>
          <w:color w:val="000000"/>
          <w:lang w:eastAsia="en-NZ"/>
        </w:rPr>
        <w:t xml:space="preserve">A3 – Completed Schedule of Prices </w:t>
      </w:r>
    </w:p>
    <w:p w:rsidR="002375BA" w:rsidRPr="0082774F" w:rsidRDefault="002375BA" w:rsidP="002375BA">
      <w:pPr>
        <w:numPr>
          <w:ilvl w:val="1"/>
          <w:numId w:val="5"/>
        </w:numPr>
        <w:spacing w:after="61" w:line="270" w:lineRule="auto"/>
        <w:ind w:right="11"/>
        <w:jc w:val="both"/>
        <w:rPr>
          <w:rFonts w:ascii="Arial" w:eastAsia="Calibri" w:hAnsi="Arial" w:cs="Arial"/>
          <w:color w:val="000000"/>
          <w:lang w:eastAsia="en-NZ"/>
        </w:rPr>
      </w:pPr>
      <w:r w:rsidRPr="0082774F">
        <w:rPr>
          <w:rFonts w:ascii="Arial" w:eastAsia="Calibri" w:hAnsi="Arial" w:cs="Arial"/>
          <w:color w:val="000000"/>
          <w:lang w:eastAsia="en-NZ"/>
        </w:rPr>
        <w:t xml:space="preserve">A4 – Proposed Subcontractors </w:t>
      </w:r>
      <w:r w:rsidRPr="0082774F">
        <w:rPr>
          <w:rFonts w:ascii="Arial" w:eastAsia="Calibri" w:hAnsi="Arial" w:cs="Arial"/>
          <w:i/>
          <w:color w:val="000000"/>
          <w:lang w:eastAsia="en-NZ"/>
        </w:rPr>
        <w:t>(if applicable)</w:t>
      </w:r>
      <w:r w:rsidRPr="0082774F">
        <w:rPr>
          <w:rFonts w:ascii="Arial" w:eastAsia="Calibri" w:hAnsi="Arial" w:cs="Arial"/>
          <w:color w:val="000000"/>
          <w:lang w:eastAsia="en-NZ"/>
        </w:rPr>
        <w:t xml:space="preserve"> </w:t>
      </w:r>
    </w:p>
    <w:p w:rsidR="001A3C0D" w:rsidRDefault="002375BA" w:rsidP="002375BA">
      <w:pPr>
        <w:numPr>
          <w:ilvl w:val="1"/>
          <w:numId w:val="5"/>
        </w:numPr>
        <w:spacing w:after="61" w:line="270" w:lineRule="auto"/>
        <w:ind w:right="11"/>
        <w:jc w:val="both"/>
        <w:rPr>
          <w:rFonts w:ascii="Arial" w:eastAsia="Calibri" w:hAnsi="Arial" w:cs="Arial"/>
          <w:color w:val="000000"/>
          <w:lang w:eastAsia="en-NZ"/>
        </w:rPr>
      </w:pPr>
      <w:r w:rsidRPr="0082774F">
        <w:rPr>
          <w:rFonts w:ascii="Arial" w:eastAsia="Calibri" w:hAnsi="Arial" w:cs="Arial"/>
          <w:color w:val="000000"/>
          <w:lang w:eastAsia="en-NZ"/>
        </w:rPr>
        <w:t xml:space="preserve">A5 – </w:t>
      </w:r>
      <w:r w:rsidR="001A3C0D">
        <w:rPr>
          <w:rFonts w:ascii="Arial" w:eastAsia="Calibri" w:hAnsi="Arial" w:cs="Arial"/>
          <w:color w:val="000000"/>
          <w:lang w:eastAsia="en-NZ"/>
        </w:rPr>
        <w:t>Background</w:t>
      </w:r>
    </w:p>
    <w:p w:rsidR="001A3C0D" w:rsidRDefault="001A3C0D" w:rsidP="002375BA">
      <w:pPr>
        <w:numPr>
          <w:ilvl w:val="1"/>
          <w:numId w:val="5"/>
        </w:numPr>
        <w:spacing w:after="61" w:line="270" w:lineRule="auto"/>
        <w:ind w:right="11"/>
        <w:jc w:val="both"/>
        <w:rPr>
          <w:rFonts w:ascii="Arial" w:eastAsia="Calibri" w:hAnsi="Arial" w:cs="Arial"/>
          <w:color w:val="000000"/>
          <w:lang w:eastAsia="en-NZ"/>
        </w:rPr>
      </w:pPr>
      <w:r>
        <w:rPr>
          <w:rFonts w:ascii="Arial" w:eastAsia="Calibri" w:hAnsi="Arial" w:cs="Arial"/>
          <w:color w:val="000000"/>
          <w:lang w:eastAsia="en-NZ"/>
        </w:rPr>
        <w:t>A6 – Proposed Programme</w:t>
      </w:r>
    </w:p>
    <w:p w:rsidR="008B4A51" w:rsidRDefault="001A3C0D" w:rsidP="002375BA">
      <w:pPr>
        <w:numPr>
          <w:ilvl w:val="1"/>
          <w:numId w:val="5"/>
        </w:numPr>
        <w:spacing w:after="61" w:line="270" w:lineRule="auto"/>
        <w:ind w:right="11"/>
        <w:jc w:val="both"/>
        <w:rPr>
          <w:rFonts w:ascii="Arial" w:eastAsia="Calibri" w:hAnsi="Arial" w:cs="Arial"/>
          <w:color w:val="000000"/>
          <w:lang w:eastAsia="en-NZ"/>
        </w:rPr>
      </w:pPr>
      <w:r>
        <w:rPr>
          <w:rFonts w:ascii="Arial" w:eastAsia="Calibri" w:hAnsi="Arial" w:cs="Arial"/>
          <w:color w:val="000000"/>
          <w:lang w:eastAsia="en-NZ"/>
        </w:rPr>
        <w:t xml:space="preserve">A7 – </w:t>
      </w:r>
      <w:r w:rsidR="008B4A51">
        <w:rPr>
          <w:rFonts w:ascii="Arial" w:eastAsia="Calibri" w:hAnsi="Arial" w:cs="Arial"/>
          <w:color w:val="000000"/>
          <w:lang w:eastAsia="en-NZ"/>
        </w:rPr>
        <w:t>List of Referees who may be contacted</w:t>
      </w:r>
    </w:p>
    <w:p w:rsidR="008B4A51" w:rsidRDefault="008B4A51" w:rsidP="002375BA">
      <w:pPr>
        <w:numPr>
          <w:ilvl w:val="1"/>
          <w:numId w:val="5"/>
        </w:numPr>
        <w:spacing w:after="61" w:line="270" w:lineRule="auto"/>
        <w:ind w:right="11"/>
        <w:jc w:val="both"/>
        <w:rPr>
          <w:rFonts w:ascii="Arial" w:eastAsia="Calibri" w:hAnsi="Arial" w:cs="Arial"/>
          <w:color w:val="000000"/>
          <w:lang w:eastAsia="en-NZ"/>
        </w:rPr>
      </w:pPr>
      <w:r>
        <w:rPr>
          <w:rFonts w:ascii="Arial" w:eastAsia="Calibri" w:hAnsi="Arial" w:cs="Arial"/>
          <w:color w:val="000000"/>
          <w:lang w:eastAsia="en-NZ"/>
        </w:rPr>
        <w:t>A8 – Results Measurement Framework</w:t>
      </w:r>
    </w:p>
    <w:p w:rsidR="001A3C0D" w:rsidRDefault="00545573" w:rsidP="002375BA">
      <w:pPr>
        <w:numPr>
          <w:ilvl w:val="1"/>
          <w:numId w:val="5"/>
        </w:numPr>
        <w:spacing w:after="61" w:line="270" w:lineRule="auto"/>
        <w:ind w:right="11"/>
        <w:jc w:val="both"/>
        <w:rPr>
          <w:rFonts w:ascii="Arial" w:eastAsia="Calibri" w:hAnsi="Arial" w:cs="Arial"/>
          <w:color w:val="000000"/>
          <w:lang w:eastAsia="en-NZ"/>
        </w:rPr>
      </w:pPr>
      <w:r>
        <w:rPr>
          <w:rFonts w:ascii="Arial" w:eastAsia="Calibri" w:hAnsi="Arial" w:cs="Arial"/>
          <w:color w:val="000000"/>
          <w:lang w:eastAsia="en-NZ"/>
        </w:rPr>
        <w:t xml:space="preserve">A9 - </w:t>
      </w:r>
      <w:r w:rsidR="001A3C0D">
        <w:rPr>
          <w:rFonts w:ascii="Arial" w:eastAsia="Calibri" w:hAnsi="Arial" w:cs="Arial"/>
          <w:color w:val="000000"/>
          <w:lang w:eastAsia="en-NZ"/>
        </w:rPr>
        <w:t>Monitoring Work</w:t>
      </w:r>
      <w:r w:rsidR="005508DC">
        <w:rPr>
          <w:rFonts w:ascii="Arial" w:eastAsia="Calibri" w:hAnsi="Arial" w:cs="Arial"/>
          <w:color w:val="000000"/>
          <w:lang w:eastAsia="en-NZ"/>
        </w:rPr>
        <w:t>-</w:t>
      </w:r>
      <w:r w:rsidR="001A3C0D">
        <w:rPr>
          <w:rFonts w:ascii="Arial" w:eastAsia="Calibri" w:hAnsi="Arial" w:cs="Arial"/>
          <w:color w:val="000000"/>
          <w:lang w:eastAsia="en-NZ"/>
        </w:rPr>
        <w:t>plan</w:t>
      </w:r>
    </w:p>
    <w:p w:rsidR="001A3C0D" w:rsidRDefault="00545573" w:rsidP="002375BA">
      <w:pPr>
        <w:numPr>
          <w:ilvl w:val="1"/>
          <w:numId w:val="5"/>
        </w:numPr>
        <w:spacing w:after="61" w:line="270" w:lineRule="auto"/>
        <w:ind w:right="11"/>
        <w:jc w:val="both"/>
        <w:rPr>
          <w:rFonts w:ascii="Arial" w:eastAsia="Calibri" w:hAnsi="Arial" w:cs="Arial"/>
          <w:color w:val="000000"/>
          <w:lang w:eastAsia="en-NZ"/>
        </w:rPr>
      </w:pPr>
      <w:r>
        <w:rPr>
          <w:rFonts w:ascii="Arial" w:eastAsia="Calibri" w:hAnsi="Arial" w:cs="Arial"/>
          <w:color w:val="000000"/>
          <w:lang w:eastAsia="en-NZ"/>
        </w:rPr>
        <w:t xml:space="preserve">A10 </w:t>
      </w:r>
      <w:r w:rsidR="001A3C0D">
        <w:rPr>
          <w:rFonts w:ascii="Arial" w:eastAsia="Calibri" w:hAnsi="Arial" w:cs="Arial"/>
          <w:color w:val="000000"/>
          <w:lang w:eastAsia="en-NZ"/>
        </w:rPr>
        <w:t>– Bank Account Details</w:t>
      </w:r>
    </w:p>
    <w:p w:rsidR="00545573" w:rsidRDefault="00545573" w:rsidP="002375BA">
      <w:pPr>
        <w:numPr>
          <w:ilvl w:val="1"/>
          <w:numId w:val="5"/>
        </w:numPr>
        <w:spacing w:after="61" w:line="270" w:lineRule="auto"/>
        <w:ind w:right="11"/>
        <w:jc w:val="both"/>
        <w:rPr>
          <w:rFonts w:ascii="Arial" w:eastAsia="Calibri" w:hAnsi="Arial" w:cs="Arial"/>
          <w:color w:val="000000"/>
          <w:lang w:eastAsia="en-NZ"/>
        </w:rPr>
      </w:pPr>
    </w:p>
    <w:p w:rsidR="00192787" w:rsidRDefault="002375BA">
      <w:pPr>
        <w:numPr>
          <w:ilvl w:val="0"/>
          <w:numId w:val="5"/>
        </w:numPr>
        <w:spacing w:after="204" w:line="270" w:lineRule="auto"/>
        <w:ind w:left="709" w:right="11" w:hanging="490"/>
        <w:jc w:val="both"/>
        <w:rPr>
          <w:rFonts w:ascii="Arial" w:eastAsia="Calibri" w:hAnsi="Arial" w:cs="Arial"/>
          <w:color w:val="000000"/>
          <w:lang w:eastAsia="en-NZ"/>
        </w:rPr>
      </w:pPr>
      <w:r w:rsidRPr="0082774F">
        <w:rPr>
          <w:rFonts w:ascii="Arial" w:eastAsia="Calibri" w:hAnsi="Arial" w:cs="Arial"/>
          <w:color w:val="000000"/>
          <w:lang w:eastAsia="en-NZ"/>
        </w:rPr>
        <w:t xml:space="preserve">Tenderers who fail to supply all of the items listed in </w:t>
      </w:r>
      <w:r w:rsidR="00FF014D">
        <w:rPr>
          <w:rFonts w:ascii="Arial" w:eastAsia="Calibri" w:hAnsi="Arial" w:cs="Arial"/>
          <w:color w:val="000000"/>
          <w:lang w:eastAsia="en-NZ"/>
        </w:rPr>
        <w:t xml:space="preserve">paragraph 2 </w:t>
      </w:r>
      <w:r w:rsidRPr="0082774F">
        <w:rPr>
          <w:rFonts w:ascii="Arial" w:eastAsia="Calibri" w:hAnsi="Arial" w:cs="Arial"/>
          <w:color w:val="000000"/>
          <w:lang w:eastAsia="en-NZ"/>
        </w:rPr>
        <w:t xml:space="preserve">above, will be deemed non-compliant and will be excluded from the tender evaluation process.  </w:t>
      </w:r>
    </w:p>
    <w:p w:rsidR="002375BA" w:rsidRPr="0082774F" w:rsidRDefault="002375BA" w:rsidP="002375BA">
      <w:pPr>
        <w:spacing w:after="218"/>
        <w:ind w:left="1"/>
        <w:rPr>
          <w:rFonts w:ascii="Arial" w:eastAsia="Calibri" w:hAnsi="Arial" w:cs="Arial"/>
          <w:color w:val="000000"/>
          <w:lang w:eastAsia="en-NZ"/>
        </w:rPr>
      </w:pPr>
      <w:r w:rsidRPr="0082774F">
        <w:rPr>
          <w:rFonts w:ascii="Arial" w:eastAsia="Calibri" w:hAnsi="Arial" w:cs="Arial"/>
          <w:color w:val="000000"/>
          <w:lang w:eastAsia="en-NZ"/>
        </w:rPr>
        <w:t xml:space="preserve"> </w:t>
      </w:r>
    </w:p>
    <w:p w:rsidR="002375BA" w:rsidRPr="0082774F" w:rsidRDefault="002375BA" w:rsidP="002375BA">
      <w:pPr>
        <w:spacing w:after="0"/>
        <w:ind w:left="1"/>
        <w:rPr>
          <w:rFonts w:ascii="Arial" w:eastAsia="Calibri" w:hAnsi="Arial" w:cs="Arial"/>
          <w:color w:val="000000"/>
          <w:lang w:eastAsia="en-NZ"/>
        </w:rPr>
      </w:pPr>
      <w:r w:rsidRPr="0082774F">
        <w:rPr>
          <w:rFonts w:ascii="Arial" w:eastAsia="Calibri" w:hAnsi="Arial" w:cs="Arial"/>
          <w:color w:val="000000"/>
          <w:lang w:eastAsia="en-NZ"/>
        </w:rPr>
        <w:t xml:space="preserve"> </w:t>
      </w:r>
      <w:r w:rsidRPr="0082774F">
        <w:rPr>
          <w:rFonts w:ascii="Arial" w:eastAsia="Calibri" w:hAnsi="Arial" w:cs="Arial"/>
          <w:color w:val="000000"/>
          <w:lang w:eastAsia="en-NZ"/>
        </w:rPr>
        <w:br w:type="page"/>
      </w:r>
    </w:p>
    <w:p w:rsidR="00D82E02" w:rsidRDefault="00D82E02" w:rsidP="002375BA">
      <w:pPr>
        <w:keepNext/>
        <w:keepLines/>
        <w:spacing w:after="204"/>
        <w:ind w:left="-2" w:right="1842" w:hanging="10"/>
        <w:outlineLvl w:val="1"/>
        <w:rPr>
          <w:rFonts w:ascii="Arial" w:eastAsia="Arial" w:hAnsi="Arial" w:cs="Arial"/>
          <w:b/>
          <w:color w:val="000000"/>
          <w:lang w:eastAsia="en-NZ"/>
        </w:rPr>
      </w:pPr>
    </w:p>
    <w:p w:rsidR="002375BA" w:rsidRPr="0082774F" w:rsidRDefault="002375BA" w:rsidP="002375BA">
      <w:pPr>
        <w:keepNext/>
        <w:keepLines/>
        <w:spacing w:after="204"/>
        <w:ind w:left="-2" w:right="1842" w:hanging="10"/>
        <w:outlineLvl w:val="1"/>
        <w:rPr>
          <w:rFonts w:ascii="Arial" w:eastAsia="Arial" w:hAnsi="Arial" w:cs="Arial"/>
          <w:b/>
          <w:color w:val="000000"/>
          <w:lang w:eastAsia="en-NZ"/>
        </w:rPr>
      </w:pPr>
      <w:bookmarkStart w:id="87" w:name="_Toc473107022"/>
      <w:r w:rsidRPr="0082774F">
        <w:rPr>
          <w:rFonts w:ascii="Arial" w:eastAsia="Arial" w:hAnsi="Arial" w:cs="Arial"/>
          <w:b/>
          <w:color w:val="000000"/>
          <w:lang w:eastAsia="en-NZ"/>
        </w:rPr>
        <w:t>A1 – Form of Tender</w:t>
      </w:r>
      <w:bookmarkEnd w:id="87"/>
      <w:r w:rsidRPr="0082774F">
        <w:rPr>
          <w:rFonts w:ascii="Arial" w:eastAsia="Arial" w:hAnsi="Arial" w:cs="Arial"/>
          <w:b/>
          <w:color w:val="000000"/>
          <w:lang w:eastAsia="en-NZ"/>
        </w:rPr>
        <w:t xml:space="preserve"> </w:t>
      </w:r>
    </w:p>
    <w:p w:rsidR="005508DC" w:rsidRPr="0021221A" w:rsidRDefault="008B6918" w:rsidP="002375BA">
      <w:pPr>
        <w:spacing w:after="0"/>
        <w:ind w:left="1" w:right="7348"/>
        <w:rPr>
          <w:rFonts w:ascii="Arial" w:eastAsia="Calibri" w:hAnsi="Arial" w:cs="Arial"/>
          <w:b/>
          <w:lang w:eastAsia="en-NZ"/>
        </w:rPr>
      </w:pPr>
      <w:r w:rsidRPr="008B6918">
        <w:rPr>
          <w:rFonts w:ascii="Arial" w:eastAsia="Calibri" w:hAnsi="Arial" w:cs="Arial"/>
          <w:b/>
          <w:lang w:eastAsia="en-NZ"/>
        </w:rPr>
        <w:t>The Chairperson</w:t>
      </w:r>
    </w:p>
    <w:p w:rsidR="005508DC" w:rsidRPr="0021221A" w:rsidRDefault="008B6918" w:rsidP="006E1564">
      <w:pPr>
        <w:spacing w:after="0"/>
        <w:ind w:left="1" w:right="6523"/>
        <w:rPr>
          <w:rFonts w:ascii="Arial" w:eastAsia="Calibri" w:hAnsi="Arial" w:cs="Arial"/>
          <w:b/>
          <w:lang w:eastAsia="en-NZ"/>
        </w:rPr>
      </w:pPr>
      <w:r w:rsidRPr="008B6918">
        <w:rPr>
          <w:rFonts w:ascii="Arial" w:eastAsia="Calibri" w:hAnsi="Arial" w:cs="Arial"/>
          <w:b/>
          <w:lang w:eastAsia="en-NZ"/>
        </w:rPr>
        <w:t>The Evaluation Team</w:t>
      </w:r>
      <w:r w:rsidR="006E1564">
        <w:rPr>
          <w:rFonts w:ascii="Arial" w:eastAsia="Calibri" w:hAnsi="Arial" w:cs="Arial"/>
          <w:b/>
          <w:lang w:eastAsia="en-NZ"/>
        </w:rPr>
        <w:t>/SIF Board</w:t>
      </w:r>
    </w:p>
    <w:p w:rsidR="0021221A" w:rsidRDefault="008B6918" w:rsidP="002375BA">
      <w:pPr>
        <w:spacing w:after="0"/>
        <w:ind w:left="1" w:right="7348"/>
        <w:rPr>
          <w:rFonts w:ascii="Arial" w:eastAsia="Calibri" w:hAnsi="Arial" w:cs="Arial"/>
          <w:b/>
          <w:color w:val="FF0000"/>
          <w:lang w:eastAsia="en-NZ"/>
        </w:rPr>
      </w:pPr>
      <w:r w:rsidRPr="008B6918">
        <w:rPr>
          <w:rFonts w:ascii="Arial" w:eastAsia="Calibri" w:hAnsi="Arial" w:cs="Arial"/>
          <w:b/>
          <w:lang w:eastAsia="en-NZ"/>
        </w:rPr>
        <w:t>Rarotonga, Cook Islands</w:t>
      </w:r>
      <w:r w:rsidR="002375BA" w:rsidRPr="0082774F">
        <w:rPr>
          <w:rFonts w:ascii="Arial" w:eastAsia="Calibri" w:hAnsi="Arial" w:cs="Arial"/>
          <w:b/>
          <w:color w:val="FF0000"/>
          <w:lang w:eastAsia="en-NZ"/>
        </w:rPr>
        <w:t xml:space="preserve"> </w:t>
      </w:r>
    </w:p>
    <w:p w:rsidR="002375BA" w:rsidRPr="0082774F" w:rsidRDefault="002375BA" w:rsidP="002375BA">
      <w:pPr>
        <w:spacing w:after="0"/>
        <w:ind w:left="1" w:right="7348"/>
        <w:rPr>
          <w:rFonts w:ascii="Arial" w:eastAsia="Calibri" w:hAnsi="Arial" w:cs="Arial"/>
          <w:color w:val="000000"/>
          <w:lang w:eastAsia="en-NZ"/>
        </w:rPr>
      </w:pPr>
    </w:p>
    <w:tbl>
      <w:tblPr>
        <w:tblStyle w:val="TableGrid"/>
        <w:tblW w:w="10279" w:type="dxa"/>
        <w:tblInd w:w="-107" w:type="dxa"/>
        <w:tblCellMar>
          <w:top w:w="46" w:type="dxa"/>
          <w:left w:w="108" w:type="dxa"/>
          <w:right w:w="115" w:type="dxa"/>
        </w:tblCellMar>
        <w:tblLook w:val="04A0"/>
      </w:tblPr>
      <w:tblGrid>
        <w:gridCol w:w="1526"/>
        <w:gridCol w:w="8753"/>
      </w:tblGrid>
      <w:tr w:rsidR="002375BA" w:rsidRPr="0082774F" w:rsidTr="00401C66">
        <w:trPr>
          <w:trHeight w:val="278"/>
        </w:trPr>
        <w:tc>
          <w:tcPr>
            <w:tcW w:w="1526" w:type="dxa"/>
            <w:tcBorders>
              <w:top w:val="single" w:sz="4" w:space="0" w:color="000000"/>
              <w:left w:val="single" w:sz="4" w:space="0" w:color="000000"/>
              <w:bottom w:val="single" w:sz="4" w:space="0" w:color="000000"/>
              <w:right w:val="single" w:sz="4" w:space="0" w:color="000000"/>
            </w:tcBorders>
          </w:tcPr>
          <w:p w:rsidR="002375BA" w:rsidRPr="0082774F" w:rsidRDefault="002375BA" w:rsidP="002375BA">
            <w:pPr>
              <w:rPr>
                <w:rFonts w:ascii="Arial" w:eastAsia="Calibri" w:hAnsi="Arial" w:cs="Arial"/>
                <w:color w:val="000000"/>
              </w:rPr>
            </w:pPr>
            <w:r w:rsidRPr="0082774F">
              <w:rPr>
                <w:rFonts w:ascii="Arial" w:eastAsia="Calibri" w:hAnsi="Arial" w:cs="Arial"/>
                <w:b/>
                <w:color w:val="000000"/>
              </w:rPr>
              <w:t xml:space="preserve">Tender For: </w:t>
            </w:r>
          </w:p>
        </w:tc>
        <w:tc>
          <w:tcPr>
            <w:tcW w:w="8753" w:type="dxa"/>
            <w:tcBorders>
              <w:top w:val="single" w:sz="4" w:space="0" w:color="000000"/>
              <w:left w:val="single" w:sz="4" w:space="0" w:color="000000"/>
              <w:bottom w:val="single" w:sz="4" w:space="0" w:color="000000"/>
              <w:right w:val="single" w:sz="4" w:space="0" w:color="000000"/>
            </w:tcBorders>
          </w:tcPr>
          <w:p w:rsidR="002375BA" w:rsidRPr="0082774F" w:rsidRDefault="002375BA" w:rsidP="002375BA">
            <w:pPr>
              <w:rPr>
                <w:rFonts w:ascii="Arial" w:eastAsia="Calibri" w:hAnsi="Arial" w:cs="Arial"/>
                <w:color w:val="000000"/>
              </w:rPr>
            </w:pPr>
            <w:r w:rsidRPr="0082774F">
              <w:rPr>
                <w:rFonts w:ascii="Arial" w:eastAsia="Calibri" w:hAnsi="Arial" w:cs="Arial"/>
                <w:color w:val="000000"/>
              </w:rPr>
              <w:t xml:space="preserve">[Name of Project] </w:t>
            </w:r>
          </w:p>
        </w:tc>
      </w:tr>
      <w:tr w:rsidR="002375BA" w:rsidRPr="0082774F" w:rsidTr="00401C66">
        <w:trPr>
          <w:trHeight w:val="518"/>
        </w:trPr>
        <w:tc>
          <w:tcPr>
            <w:tcW w:w="1526" w:type="dxa"/>
            <w:tcBorders>
              <w:top w:val="single" w:sz="4" w:space="0" w:color="000000"/>
              <w:left w:val="single" w:sz="4" w:space="0" w:color="000000"/>
              <w:bottom w:val="single" w:sz="4" w:space="0" w:color="000000"/>
              <w:right w:val="single" w:sz="4" w:space="0" w:color="000000"/>
            </w:tcBorders>
          </w:tcPr>
          <w:p w:rsidR="002375BA" w:rsidRPr="0082774F" w:rsidRDefault="002375BA" w:rsidP="002375BA">
            <w:pPr>
              <w:rPr>
                <w:rFonts w:ascii="Arial" w:eastAsia="Calibri" w:hAnsi="Arial" w:cs="Arial"/>
                <w:color w:val="000000"/>
              </w:rPr>
            </w:pPr>
            <w:r w:rsidRPr="0082774F">
              <w:rPr>
                <w:rFonts w:ascii="Arial" w:eastAsia="Calibri" w:hAnsi="Arial" w:cs="Arial"/>
                <w:b/>
                <w:color w:val="000000"/>
              </w:rPr>
              <w:t xml:space="preserve">Supplier: </w:t>
            </w:r>
          </w:p>
        </w:tc>
        <w:tc>
          <w:tcPr>
            <w:tcW w:w="8753" w:type="dxa"/>
            <w:tcBorders>
              <w:top w:val="single" w:sz="4" w:space="0" w:color="000000"/>
              <w:left w:val="single" w:sz="4" w:space="0" w:color="000000"/>
              <w:bottom w:val="single" w:sz="4" w:space="0" w:color="000000"/>
              <w:right w:val="single" w:sz="4" w:space="0" w:color="000000"/>
            </w:tcBorders>
          </w:tcPr>
          <w:p w:rsidR="002375BA" w:rsidRPr="00177CDC" w:rsidRDefault="002375BA" w:rsidP="002375BA">
            <w:pPr>
              <w:rPr>
                <w:rFonts w:ascii="Arial" w:eastAsia="Calibri" w:hAnsi="Arial" w:cs="Arial"/>
              </w:rPr>
            </w:pPr>
            <w:r w:rsidRPr="00177CDC">
              <w:rPr>
                <w:rFonts w:ascii="Arial" w:eastAsia="Calibri" w:hAnsi="Arial" w:cs="Arial"/>
              </w:rPr>
              <w:t xml:space="preserve">[Name of supplier] </w:t>
            </w:r>
          </w:p>
        </w:tc>
      </w:tr>
    </w:tbl>
    <w:p w:rsidR="002375BA" w:rsidRPr="0082774F" w:rsidRDefault="002375BA" w:rsidP="002375BA">
      <w:pPr>
        <w:spacing w:after="18"/>
        <w:ind w:left="1"/>
        <w:rPr>
          <w:rFonts w:ascii="Arial" w:eastAsia="Calibri" w:hAnsi="Arial" w:cs="Arial"/>
          <w:color w:val="000000"/>
          <w:lang w:eastAsia="en-NZ"/>
        </w:rPr>
      </w:pPr>
      <w:r w:rsidRPr="0082774F">
        <w:rPr>
          <w:rFonts w:ascii="Arial" w:eastAsia="Calibri" w:hAnsi="Arial" w:cs="Arial"/>
          <w:color w:val="000000"/>
          <w:lang w:eastAsia="en-NZ"/>
        </w:rPr>
        <w:t xml:space="preserve"> </w:t>
      </w:r>
    </w:p>
    <w:p w:rsidR="002375BA" w:rsidRPr="0082774F" w:rsidRDefault="002375BA" w:rsidP="002375BA">
      <w:pPr>
        <w:spacing w:after="201" w:line="270" w:lineRule="auto"/>
        <w:ind w:left="11" w:right="11" w:hanging="10"/>
        <w:jc w:val="both"/>
        <w:rPr>
          <w:rFonts w:ascii="Arial" w:eastAsia="Calibri" w:hAnsi="Arial" w:cs="Arial"/>
          <w:color w:val="000000"/>
          <w:lang w:eastAsia="en-NZ"/>
        </w:rPr>
      </w:pPr>
      <w:proofErr w:type="gramStart"/>
      <w:r w:rsidRPr="0082774F">
        <w:rPr>
          <w:rFonts w:ascii="Arial" w:eastAsia="Calibri" w:hAnsi="Arial" w:cs="Arial"/>
          <w:color w:val="000000"/>
          <w:lang w:eastAsia="en-NZ"/>
        </w:rPr>
        <w:t>Having examined the Tender Documents in relation to Tender Reference No.</w:t>
      </w:r>
      <w:proofErr w:type="gramEnd"/>
      <w:r w:rsidRPr="0082774F">
        <w:rPr>
          <w:rFonts w:ascii="Arial" w:eastAsia="Calibri" w:hAnsi="Arial" w:cs="Arial"/>
          <w:color w:val="000000"/>
          <w:lang w:eastAsia="en-NZ"/>
        </w:rPr>
        <w:t xml:space="preserve"> ________ </w:t>
      </w:r>
      <w:proofErr w:type="gramStart"/>
      <w:r w:rsidRPr="0082774F">
        <w:rPr>
          <w:rFonts w:ascii="Arial" w:eastAsia="Calibri" w:hAnsi="Arial" w:cs="Arial"/>
          <w:color w:val="000000"/>
          <w:lang w:eastAsia="en-NZ"/>
        </w:rPr>
        <w:t>and</w:t>
      </w:r>
      <w:proofErr w:type="gramEnd"/>
      <w:r w:rsidRPr="0082774F">
        <w:rPr>
          <w:rFonts w:ascii="Arial" w:eastAsia="Calibri" w:hAnsi="Arial" w:cs="Arial"/>
          <w:color w:val="000000"/>
          <w:lang w:eastAsia="en-NZ"/>
        </w:rPr>
        <w:t xml:space="preserve"> dated __/__/__ , released by </w:t>
      </w:r>
      <w:r w:rsidR="0076684E" w:rsidRPr="0082774F">
        <w:rPr>
          <w:rFonts w:ascii="Arial" w:eastAsia="Calibri" w:hAnsi="Arial" w:cs="Arial"/>
          <w:color w:val="000000"/>
          <w:lang w:eastAsia="en-NZ"/>
        </w:rPr>
        <w:t>the Ministry of Internal Affairs</w:t>
      </w:r>
      <w:r w:rsidRPr="0082774F">
        <w:rPr>
          <w:rFonts w:ascii="Arial" w:eastAsia="Calibri" w:hAnsi="Arial" w:cs="Arial"/>
          <w:color w:val="000000"/>
          <w:lang w:eastAsia="en-NZ"/>
        </w:rPr>
        <w:t xml:space="preserve">, we submit the following offer. </w:t>
      </w:r>
    </w:p>
    <w:p w:rsidR="002375BA" w:rsidRPr="0082774F" w:rsidRDefault="002375BA" w:rsidP="002375BA">
      <w:pPr>
        <w:spacing w:after="204" w:line="270" w:lineRule="auto"/>
        <w:ind w:left="11" w:right="11" w:hanging="10"/>
        <w:jc w:val="both"/>
        <w:rPr>
          <w:rFonts w:ascii="Arial" w:eastAsia="Calibri" w:hAnsi="Arial" w:cs="Arial"/>
          <w:color w:val="000000"/>
          <w:lang w:eastAsia="en-NZ"/>
        </w:rPr>
      </w:pPr>
      <w:r w:rsidRPr="0082774F">
        <w:rPr>
          <w:rFonts w:ascii="Arial" w:eastAsia="Calibri" w:hAnsi="Arial" w:cs="Arial"/>
          <w:color w:val="000000"/>
          <w:lang w:eastAsia="en-NZ"/>
        </w:rPr>
        <w:t xml:space="preserve">We offer to complete, handover to the Principal and remedy defects in the whole of the said Tender Specifications in conformity with these Tender Documents for the sum of [insert the price offered in text with the value in numbers thus (NZD$__________.__)] stated exclusive of Value Added Tax, together with such other sums as may be ascertained in accordance with the Contract. </w:t>
      </w:r>
    </w:p>
    <w:p w:rsidR="002375BA" w:rsidRPr="0082774F" w:rsidRDefault="002375BA" w:rsidP="002375BA">
      <w:pPr>
        <w:spacing w:after="205" w:line="270" w:lineRule="auto"/>
        <w:ind w:left="11" w:right="11" w:hanging="10"/>
        <w:jc w:val="both"/>
        <w:rPr>
          <w:rFonts w:ascii="Arial" w:eastAsia="Calibri" w:hAnsi="Arial" w:cs="Arial"/>
          <w:color w:val="000000"/>
          <w:lang w:eastAsia="en-NZ"/>
        </w:rPr>
      </w:pPr>
      <w:r w:rsidRPr="0082774F">
        <w:rPr>
          <w:rFonts w:ascii="Arial" w:eastAsia="Calibri" w:hAnsi="Arial" w:cs="Arial"/>
          <w:color w:val="000000"/>
          <w:lang w:eastAsia="en-NZ"/>
        </w:rPr>
        <w:t xml:space="preserve">We acknowledge receipt of Notices __________ to __________. </w:t>
      </w:r>
    </w:p>
    <w:p w:rsidR="002375BA" w:rsidRPr="0082774F" w:rsidRDefault="002375BA" w:rsidP="002375BA">
      <w:pPr>
        <w:spacing w:after="201" w:line="270" w:lineRule="auto"/>
        <w:ind w:left="10" w:right="11" w:hanging="10"/>
        <w:jc w:val="both"/>
        <w:rPr>
          <w:rFonts w:ascii="Arial" w:eastAsia="Calibri" w:hAnsi="Arial" w:cs="Arial"/>
          <w:color w:val="000000"/>
          <w:lang w:eastAsia="en-NZ"/>
        </w:rPr>
      </w:pPr>
      <w:r w:rsidRPr="0082774F">
        <w:rPr>
          <w:rFonts w:ascii="Arial" w:eastAsia="Calibri" w:hAnsi="Arial" w:cs="Arial"/>
          <w:color w:val="000000"/>
          <w:lang w:eastAsia="en-NZ"/>
        </w:rPr>
        <w:t xml:space="preserve">We </w:t>
      </w:r>
      <w:r w:rsidRPr="0082774F">
        <w:rPr>
          <w:rFonts w:ascii="Arial" w:eastAsia="Calibri" w:hAnsi="Arial" w:cs="Arial"/>
          <w:b/>
          <w:color w:val="000000"/>
          <w:lang w:eastAsia="en-NZ"/>
        </w:rPr>
        <w:t>agree/do not agree</w:t>
      </w:r>
      <w:r w:rsidRPr="0082774F">
        <w:rPr>
          <w:rFonts w:ascii="Arial" w:eastAsia="Calibri" w:hAnsi="Arial" w:cs="Arial"/>
          <w:color w:val="000000"/>
          <w:lang w:eastAsia="en-NZ"/>
        </w:rPr>
        <w:t xml:space="preserve"> to the Terms and Conditions of the Purchase Agreement in Attachment 4 of the said tender and do not propose any amendments.  </w:t>
      </w:r>
    </w:p>
    <w:p w:rsidR="002375BA" w:rsidRPr="0082774F" w:rsidRDefault="002375BA" w:rsidP="002375BA">
      <w:pPr>
        <w:spacing w:after="202" w:line="270" w:lineRule="auto"/>
        <w:ind w:left="10" w:right="11" w:hanging="10"/>
        <w:jc w:val="both"/>
        <w:rPr>
          <w:rFonts w:ascii="Arial" w:eastAsia="Calibri" w:hAnsi="Arial" w:cs="Arial"/>
          <w:color w:val="000000"/>
          <w:lang w:eastAsia="en-NZ"/>
        </w:rPr>
      </w:pPr>
      <w:r w:rsidRPr="0082774F">
        <w:rPr>
          <w:rFonts w:ascii="Arial" w:eastAsia="Calibri" w:hAnsi="Arial" w:cs="Arial"/>
          <w:color w:val="000000"/>
          <w:lang w:eastAsia="en-NZ"/>
        </w:rPr>
        <w:t xml:space="preserve">We undertake to complete and handover of the </w:t>
      </w:r>
      <w:r w:rsidRPr="0082774F">
        <w:rPr>
          <w:rFonts w:ascii="Arial" w:eastAsia="Calibri" w:hAnsi="Arial" w:cs="Arial"/>
          <w:b/>
          <w:color w:val="000000"/>
          <w:lang w:eastAsia="en-NZ"/>
        </w:rPr>
        <w:t>whole/parts</w:t>
      </w:r>
      <w:r w:rsidRPr="0082774F">
        <w:rPr>
          <w:rFonts w:ascii="Arial" w:eastAsia="Calibri" w:hAnsi="Arial" w:cs="Arial"/>
          <w:color w:val="000000"/>
          <w:lang w:eastAsia="en-NZ"/>
        </w:rPr>
        <w:t xml:space="preserve"> of the Contract Works/Goods/Services within the period stated in the Conditions of Tendering. </w:t>
      </w:r>
    </w:p>
    <w:p w:rsidR="002375BA" w:rsidRPr="0082774F" w:rsidRDefault="002375BA" w:rsidP="002375BA">
      <w:pPr>
        <w:spacing w:after="201" w:line="270" w:lineRule="auto"/>
        <w:ind w:left="11" w:right="11" w:hanging="10"/>
        <w:jc w:val="both"/>
        <w:rPr>
          <w:rFonts w:ascii="Arial" w:eastAsia="Calibri" w:hAnsi="Arial" w:cs="Arial"/>
          <w:color w:val="000000"/>
          <w:lang w:eastAsia="en-NZ"/>
        </w:rPr>
      </w:pPr>
      <w:r w:rsidRPr="0082774F">
        <w:rPr>
          <w:rFonts w:ascii="Arial" w:eastAsia="Calibri" w:hAnsi="Arial" w:cs="Arial"/>
          <w:color w:val="000000"/>
          <w:lang w:eastAsia="en-NZ"/>
        </w:rPr>
        <w:t xml:space="preserve">We agree to abide by this Tender for a period of sixty (60) days from the date fixed for receiving the same and it shall remain binding upon us and may be accepted by you at any time before the expiry of that period. </w:t>
      </w:r>
    </w:p>
    <w:p w:rsidR="002375BA" w:rsidRPr="0082774F" w:rsidRDefault="002375BA" w:rsidP="002375BA">
      <w:pPr>
        <w:spacing w:after="204" w:line="270" w:lineRule="auto"/>
        <w:ind w:left="11" w:right="11" w:hanging="10"/>
        <w:jc w:val="both"/>
        <w:rPr>
          <w:rFonts w:ascii="Arial" w:eastAsia="Calibri" w:hAnsi="Arial" w:cs="Arial"/>
          <w:color w:val="000000"/>
          <w:lang w:eastAsia="en-NZ"/>
        </w:rPr>
      </w:pPr>
      <w:r w:rsidRPr="0082774F">
        <w:rPr>
          <w:rFonts w:ascii="Arial" w:eastAsia="Calibri" w:hAnsi="Arial" w:cs="Arial"/>
          <w:color w:val="000000"/>
          <w:lang w:eastAsia="en-NZ"/>
        </w:rPr>
        <w:t xml:space="preserve">Unless and until a Contract Agreement is prepared and executed, this Tender together with your written acceptance thereof, shall constitute a binding contract between us. </w:t>
      </w:r>
    </w:p>
    <w:p w:rsidR="002375BA" w:rsidRPr="0082774F" w:rsidRDefault="002375BA" w:rsidP="002375BA">
      <w:pPr>
        <w:spacing w:after="205" w:line="270" w:lineRule="auto"/>
        <w:ind w:left="11" w:right="11" w:hanging="10"/>
        <w:jc w:val="both"/>
        <w:rPr>
          <w:rFonts w:ascii="Arial" w:eastAsia="Calibri" w:hAnsi="Arial" w:cs="Arial"/>
          <w:color w:val="000000"/>
          <w:lang w:eastAsia="en-NZ"/>
        </w:rPr>
      </w:pPr>
      <w:r w:rsidRPr="0082774F">
        <w:rPr>
          <w:rFonts w:ascii="Arial" w:eastAsia="Calibri" w:hAnsi="Arial" w:cs="Arial"/>
          <w:color w:val="000000"/>
          <w:lang w:eastAsia="en-NZ"/>
        </w:rPr>
        <w:t xml:space="preserve">We understand that you are not bound to accept the lowest or any </w:t>
      </w:r>
      <w:proofErr w:type="gramStart"/>
      <w:r w:rsidRPr="0082774F">
        <w:rPr>
          <w:rFonts w:ascii="Arial" w:eastAsia="Calibri" w:hAnsi="Arial" w:cs="Arial"/>
          <w:color w:val="000000"/>
          <w:lang w:eastAsia="en-NZ"/>
        </w:rPr>
        <w:t>Tender</w:t>
      </w:r>
      <w:proofErr w:type="gramEnd"/>
      <w:r w:rsidRPr="0082774F">
        <w:rPr>
          <w:rFonts w:ascii="Arial" w:eastAsia="Calibri" w:hAnsi="Arial" w:cs="Arial"/>
          <w:color w:val="000000"/>
          <w:lang w:eastAsia="en-NZ"/>
        </w:rPr>
        <w:t xml:space="preserve"> you may receive.</w:t>
      </w:r>
      <w:r w:rsidRPr="0082774F">
        <w:rPr>
          <w:rFonts w:ascii="Arial" w:eastAsia="Calibri" w:hAnsi="Arial" w:cs="Arial"/>
          <w:b/>
          <w:i/>
          <w:color w:val="000000"/>
          <w:lang w:eastAsia="en-NZ"/>
        </w:rPr>
        <w:t xml:space="preserve"> </w:t>
      </w:r>
    </w:p>
    <w:p w:rsidR="002375BA" w:rsidRPr="0082774F" w:rsidRDefault="002375BA" w:rsidP="002375BA">
      <w:pPr>
        <w:spacing w:after="202" w:line="270" w:lineRule="auto"/>
        <w:ind w:left="11" w:right="11" w:hanging="10"/>
        <w:jc w:val="both"/>
        <w:rPr>
          <w:rFonts w:ascii="Arial" w:eastAsia="Calibri" w:hAnsi="Arial" w:cs="Arial"/>
          <w:color w:val="000000"/>
          <w:lang w:eastAsia="en-NZ"/>
        </w:rPr>
      </w:pPr>
      <w:r w:rsidRPr="0082774F">
        <w:rPr>
          <w:rFonts w:ascii="Arial" w:eastAsia="Calibri" w:hAnsi="Arial" w:cs="Arial"/>
          <w:color w:val="000000"/>
          <w:lang w:eastAsia="en-NZ"/>
        </w:rPr>
        <w:t xml:space="preserve">We understand that no contract shall come into existence, and no legal or other obligations shall arise between us and you (or between us and any other agent of the Principal) in relation to the conduct, outcome or otherwise of the Tender process, prior to and apart from your acceptance of our Tender. </w:t>
      </w:r>
    </w:p>
    <w:p w:rsidR="002375BA" w:rsidRPr="0082774F" w:rsidRDefault="002375BA" w:rsidP="002375BA">
      <w:pPr>
        <w:spacing w:after="204" w:line="270" w:lineRule="auto"/>
        <w:ind w:left="11" w:right="11" w:hanging="10"/>
        <w:jc w:val="both"/>
        <w:rPr>
          <w:rFonts w:ascii="Arial" w:eastAsia="Calibri" w:hAnsi="Arial" w:cs="Arial"/>
          <w:color w:val="000000"/>
          <w:lang w:eastAsia="en-NZ"/>
        </w:rPr>
      </w:pPr>
      <w:r w:rsidRPr="0082774F">
        <w:rPr>
          <w:rFonts w:ascii="Arial" w:eastAsia="Calibri" w:hAnsi="Arial" w:cs="Arial"/>
          <w:color w:val="000000"/>
          <w:lang w:eastAsia="en-NZ"/>
        </w:rPr>
        <w:t xml:space="preserve">We understand that you may contact the referees nominated by us in this offer and make whatever enquiries you deem necessary regarding our financial health and ability to deliver the Contract Works/Goods/Services.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2375BA" w:rsidRPr="0082774F" w:rsidRDefault="002375BA" w:rsidP="002375BA">
      <w:pPr>
        <w:spacing w:after="273" w:line="270" w:lineRule="auto"/>
        <w:ind w:left="11" w:right="11" w:hanging="10"/>
        <w:jc w:val="both"/>
        <w:rPr>
          <w:rFonts w:ascii="Arial" w:eastAsia="Calibri" w:hAnsi="Arial" w:cs="Arial"/>
          <w:color w:val="000000"/>
          <w:lang w:eastAsia="en-NZ"/>
        </w:rPr>
      </w:pPr>
      <w:r w:rsidRPr="0082774F">
        <w:rPr>
          <w:rFonts w:ascii="Arial" w:eastAsia="Calibri" w:hAnsi="Arial" w:cs="Arial"/>
          <w:color w:val="000000"/>
          <w:lang w:eastAsia="en-NZ"/>
        </w:rPr>
        <w:t xml:space="preserve">We provide the following information required to be submitted with this Tender: </w:t>
      </w:r>
    </w:p>
    <w:p w:rsidR="00467165" w:rsidRPr="0082774F" w:rsidRDefault="00467165" w:rsidP="00467165">
      <w:pPr>
        <w:numPr>
          <w:ilvl w:val="1"/>
          <w:numId w:val="5"/>
        </w:numPr>
        <w:spacing w:after="61" w:line="270" w:lineRule="auto"/>
        <w:ind w:right="11"/>
        <w:jc w:val="both"/>
        <w:rPr>
          <w:rFonts w:ascii="Arial" w:eastAsia="Calibri" w:hAnsi="Arial" w:cs="Arial"/>
          <w:color w:val="000000"/>
          <w:lang w:eastAsia="en-NZ"/>
        </w:rPr>
      </w:pPr>
      <w:r w:rsidRPr="0082774F">
        <w:rPr>
          <w:rFonts w:ascii="Arial" w:eastAsia="Calibri" w:hAnsi="Arial" w:cs="Arial"/>
          <w:color w:val="000000"/>
          <w:lang w:eastAsia="en-NZ"/>
        </w:rPr>
        <w:t xml:space="preserve">A2 – Conflict of Interest Declaration </w:t>
      </w:r>
    </w:p>
    <w:p w:rsidR="00467165" w:rsidRPr="0082774F" w:rsidRDefault="00467165" w:rsidP="00467165">
      <w:pPr>
        <w:numPr>
          <w:ilvl w:val="1"/>
          <w:numId w:val="5"/>
        </w:numPr>
        <w:spacing w:after="61" w:line="270" w:lineRule="auto"/>
        <w:ind w:right="11"/>
        <w:jc w:val="both"/>
        <w:rPr>
          <w:rFonts w:ascii="Arial" w:eastAsia="Calibri" w:hAnsi="Arial" w:cs="Arial"/>
          <w:color w:val="000000"/>
          <w:lang w:eastAsia="en-NZ"/>
        </w:rPr>
      </w:pPr>
      <w:r w:rsidRPr="0082774F">
        <w:rPr>
          <w:rFonts w:ascii="Arial" w:eastAsia="Calibri" w:hAnsi="Arial" w:cs="Arial"/>
          <w:color w:val="000000"/>
          <w:lang w:eastAsia="en-NZ"/>
        </w:rPr>
        <w:t xml:space="preserve">A3 – Completed Schedule of Prices </w:t>
      </w:r>
    </w:p>
    <w:p w:rsidR="00467165" w:rsidRDefault="00467165" w:rsidP="00467165">
      <w:pPr>
        <w:numPr>
          <w:ilvl w:val="1"/>
          <w:numId w:val="5"/>
        </w:numPr>
        <w:spacing w:after="61" w:line="270" w:lineRule="auto"/>
        <w:ind w:right="11"/>
        <w:jc w:val="both"/>
        <w:rPr>
          <w:rFonts w:ascii="Arial" w:eastAsia="Calibri" w:hAnsi="Arial" w:cs="Arial"/>
          <w:color w:val="000000"/>
          <w:lang w:eastAsia="en-NZ"/>
        </w:rPr>
      </w:pPr>
      <w:r w:rsidRPr="0082774F">
        <w:rPr>
          <w:rFonts w:ascii="Arial" w:eastAsia="Calibri" w:hAnsi="Arial" w:cs="Arial"/>
          <w:color w:val="000000"/>
          <w:lang w:eastAsia="en-NZ"/>
        </w:rPr>
        <w:t xml:space="preserve">A4 – Proposed Subcontractors </w:t>
      </w:r>
      <w:r w:rsidRPr="0082774F">
        <w:rPr>
          <w:rFonts w:ascii="Arial" w:eastAsia="Calibri" w:hAnsi="Arial" w:cs="Arial"/>
          <w:i/>
          <w:color w:val="000000"/>
          <w:lang w:eastAsia="en-NZ"/>
        </w:rPr>
        <w:t>(if applicable)</w:t>
      </w:r>
      <w:r w:rsidRPr="0082774F">
        <w:rPr>
          <w:rFonts w:ascii="Arial" w:eastAsia="Calibri" w:hAnsi="Arial" w:cs="Arial"/>
          <w:color w:val="000000"/>
          <w:lang w:eastAsia="en-NZ"/>
        </w:rPr>
        <w:t xml:space="preserve"> </w:t>
      </w:r>
    </w:p>
    <w:p w:rsidR="00CA4447" w:rsidRDefault="00CA4447">
      <w:pPr>
        <w:spacing w:after="61" w:line="270" w:lineRule="auto"/>
        <w:ind w:right="11"/>
        <w:jc w:val="both"/>
        <w:rPr>
          <w:rFonts w:ascii="Arial" w:eastAsia="Calibri" w:hAnsi="Arial" w:cs="Arial"/>
          <w:color w:val="000000"/>
          <w:lang w:eastAsia="en-NZ"/>
        </w:rPr>
      </w:pPr>
    </w:p>
    <w:p w:rsidR="00467165" w:rsidRDefault="00467165" w:rsidP="00511660">
      <w:pPr>
        <w:spacing w:after="61" w:line="270" w:lineRule="auto"/>
        <w:ind w:left="721" w:right="11"/>
        <w:jc w:val="both"/>
        <w:rPr>
          <w:rFonts w:ascii="Arial" w:eastAsia="Calibri" w:hAnsi="Arial" w:cs="Arial"/>
          <w:color w:val="000000"/>
          <w:lang w:eastAsia="en-NZ"/>
        </w:rPr>
      </w:pPr>
    </w:p>
    <w:p w:rsidR="001B4740" w:rsidRPr="001B4740" w:rsidRDefault="00467165" w:rsidP="001B4740">
      <w:pPr>
        <w:numPr>
          <w:ilvl w:val="1"/>
          <w:numId w:val="5"/>
        </w:numPr>
        <w:spacing w:after="0" w:line="240" w:lineRule="auto"/>
        <w:ind w:right="11"/>
        <w:jc w:val="both"/>
        <w:rPr>
          <w:rFonts w:ascii="Arial" w:eastAsia="Calibri" w:hAnsi="Arial" w:cs="Arial"/>
          <w:color w:val="000000"/>
          <w:lang w:eastAsia="en-NZ"/>
        </w:rPr>
      </w:pPr>
      <w:r w:rsidRPr="001B4740">
        <w:rPr>
          <w:rFonts w:ascii="Arial" w:eastAsia="Calibri" w:hAnsi="Arial" w:cs="Arial"/>
          <w:color w:val="000000"/>
          <w:lang w:eastAsia="en-NZ"/>
        </w:rPr>
        <w:t>A</w:t>
      </w:r>
      <w:r w:rsidR="001B4740" w:rsidRPr="001B4740">
        <w:rPr>
          <w:rFonts w:ascii="Arial" w:eastAsia="Calibri" w:hAnsi="Arial" w:cs="Arial"/>
          <w:color w:val="000000"/>
          <w:lang w:eastAsia="en-NZ"/>
        </w:rPr>
        <w:t>5 – Background</w:t>
      </w:r>
    </w:p>
    <w:p w:rsidR="00467165" w:rsidRDefault="001B4740" w:rsidP="001B4740">
      <w:pPr>
        <w:numPr>
          <w:ilvl w:val="1"/>
          <w:numId w:val="5"/>
        </w:numPr>
        <w:spacing w:after="61" w:line="240" w:lineRule="auto"/>
        <w:ind w:right="11"/>
        <w:jc w:val="both"/>
        <w:rPr>
          <w:rFonts w:ascii="Arial" w:eastAsia="Calibri" w:hAnsi="Arial" w:cs="Arial"/>
          <w:color w:val="000000"/>
          <w:lang w:eastAsia="en-NZ"/>
        </w:rPr>
      </w:pPr>
      <w:r>
        <w:rPr>
          <w:rFonts w:ascii="Arial" w:eastAsia="Calibri" w:hAnsi="Arial" w:cs="Arial"/>
          <w:color w:val="000000"/>
          <w:lang w:eastAsia="en-NZ"/>
        </w:rPr>
        <w:t>A</w:t>
      </w:r>
      <w:r w:rsidR="00467165">
        <w:rPr>
          <w:rFonts w:ascii="Arial" w:eastAsia="Calibri" w:hAnsi="Arial" w:cs="Arial"/>
          <w:color w:val="000000"/>
          <w:lang w:eastAsia="en-NZ"/>
        </w:rPr>
        <w:t>6 – Proposed Programme</w:t>
      </w:r>
    </w:p>
    <w:p w:rsidR="001B4740" w:rsidRDefault="00467165" w:rsidP="00897D63">
      <w:pPr>
        <w:numPr>
          <w:ilvl w:val="1"/>
          <w:numId w:val="5"/>
        </w:numPr>
        <w:spacing w:after="0" w:line="240" w:lineRule="auto"/>
        <w:ind w:right="11"/>
        <w:jc w:val="both"/>
        <w:rPr>
          <w:rFonts w:ascii="Arial" w:eastAsia="Calibri" w:hAnsi="Arial" w:cs="Arial"/>
          <w:color w:val="000000"/>
          <w:lang w:eastAsia="en-NZ"/>
        </w:rPr>
      </w:pPr>
      <w:r w:rsidRPr="001B4740">
        <w:rPr>
          <w:rFonts w:ascii="Arial" w:eastAsia="Calibri" w:hAnsi="Arial" w:cs="Arial"/>
          <w:color w:val="000000"/>
          <w:lang w:eastAsia="en-NZ"/>
        </w:rPr>
        <w:t xml:space="preserve">A7 – </w:t>
      </w:r>
      <w:r w:rsidR="001B4740" w:rsidRPr="001B4740">
        <w:rPr>
          <w:rFonts w:ascii="Arial" w:eastAsia="Calibri" w:hAnsi="Arial" w:cs="Arial"/>
          <w:color w:val="000000"/>
          <w:lang w:eastAsia="en-NZ"/>
        </w:rPr>
        <w:t>List of Referees who may be Contacted</w:t>
      </w:r>
    </w:p>
    <w:p w:rsidR="001B4740" w:rsidRDefault="001B4740" w:rsidP="00897D63">
      <w:pPr>
        <w:numPr>
          <w:ilvl w:val="1"/>
          <w:numId w:val="5"/>
        </w:numPr>
        <w:spacing w:after="0" w:line="240" w:lineRule="auto"/>
        <w:ind w:right="11"/>
        <w:jc w:val="both"/>
        <w:rPr>
          <w:rFonts w:ascii="Arial" w:eastAsia="Calibri" w:hAnsi="Arial" w:cs="Arial"/>
          <w:color w:val="000000"/>
          <w:lang w:eastAsia="en-NZ"/>
        </w:rPr>
      </w:pPr>
      <w:r w:rsidRPr="001B4740">
        <w:rPr>
          <w:rFonts w:ascii="Arial" w:eastAsia="Calibri" w:hAnsi="Arial" w:cs="Arial"/>
          <w:color w:val="000000"/>
          <w:lang w:eastAsia="en-NZ"/>
        </w:rPr>
        <w:t>A8 – Results Measurement Framework</w:t>
      </w:r>
    </w:p>
    <w:p w:rsidR="001B4740" w:rsidRPr="001B4740" w:rsidRDefault="001B4740" w:rsidP="00897D63">
      <w:pPr>
        <w:numPr>
          <w:ilvl w:val="1"/>
          <w:numId w:val="5"/>
        </w:numPr>
        <w:spacing w:after="0" w:line="240" w:lineRule="auto"/>
        <w:ind w:right="11"/>
        <w:jc w:val="both"/>
        <w:rPr>
          <w:rFonts w:ascii="Arial" w:eastAsia="Calibri" w:hAnsi="Arial" w:cs="Arial"/>
          <w:color w:val="000000"/>
          <w:lang w:eastAsia="en-NZ"/>
        </w:rPr>
      </w:pPr>
      <w:r w:rsidRPr="001B4740">
        <w:rPr>
          <w:rFonts w:ascii="Arial" w:eastAsia="Calibri" w:hAnsi="Arial" w:cs="Arial"/>
          <w:color w:val="000000"/>
          <w:lang w:eastAsia="en-NZ"/>
        </w:rPr>
        <w:t xml:space="preserve">A9 – Monitoring </w:t>
      </w:r>
      <w:r w:rsidR="00897D63">
        <w:rPr>
          <w:rFonts w:ascii="Arial" w:eastAsia="Calibri" w:hAnsi="Arial" w:cs="Arial"/>
          <w:color w:val="000000"/>
          <w:lang w:eastAsia="en-NZ"/>
        </w:rPr>
        <w:t>W</w:t>
      </w:r>
      <w:r w:rsidRPr="001B4740">
        <w:rPr>
          <w:rFonts w:ascii="Arial" w:eastAsia="Calibri" w:hAnsi="Arial" w:cs="Arial"/>
          <w:color w:val="000000"/>
          <w:lang w:eastAsia="en-NZ"/>
        </w:rPr>
        <w:t>ork</w:t>
      </w:r>
      <w:r w:rsidR="00897D63">
        <w:rPr>
          <w:rFonts w:ascii="Arial" w:eastAsia="Calibri" w:hAnsi="Arial" w:cs="Arial"/>
          <w:color w:val="000000"/>
          <w:lang w:eastAsia="en-NZ"/>
        </w:rPr>
        <w:t>-</w:t>
      </w:r>
      <w:r w:rsidRPr="001B4740">
        <w:rPr>
          <w:rFonts w:ascii="Arial" w:eastAsia="Calibri" w:hAnsi="Arial" w:cs="Arial"/>
          <w:color w:val="000000"/>
          <w:lang w:eastAsia="en-NZ"/>
        </w:rPr>
        <w:t>plan</w:t>
      </w:r>
    </w:p>
    <w:p w:rsidR="00467165" w:rsidRDefault="001B4740" w:rsidP="001B4740">
      <w:pPr>
        <w:numPr>
          <w:ilvl w:val="1"/>
          <w:numId w:val="5"/>
        </w:numPr>
        <w:spacing w:after="61" w:line="240" w:lineRule="auto"/>
        <w:ind w:right="11"/>
        <w:jc w:val="both"/>
        <w:rPr>
          <w:rFonts w:ascii="Arial" w:eastAsia="Calibri" w:hAnsi="Arial" w:cs="Arial"/>
          <w:color w:val="000000"/>
          <w:lang w:eastAsia="en-NZ"/>
        </w:rPr>
      </w:pPr>
      <w:r>
        <w:rPr>
          <w:rFonts w:ascii="Arial" w:eastAsia="Calibri" w:hAnsi="Arial" w:cs="Arial"/>
          <w:color w:val="000000"/>
          <w:lang w:eastAsia="en-NZ"/>
        </w:rPr>
        <w:t>A10</w:t>
      </w:r>
      <w:r w:rsidR="00467165">
        <w:rPr>
          <w:rFonts w:ascii="Arial" w:eastAsia="Calibri" w:hAnsi="Arial" w:cs="Arial"/>
          <w:color w:val="000000"/>
          <w:lang w:eastAsia="en-NZ"/>
        </w:rPr>
        <w:t xml:space="preserve"> – Bank Account Details</w:t>
      </w:r>
    </w:p>
    <w:p w:rsidR="001B4740" w:rsidRDefault="001B4740" w:rsidP="002375BA">
      <w:pPr>
        <w:spacing w:after="0" w:line="280" w:lineRule="auto"/>
        <w:ind w:left="1"/>
        <w:rPr>
          <w:rFonts w:ascii="Arial" w:eastAsia="Calibri" w:hAnsi="Arial" w:cs="Arial"/>
          <w:i/>
          <w:color w:val="000000"/>
          <w:lang w:eastAsia="en-NZ"/>
        </w:rPr>
      </w:pPr>
    </w:p>
    <w:p w:rsidR="002375BA" w:rsidRPr="0082774F" w:rsidRDefault="002375BA" w:rsidP="002375BA">
      <w:pPr>
        <w:spacing w:after="0" w:line="280" w:lineRule="auto"/>
        <w:ind w:left="1"/>
        <w:rPr>
          <w:rFonts w:ascii="Arial" w:eastAsia="Calibri" w:hAnsi="Arial" w:cs="Arial"/>
          <w:color w:val="000000"/>
          <w:lang w:eastAsia="en-NZ"/>
        </w:rPr>
      </w:pPr>
      <w:r w:rsidRPr="0082774F">
        <w:rPr>
          <w:rFonts w:ascii="Arial" w:eastAsia="Calibri" w:hAnsi="Arial" w:cs="Arial"/>
          <w:i/>
          <w:color w:val="000000"/>
          <w:lang w:eastAsia="en-NZ"/>
        </w:rPr>
        <w:t xml:space="preserve">If the tenderer is unable to agree to any clauses included in the Conditions to the Contract, it must set out in a table form the clause reference, reason why the tenderer cannot accept it and proposed alternative wording.  </w:t>
      </w:r>
    </w:p>
    <w:p w:rsidR="002375BA" w:rsidRPr="0082774F" w:rsidRDefault="00CD62A8" w:rsidP="002375BA">
      <w:pPr>
        <w:spacing w:after="127"/>
        <w:ind w:left="-107"/>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262" o:spid="_x0000_s1090" style="width:498pt;height:.5pt;mso-position-horizontal-relative:char;mso-position-vertical-relative:line" coordsize="63245,61">
            <v:shape id="Shape 109810" o:spid="_x0000_s1091" style="position:absolute;width:26670;height:91;visibility:visible" coordsize="26670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zjsUA&#10;AADbAAAADwAAAGRycy9kb3ducmV2LnhtbESPQWvCQBSE7wX/w/KEXkrdWNskpK4iQsGrMYi9vWZf&#10;k9Ds25Bdk/Tfu0Khx2FmvmHW28m0YqDeNZYVLBcRCOLS6oYrBcXp4zkF4TyyxtYyKfglB9vN7GGN&#10;mbYjH2nIfSUChF2GCmrvu0xKV9Zk0C1sRxy8b9sb9EH2ldQ9jgFuWvkSRbE02HBYqLGjfU3lT341&#10;Cvan1WtUps309rnK4/OloK+n5KrU43zavYPwNPn/8F/7oBUkMdy/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XOOxQAAANsAAAAPAAAAAAAAAAAAAAAAAJgCAABkcnMv&#10;ZG93bnJldi54bWxQSwUGAAAAAAQABAD1AAAAigMAAAAA&#10;" adj="0,,0" path="m,l2667000,r,9144l,9144,,e" fillcolor="black" stroked="f" strokeweight="0">
              <v:stroke miterlimit="83231f" joinstyle="miter"/>
              <v:formulas/>
              <v:path arrowok="t" o:connecttype="custom" o:connectlocs="0,0;26670,0;26670,91;0,91;0,0" o:connectangles="0,0,0,0,0" textboxrect="0,0,2667000,9144"/>
            </v:shape>
            <v:shape id="Shape 109811" o:spid="_x0000_s1092" style="position:absolute;left:2667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2ScMA&#10;AADbAAAADwAAAGRycy9kb3ducmV2LnhtbESPQWvCQBSE7wX/w/KE3upGhdhGVxGrNDepLfT6yD6z&#10;wezbkN1m47/vFgo9DjPzDbPZjbYVA/W+caxgPstAEFdON1wr+Pw4PT2D8AFZY+uYFNzJw247edhg&#10;oV3kdxouoRYJwr5ABSaErpDSV4Ys+pnriJN3db3FkGRfS91jTHDbykWW5dJiw2nBYEcHQ9Xt8m0V&#10;fPH85e1+Pr2Wy+EcbwuTx/GISj1Ox/0aRKAx/If/2qVWsFrB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N2ScMAAADbAAAADwAAAAAAAAAAAAAAAACYAgAAZHJzL2Rv&#10;d25yZXYueG1sUEsFBgAAAAAEAAQA9QAAAIgDAAAAAA==&#10;" adj="0,,0" path="m,l9144,r,9144l,9144,,e" fillcolor="black" stroked="f" strokeweight="0">
              <v:stroke miterlimit="83231f" joinstyle="miter"/>
              <v:formulas/>
              <v:path arrowok="t" o:connecttype="custom" o:connectlocs="0,0;91,0;91,91;0,91;0,0" o:connectangles="0,0,0,0,0" textboxrect="0,0,9144,9144"/>
            </v:shape>
            <v:shape id="Shape 109812" o:spid="_x0000_s1093" style="position:absolute;left:26730;width:36515;height:91;visibility:visible" coordsize="365149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vkMEA&#10;AADbAAAADwAAAGRycy9kb3ducmV2LnhtbERPy2rCQBTdF/yH4QrdiE5SfBEdRUTBXeuj0OU1c5sJ&#10;zdwJmTGJf99ZFLo8nPd629tKtNT40rGCdJKAIM6dLrlQcLsex0sQPiBrrByTgid52G4GL2vMtOv4&#10;TO0lFCKGsM9QgQmhzqT0uSGLfuJq4sh9u8ZiiLAppG6wi+G2km9JMpcWS44NBmvaG8p/Lg+rgM37&#10;8fP+NetG0/Tj9Mzl4d6mB6Veh/1uBSJQH/7Ff+6TVrCIY+O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kL5DBAAAA2wAAAA8AAAAAAAAAAAAAAAAAmAIAAGRycy9kb3du&#10;cmV2LnhtbFBLBQYAAAAABAAEAPUAAACGAwAAAAA=&#10;" adj="0,,0" path="m,l3651491,r,9144l,9144,,e" fillcolor="black" stroked="f" strokeweight="0">
              <v:stroke miterlimit="83231f" joinstyle="miter"/>
              <v:formulas/>
              <v:path arrowok="t" o:connecttype="custom" o:connectlocs="0,0;36515,0;36515,91;0,91;0,0" o:connectangles="0,0,0,0,0" textboxrect="0,0,3651491,9144"/>
            </v:shape>
            <w10:wrap type="none"/>
            <w10:anchorlock/>
          </v:group>
        </w:pict>
      </w:r>
    </w:p>
    <w:p w:rsidR="002375BA" w:rsidRPr="0082774F" w:rsidRDefault="002375BA" w:rsidP="002375BA">
      <w:pPr>
        <w:tabs>
          <w:tab w:val="center" w:pos="4198"/>
        </w:tabs>
        <w:spacing w:after="201"/>
        <w:ind w:left="-14"/>
        <w:rPr>
          <w:rFonts w:ascii="Arial" w:eastAsia="Calibri" w:hAnsi="Arial" w:cs="Arial"/>
          <w:color w:val="000000"/>
          <w:lang w:eastAsia="en-NZ"/>
        </w:rPr>
      </w:pPr>
      <w:r w:rsidRPr="0082774F">
        <w:rPr>
          <w:rFonts w:ascii="Arial" w:eastAsia="Calibri" w:hAnsi="Arial" w:cs="Arial"/>
          <w:b/>
          <w:color w:val="000000"/>
          <w:u w:val="single" w:color="000000"/>
          <w:lang w:eastAsia="en-NZ"/>
        </w:rPr>
        <w:t>Tenderers details:</w:t>
      </w:r>
      <w:r w:rsidRPr="0082774F">
        <w:rPr>
          <w:rFonts w:ascii="Arial" w:eastAsia="Calibri" w:hAnsi="Arial" w:cs="Arial"/>
          <w:color w:val="000000"/>
          <w:lang w:eastAsia="en-NZ"/>
        </w:rPr>
        <w:t xml:space="preserve"> </w:t>
      </w:r>
      <w:r w:rsidRPr="0082774F">
        <w:rPr>
          <w:rFonts w:ascii="Arial" w:eastAsia="Calibri" w:hAnsi="Arial" w:cs="Arial"/>
          <w:color w:val="000000"/>
          <w:lang w:eastAsia="en-NZ"/>
        </w:rPr>
        <w:tab/>
        <w:t xml:space="preserve"> </w:t>
      </w:r>
    </w:p>
    <w:p w:rsidR="002375BA" w:rsidRPr="0082774F" w:rsidRDefault="002375BA" w:rsidP="002375BA">
      <w:pPr>
        <w:tabs>
          <w:tab w:val="center" w:pos="4198"/>
        </w:tabs>
        <w:spacing w:after="3"/>
        <w:ind w:left="-14"/>
        <w:rPr>
          <w:rFonts w:ascii="Arial" w:eastAsia="Calibri" w:hAnsi="Arial" w:cs="Arial"/>
          <w:color w:val="000000"/>
          <w:lang w:eastAsia="en-NZ"/>
        </w:rPr>
      </w:pPr>
      <w:r w:rsidRPr="0082774F">
        <w:rPr>
          <w:rFonts w:ascii="Arial" w:eastAsia="Calibri" w:hAnsi="Arial" w:cs="Arial"/>
          <w:i/>
          <w:color w:val="000000"/>
          <w:lang w:eastAsia="en-NZ"/>
        </w:rPr>
        <w:t xml:space="preserve">Tenderers full name: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 </w:t>
      </w:r>
    </w:p>
    <w:p w:rsidR="002375BA" w:rsidRPr="0082774F" w:rsidRDefault="00CD62A8" w:rsidP="002375BA">
      <w:pPr>
        <w:spacing w:after="127"/>
        <w:ind w:left="4093"/>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263" o:spid="_x0000_s1088" style="width:4in;height:.5pt;mso-position-horizontal-relative:char;mso-position-vertical-relative:line" coordsize="36576,60">
            <v:shape id="Shape 109813" o:spid="_x0000_s1089" style="position:absolute;width:36576;height:91;visibility:visible" coordsize="365760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IuMUA&#10;AADbAAAADwAAAGRycy9kb3ducmV2LnhtbESPQWvCQBSE74X+h+UVvEjdVNTa1FVUELxUMHrw+Mg+&#10;k2D2bbq7xvjv3YLQ4zAz3zCzRWdq0ZLzlWUFH4MEBHFudcWFguNh8z4F4QOyxtoyKbiTh8X89WWG&#10;qbY33lObhUJECPsUFZQhNKmUPi/JoB/Yhjh6Z+sMhihdIbXDW4SbWg6TZCINVhwXSmxoXVJ+ya5G&#10;wfDcfk111rjL6Xd37fNmvPqZjJXqvXXLbxCBuvAffra3WsHnCP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ki4xQAAANsAAAAPAAAAAAAAAAAAAAAAAJgCAABkcnMv&#10;ZG93bnJldi54bWxQSwUGAAAAAAQABAD1AAAAigMAAAAA&#10;" adj="0,,0" path="m,l3657601,r,9144l,9144,,e" fillcolor="black" stroked="f" strokeweight="0">
              <v:stroke miterlimit="83231f" joinstyle="miter"/>
              <v:formulas/>
              <v:path arrowok="t" o:connecttype="custom" o:connectlocs="0,0;36576,0;36576,91;0,91;0,0" o:connectangles="0,0,0,0,0" textboxrect="0,0,3657601,9144"/>
            </v:shape>
            <w10:wrap type="none"/>
            <w10:anchorlock/>
          </v:group>
        </w:pict>
      </w:r>
    </w:p>
    <w:p w:rsidR="002375BA" w:rsidRPr="0082774F" w:rsidRDefault="002375BA" w:rsidP="002375BA">
      <w:pPr>
        <w:tabs>
          <w:tab w:val="center" w:pos="4198"/>
        </w:tabs>
        <w:spacing w:after="3"/>
        <w:ind w:left="-14"/>
        <w:rPr>
          <w:rFonts w:ascii="Arial" w:eastAsia="Calibri" w:hAnsi="Arial" w:cs="Arial"/>
          <w:color w:val="000000"/>
          <w:lang w:eastAsia="en-NZ"/>
        </w:rPr>
      </w:pPr>
      <w:r w:rsidRPr="0082774F">
        <w:rPr>
          <w:rFonts w:ascii="Arial" w:eastAsia="Calibri" w:hAnsi="Arial" w:cs="Arial"/>
          <w:i/>
          <w:color w:val="000000"/>
          <w:lang w:eastAsia="en-NZ"/>
        </w:rPr>
        <w:t xml:space="preserve">Tenderers trading name (if Company):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 </w:t>
      </w:r>
    </w:p>
    <w:p w:rsidR="002375BA" w:rsidRPr="0082774F" w:rsidRDefault="00CD62A8" w:rsidP="002375BA">
      <w:pPr>
        <w:spacing w:after="127"/>
        <w:ind w:left="4093"/>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264" o:spid="_x0000_s1086" style="width:4in;height:.5pt;mso-position-horizontal-relative:char;mso-position-vertical-relative:line" coordsize="36576,60">
            <v:shape id="Shape 109814" o:spid="_x0000_s1087" style="position:absolute;width:36576;height:91;visibility:visible" coordsize="365760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91V8UA&#10;AADbAAAADwAAAGRycy9kb3ducmV2LnhtbESPT2vCQBTE74V+h+UVeim6MeCfpq6iBcFLC0YPHh/Z&#10;ZxLMvo27a4zfvisIPQ4z8xtmvuxNIzpyvrasYDRMQBAXVtdcKjjsN4MZCB+QNTaWScGdPCwXry9z&#10;zLS98Y66PJQiQthnqKAKoc2k9EVFBv3QtsTRO1lnMETpSqkd3iLcNDJNkok0WHNcqLCl74qKc341&#10;CtJT9znTeevOx8vv9YM34/XPZKzU+1u/+gIRqA//4Wd7qxVMU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73VXxQAAANsAAAAPAAAAAAAAAAAAAAAAAJgCAABkcnMv&#10;ZG93bnJldi54bWxQSwUGAAAAAAQABAD1AAAAigMAAAAA&#10;" adj="0,,0" path="m,l3657601,r,9144l,9144,,e" fillcolor="black" stroked="f" strokeweight="0">
              <v:stroke miterlimit="83231f" joinstyle="miter"/>
              <v:formulas/>
              <v:path arrowok="t" o:connecttype="custom" o:connectlocs="0,0;36576,0;36576,91;0,91;0,0" o:connectangles="0,0,0,0,0" textboxrect="0,0,3657601,9144"/>
            </v:shape>
            <w10:wrap type="none"/>
            <w10:anchorlock/>
          </v:group>
        </w:pict>
      </w:r>
    </w:p>
    <w:p w:rsidR="002375BA" w:rsidRPr="0082774F" w:rsidRDefault="002375BA" w:rsidP="002375BA">
      <w:pPr>
        <w:tabs>
          <w:tab w:val="center" w:pos="4198"/>
        </w:tabs>
        <w:spacing w:after="3"/>
        <w:ind w:left="-14"/>
        <w:rPr>
          <w:rFonts w:ascii="Arial" w:eastAsia="Calibri" w:hAnsi="Arial" w:cs="Arial"/>
          <w:color w:val="000000"/>
          <w:lang w:eastAsia="en-NZ"/>
        </w:rPr>
      </w:pPr>
      <w:r w:rsidRPr="0082774F">
        <w:rPr>
          <w:rFonts w:ascii="Arial" w:eastAsia="Calibri" w:hAnsi="Arial" w:cs="Arial"/>
          <w:i/>
          <w:color w:val="000000"/>
          <w:lang w:eastAsia="en-NZ"/>
        </w:rPr>
        <w:t xml:space="preserve">Contact person (if Company):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 </w:t>
      </w:r>
    </w:p>
    <w:p w:rsidR="002375BA" w:rsidRPr="0082774F" w:rsidRDefault="00CD62A8" w:rsidP="002375BA">
      <w:pPr>
        <w:spacing w:after="125"/>
        <w:ind w:left="4093"/>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265" o:spid="_x0000_s1084" style="width:4in;height:.5pt;mso-position-horizontal-relative:char;mso-position-vertical-relative:line" coordsize="36576,60">
            <v:shape id="Shape 109815" o:spid="_x0000_s1085" style="position:absolute;width:36576;height:91;visibility:visible" coordsize="365760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FOu8EA&#10;AADbAAAADwAAAGRycy9kb3ducmV2LnhtbERPTYvCMBC9C/sfwgheZE0VdLUaxV0QvCjY3YPHoRnb&#10;YjPpJrHWf28OgsfH+15tOlOLlpyvLCsYjxIQxLnVFRcK/n53n3MQPiBrrC2Tggd52Kw/eitMtb3z&#10;idosFCKGsE9RQRlCk0rp85IM+pFtiCN3sc5giNAVUju8x3BTy0mSzKTBimNDiQ39lJRfs5tRMLm0&#10;i7nOGnc9/x9vQ95Nvw+zqVKDfrddggjUhbf45d5rBV9xffwSf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xTrvBAAAA2wAAAA8AAAAAAAAAAAAAAAAAmAIAAGRycy9kb3du&#10;cmV2LnhtbFBLBQYAAAAABAAEAPUAAACGAwAAAAA=&#10;" adj="0,,0" path="m,l3657601,r,9144l,9144,,e" fillcolor="black" stroked="f" strokeweight="0">
              <v:stroke miterlimit="83231f" joinstyle="miter"/>
              <v:formulas/>
              <v:path arrowok="t" o:connecttype="custom" o:connectlocs="0,0;36576,0;36576,91;0,91;0,0" o:connectangles="0,0,0,0,0" textboxrect="0,0,3657601,9144"/>
            </v:shape>
            <w10:wrap type="none"/>
            <w10:anchorlock/>
          </v:group>
        </w:pict>
      </w:r>
    </w:p>
    <w:p w:rsidR="002375BA" w:rsidRPr="0082774F" w:rsidRDefault="002375BA" w:rsidP="002375BA">
      <w:pPr>
        <w:tabs>
          <w:tab w:val="center" w:pos="4198"/>
        </w:tabs>
        <w:spacing w:after="3"/>
        <w:ind w:left="-14"/>
        <w:rPr>
          <w:rFonts w:ascii="Arial" w:eastAsia="Calibri" w:hAnsi="Arial" w:cs="Arial"/>
          <w:color w:val="000000"/>
          <w:lang w:eastAsia="en-NZ"/>
        </w:rPr>
      </w:pPr>
      <w:r w:rsidRPr="0082774F">
        <w:rPr>
          <w:rFonts w:ascii="Arial" w:eastAsia="Calibri" w:hAnsi="Arial" w:cs="Arial"/>
          <w:i/>
          <w:color w:val="000000"/>
          <w:lang w:eastAsia="en-NZ"/>
        </w:rPr>
        <w:t xml:space="preserve">Postal address: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 </w:t>
      </w:r>
    </w:p>
    <w:p w:rsidR="002375BA" w:rsidRPr="0082774F" w:rsidRDefault="00CD62A8" w:rsidP="002375BA">
      <w:pPr>
        <w:spacing w:after="127"/>
        <w:ind w:left="4093"/>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266" o:spid="_x0000_s1082" style="width:4in;height:.5pt;mso-position-horizontal-relative:char;mso-position-vertical-relative:line" coordsize="36576,61">
            <v:shape id="Shape 109816" o:spid="_x0000_s1083" style="position:absolute;width:36576;height:91;visibility:visible" coordsize="365760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UYMIA&#10;AADbAAAADwAAAGRycy9kb3ducmV2LnhtbERPPWvDMBDdC/0P4gpZSi03YOO4UUIaCGRpoW6HjId1&#10;sU2skyMptvPvq6HQ8fG+19vZ9GIk5zvLCl6TFARxbXXHjYKf78NLAcIHZI29ZVJwJw/bzePDGktt&#10;J/6isQqNiCHsS1TQhjCUUvq6JYM+sQNx5M7WGQwRukZqh1MMN71cpmkuDXYcG1ocaN9SfaluRsHy&#10;PK4KXQ3ucrp+3p75kL1/5JlSi6d59wYi0Bz+xX/uo1aQx7HxS/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tRgwgAAANsAAAAPAAAAAAAAAAAAAAAAAJgCAABkcnMvZG93&#10;bnJldi54bWxQSwUGAAAAAAQABAD1AAAAhwMAAAAA&#10;" adj="0,,0" path="m,l3657601,r,9144l,9144,,e" fillcolor="black" stroked="f" strokeweight="0">
              <v:stroke miterlimit="83231f" joinstyle="miter"/>
              <v:formulas/>
              <v:path arrowok="t" o:connecttype="custom" o:connectlocs="0,0;36576,0;36576,91;0,91;0,0" o:connectangles="0,0,0,0,0" textboxrect="0,0,3657601,9144"/>
            </v:shape>
            <w10:wrap type="none"/>
            <w10:anchorlock/>
          </v:group>
        </w:pict>
      </w:r>
    </w:p>
    <w:p w:rsidR="002375BA" w:rsidRPr="0082774F" w:rsidRDefault="002375BA" w:rsidP="002375BA">
      <w:pPr>
        <w:tabs>
          <w:tab w:val="center" w:pos="4198"/>
        </w:tabs>
        <w:spacing w:after="3"/>
        <w:ind w:left="-14"/>
        <w:rPr>
          <w:rFonts w:ascii="Arial" w:eastAsia="Calibri" w:hAnsi="Arial" w:cs="Arial"/>
          <w:color w:val="000000"/>
          <w:lang w:eastAsia="en-NZ"/>
        </w:rPr>
      </w:pPr>
      <w:r w:rsidRPr="0082774F">
        <w:rPr>
          <w:rFonts w:ascii="Arial" w:eastAsia="Calibri" w:hAnsi="Arial" w:cs="Arial"/>
          <w:i/>
          <w:color w:val="000000"/>
          <w:lang w:eastAsia="en-NZ"/>
        </w:rPr>
        <w:t xml:space="preserve">Physical address: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 </w:t>
      </w:r>
    </w:p>
    <w:p w:rsidR="002375BA" w:rsidRPr="0082774F" w:rsidRDefault="00CD62A8" w:rsidP="002375BA">
      <w:pPr>
        <w:spacing w:after="164"/>
        <w:ind w:left="4093"/>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268" o:spid="_x0000_s1080" style="width:4in;height:.5pt;mso-position-horizontal-relative:char;mso-position-vertical-relative:line" coordsize="36576,61">
            <v:shape id="Shape 109817" o:spid="_x0000_s1081" style="position:absolute;width:36576;height:91;visibility:visible" coordsize="365760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3licUA&#10;AADbAAAADwAAAGRycy9kb3ducmV2LnhtbESPQWvCQBSE70L/w/IKXkQ3FQyaZpVaELy00OjB4yP7&#10;TEKyb+PuGtN/3y0Uehxm5hsm342mEwM531hW8LJIQBCXVjdcKTifDvM1CB+QNXaWScE3edhtnyY5&#10;Zto++IuGIlQiQthnqKAOoc+k9GVNBv3C9sTRu1pnMETpKqkdPiLcdHKZJKk02HBcqLGn95rKtrgb&#10;BcvrsFnronft5fZ5n/Fhtf9IV0pNn8e3VxCBxvAf/msftYI0h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eWJxQAAANsAAAAPAAAAAAAAAAAAAAAAAJgCAABkcnMv&#10;ZG93bnJldi54bWxQSwUGAAAAAAQABAD1AAAAigMAAAAA&#10;" adj="0,,0" path="m,l3657601,r,9144l,9144,,e" fillcolor="black" stroked="f" strokeweight="0">
              <v:stroke miterlimit="83231f" joinstyle="miter"/>
              <v:formulas/>
              <v:path arrowok="t" o:connecttype="custom" o:connectlocs="0,0;36576,0;36576,91;0,91;0,0" o:connectangles="0,0,0,0,0" textboxrect="0,0,3657601,9144"/>
            </v:shape>
            <w10:wrap type="none"/>
            <w10:anchorlock/>
          </v:group>
        </w:pict>
      </w:r>
    </w:p>
    <w:p w:rsidR="002375BA" w:rsidRPr="0082774F" w:rsidRDefault="002375BA" w:rsidP="002375BA">
      <w:pPr>
        <w:tabs>
          <w:tab w:val="center" w:pos="4198"/>
        </w:tabs>
        <w:spacing w:after="3"/>
        <w:ind w:left="-14"/>
        <w:rPr>
          <w:rFonts w:ascii="Arial" w:eastAsia="Calibri" w:hAnsi="Arial" w:cs="Arial"/>
          <w:color w:val="000000"/>
          <w:lang w:eastAsia="en-NZ"/>
        </w:rPr>
      </w:pPr>
      <w:r w:rsidRPr="0082774F">
        <w:rPr>
          <w:rFonts w:ascii="Arial" w:eastAsia="Calibri" w:hAnsi="Arial" w:cs="Arial"/>
          <w:i/>
          <w:color w:val="000000"/>
          <w:lang w:eastAsia="en-NZ"/>
        </w:rPr>
        <w:t xml:space="preserve">Phone number: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 </w:t>
      </w:r>
    </w:p>
    <w:p w:rsidR="002375BA" w:rsidRPr="0082774F" w:rsidRDefault="00CD62A8" w:rsidP="002375BA">
      <w:pPr>
        <w:spacing w:after="163"/>
        <w:ind w:left="4093"/>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269" o:spid="_x0000_s1078" style="width:4in;height:.5pt;mso-position-horizontal-relative:char;mso-position-vertical-relative:line" coordsize="36576,61">
            <v:shape id="Shape 109818" o:spid="_x0000_s1079" style="position:absolute;width:36576;height:91;visibility:visible" coordsize="365760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PeZcQA&#10;AADbAAAADwAAAGRycy9kb3ducmV2LnhtbESPQWvCQBSE74L/YXlCL6KbigabukpbEHqpYPTg8ZF9&#10;JsHs23R3jem/dwuCx2FmvmFWm940oiPna8sKXqcJCOLC6ppLBcfDdrIE4QOyxsYyKfgjD5v1cLDC&#10;TNsb76nLQykihH2GCqoQ2kxKX1Rk0E9tSxy9s3UGQ5SulNrhLcJNI2dJkkqDNceFClv6qqi45Fej&#10;YHbu3pY6b93l9Lu7jnm7+PxJF0q9jPqPdxCB+vAMP9rfWkE6h/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T3mXEAAAA2wAAAA8AAAAAAAAAAAAAAAAAmAIAAGRycy9k&#10;b3ducmV2LnhtbFBLBQYAAAAABAAEAPUAAACJAwAAAAA=&#10;" adj="0,,0" path="m,l3657601,r,9144l,9144,,e" fillcolor="black" stroked="f" strokeweight="0">
              <v:stroke miterlimit="83231f" joinstyle="miter"/>
              <v:formulas/>
              <v:path arrowok="t" o:connecttype="custom" o:connectlocs="0,0;36576,0;36576,91;0,91;0,0" o:connectangles="0,0,0,0,0" textboxrect="0,0,3657601,9144"/>
            </v:shape>
            <w10:wrap type="none"/>
            <w10:anchorlock/>
          </v:group>
        </w:pict>
      </w:r>
    </w:p>
    <w:p w:rsidR="002375BA" w:rsidRPr="0082774F" w:rsidRDefault="002375BA" w:rsidP="002375BA">
      <w:pPr>
        <w:tabs>
          <w:tab w:val="center" w:pos="4198"/>
        </w:tabs>
        <w:spacing w:after="3"/>
        <w:ind w:left="-14"/>
        <w:rPr>
          <w:rFonts w:ascii="Arial" w:eastAsia="Calibri" w:hAnsi="Arial" w:cs="Arial"/>
          <w:color w:val="000000"/>
          <w:lang w:eastAsia="en-NZ"/>
        </w:rPr>
      </w:pPr>
      <w:r w:rsidRPr="0082774F">
        <w:rPr>
          <w:rFonts w:ascii="Arial" w:eastAsia="Calibri" w:hAnsi="Arial" w:cs="Arial"/>
          <w:i/>
          <w:color w:val="000000"/>
          <w:lang w:eastAsia="en-NZ"/>
        </w:rPr>
        <w:t xml:space="preserve">Mobile: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 </w:t>
      </w:r>
    </w:p>
    <w:tbl>
      <w:tblPr>
        <w:tblStyle w:val="TableGrid"/>
        <w:tblW w:w="9974" w:type="dxa"/>
        <w:tblInd w:w="-122" w:type="dxa"/>
        <w:tblCellMar>
          <w:top w:w="46" w:type="dxa"/>
          <w:bottom w:w="10" w:type="dxa"/>
          <w:right w:w="115" w:type="dxa"/>
        </w:tblCellMar>
        <w:tblLook w:val="04A0"/>
      </w:tblPr>
      <w:tblGrid>
        <w:gridCol w:w="5076"/>
        <w:gridCol w:w="4898"/>
      </w:tblGrid>
      <w:tr w:rsidR="002375BA" w:rsidRPr="0082774F" w:rsidTr="00401C66">
        <w:trPr>
          <w:trHeight w:val="490"/>
        </w:trPr>
        <w:tc>
          <w:tcPr>
            <w:tcW w:w="5076" w:type="dxa"/>
            <w:tcBorders>
              <w:top w:val="nil"/>
              <w:left w:val="nil"/>
              <w:bottom w:val="single" w:sz="4" w:space="0" w:color="000000"/>
              <w:right w:val="nil"/>
            </w:tcBorders>
          </w:tcPr>
          <w:p w:rsidR="002375BA" w:rsidRPr="0082774F" w:rsidRDefault="002375BA" w:rsidP="002375BA">
            <w:pPr>
              <w:tabs>
                <w:tab w:val="center" w:pos="4320"/>
              </w:tabs>
              <w:rPr>
                <w:rFonts w:ascii="Arial" w:eastAsia="Calibri" w:hAnsi="Arial" w:cs="Arial"/>
                <w:color w:val="000000"/>
              </w:rPr>
            </w:pPr>
            <w:r w:rsidRPr="0082774F">
              <w:rPr>
                <w:rFonts w:ascii="Arial" w:eastAsia="Calibri" w:hAnsi="Arial" w:cs="Arial"/>
                <w:i/>
                <w:color w:val="000000"/>
              </w:rPr>
              <w:t xml:space="preserve">Email address: </w:t>
            </w:r>
            <w:r w:rsidRPr="0082774F">
              <w:rPr>
                <w:rFonts w:ascii="Arial" w:eastAsia="Calibri" w:hAnsi="Arial" w:cs="Arial"/>
                <w:i/>
                <w:color w:val="000000"/>
              </w:rPr>
              <w:tab/>
            </w:r>
            <w:r w:rsidRPr="0082774F">
              <w:rPr>
                <w:rFonts w:ascii="Arial" w:eastAsia="Calibri" w:hAnsi="Arial" w:cs="Arial"/>
                <w:color w:val="000000"/>
              </w:rPr>
              <w:t xml:space="preserve"> </w:t>
            </w:r>
          </w:p>
        </w:tc>
        <w:tc>
          <w:tcPr>
            <w:tcW w:w="4899" w:type="dxa"/>
            <w:tcBorders>
              <w:top w:val="single" w:sz="4" w:space="0" w:color="000000"/>
              <w:left w:val="nil"/>
              <w:bottom w:val="single" w:sz="4" w:space="0" w:color="000000"/>
              <w:right w:val="nil"/>
            </w:tcBorders>
          </w:tcPr>
          <w:p w:rsidR="002375BA" w:rsidRPr="0082774F" w:rsidRDefault="002375BA" w:rsidP="002375BA">
            <w:pPr>
              <w:rPr>
                <w:rFonts w:ascii="Arial" w:eastAsia="Calibri" w:hAnsi="Arial" w:cs="Arial"/>
                <w:color w:val="000000"/>
              </w:rPr>
            </w:pPr>
          </w:p>
        </w:tc>
      </w:tr>
      <w:tr w:rsidR="002375BA" w:rsidRPr="0082774F" w:rsidTr="00401C66">
        <w:trPr>
          <w:trHeight w:val="773"/>
        </w:trPr>
        <w:tc>
          <w:tcPr>
            <w:tcW w:w="5076" w:type="dxa"/>
            <w:tcBorders>
              <w:top w:val="single" w:sz="4" w:space="0" w:color="000000"/>
              <w:left w:val="nil"/>
              <w:bottom w:val="single" w:sz="4" w:space="0" w:color="000000"/>
              <w:right w:val="nil"/>
            </w:tcBorders>
          </w:tcPr>
          <w:p w:rsidR="002375BA" w:rsidRPr="0082774F" w:rsidRDefault="002375BA" w:rsidP="002375BA">
            <w:pPr>
              <w:spacing w:after="227"/>
              <w:ind w:left="122"/>
              <w:rPr>
                <w:rFonts w:ascii="Arial" w:eastAsia="Calibri" w:hAnsi="Arial" w:cs="Arial"/>
                <w:color w:val="000000"/>
              </w:rPr>
            </w:pPr>
            <w:r w:rsidRPr="0082774F">
              <w:rPr>
                <w:rFonts w:ascii="Arial" w:eastAsia="Calibri" w:hAnsi="Arial" w:cs="Arial"/>
                <w:b/>
                <w:color w:val="000000"/>
              </w:rPr>
              <w:t xml:space="preserve"> </w:t>
            </w:r>
          </w:p>
          <w:p w:rsidR="002375BA" w:rsidRPr="0082774F" w:rsidRDefault="002375BA" w:rsidP="002375BA">
            <w:pPr>
              <w:tabs>
                <w:tab w:val="center" w:pos="4771"/>
              </w:tabs>
              <w:rPr>
                <w:rFonts w:ascii="Arial" w:eastAsia="Calibri" w:hAnsi="Arial" w:cs="Arial"/>
                <w:color w:val="000000"/>
              </w:rPr>
            </w:pPr>
            <w:r w:rsidRPr="0082774F">
              <w:rPr>
                <w:rFonts w:ascii="Arial" w:eastAsia="Calibri" w:hAnsi="Arial" w:cs="Arial"/>
                <w:i/>
                <w:color w:val="000000"/>
              </w:rPr>
              <w:t xml:space="preserve">Signature  </w:t>
            </w:r>
            <w:r w:rsidRPr="0082774F">
              <w:rPr>
                <w:rFonts w:ascii="Arial" w:eastAsia="Calibri" w:hAnsi="Arial" w:cs="Arial"/>
                <w:i/>
                <w:color w:val="000000"/>
              </w:rPr>
              <w:tab/>
            </w:r>
            <w:r w:rsidRPr="0082774F">
              <w:rPr>
                <w:rFonts w:ascii="Arial" w:eastAsia="Calibri" w:hAnsi="Arial" w:cs="Arial"/>
                <w:color w:val="000000"/>
              </w:rPr>
              <w:t xml:space="preserve"> </w:t>
            </w:r>
          </w:p>
        </w:tc>
        <w:tc>
          <w:tcPr>
            <w:tcW w:w="4899" w:type="dxa"/>
            <w:tcBorders>
              <w:top w:val="single" w:sz="4" w:space="0" w:color="000000"/>
              <w:left w:val="nil"/>
              <w:bottom w:val="single" w:sz="4" w:space="0" w:color="000000"/>
              <w:right w:val="nil"/>
            </w:tcBorders>
            <w:vAlign w:val="bottom"/>
          </w:tcPr>
          <w:p w:rsidR="002375BA" w:rsidRPr="0082774F" w:rsidRDefault="002375BA" w:rsidP="002375BA">
            <w:pPr>
              <w:rPr>
                <w:rFonts w:ascii="Arial" w:eastAsia="Calibri" w:hAnsi="Arial" w:cs="Arial"/>
                <w:color w:val="000000"/>
              </w:rPr>
            </w:pPr>
            <w:r w:rsidRPr="0082774F">
              <w:rPr>
                <w:rFonts w:ascii="Arial" w:eastAsia="Calibri" w:hAnsi="Arial" w:cs="Arial"/>
                <w:i/>
                <w:color w:val="000000"/>
              </w:rPr>
              <w:t xml:space="preserve">Date </w:t>
            </w:r>
          </w:p>
        </w:tc>
      </w:tr>
      <w:tr w:rsidR="002375BA" w:rsidRPr="0082774F" w:rsidTr="00401C66">
        <w:trPr>
          <w:trHeight w:val="466"/>
        </w:trPr>
        <w:tc>
          <w:tcPr>
            <w:tcW w:w="5076" w:type="dxa"/>
            <w:tcBorders>
              <w:top w:val="single" w:sz="4" w:space="0" w:color="000000"/>
              <w:left w:val="nil"/>
              <w:bottom w:val="single" w:sz="4" w:space="0" w:color="000000"/>
              <w:right w:val="nil"/>
            </w:tcBorders>
            <w:vAlign w:val="bottom"/>
          </w:tcPr>
          <w:p w:rsidR="002375BA" w:rsidRPr="0082774F" w:rsidRDefault="002375BA" w:rsidP="002375BA">
            <w:pPr>
              <w:tabs>
                <w:tab w:val="center" w:pos="4771"/>
              </w:tabs>
              <w:rPr>
                <w:rFonts w:ascii="Arial" w:eastAsia="Calibri" w:hAnsi="Arial" w:cs="Arial"/>
                <w:color w:val="000000"/>
              </w:rPr>
            </w:pPr>
            <w:r w:rsidRPr="0082774F">
              <w:rPr>
                <w:rFonts w:ascii="Arial" w:eastAsia="Calibri" w:hAnsi="Arial" w:cs="Arial"/>
                <w:i/>
                <w:color w:val="000000"/>
              </w:rPr>
              <w:t xml:space="preserve">Full Name </w:t>
            </w:r>
            <w:r w:rsidRPr="0082774F">
              <w:rPr>
                <w:rFonts w:ascii="Arial" w:eastAsia="Calibri" w:hAnsi="Arial" w:cs="Arial"/>
                <w:i/>
                <w:color w:val="000000"/>
              </w:rPr>
              <w:tab/>
            </w:r>
            <w:r w:rsidRPr="0082774F">
              <w:rPr>
                <w:rFonts w:ascii="Arial" w:eastAsia="Calibri" w:hAnsi="Arial" w:cs="Arial"/>
                <w:color w:val="000000"/>
              </w:rPr>
              <w:t xml:space="preserve"> </w:t>
            </w:r>
          </w:p>
        </w:tc>
        <w:tc>
          <w:tcPr>
            <w:tcW w:w="4899" w:type="dxa"/>
            <w:tcBorders>
              <w:top w:val="single" w:sz="4" w:space="0" w:color="000000"/>
              <w:left w:val="nil"/>
              <w:bottom w:val="single" w:sz="4" w:space="0" w:color="000000"/>
              <w:right w:val="nil"/>
            </w:tcBorders>
            <w:vAlign w:val="bottom"/>
          </w:tcPr>
          <w:p w:rsidR="002375BA" w:rsidRPr="0082774F" w:rsidRDefault="002375BA" w:rsidP="002375BA">
            <w:pPr>
              <w:rPr>
                <w:rFonts w:ascii="Arial" w:eastAsia="Calibri" w:hAnsi="Arial" w:cs="Arial"/>
                <w:color w:val="000000"/>
              </w:rPr>
            </w:pPr>
            <w:r w:rsidRPr="0082774F">
              <w:rPr>
                <w:rFonts w:ascii="Arial" w:eastAsia="Calibri" w:hAnsi="Arial" w:cs="Arial"/>
                <w:i/>
                <w:color w:val="000000"/>
              </w:rPr>
              <w:t xml:space="preserve">Position (if Company) </w:t>
            </w:r>
          </w:p>
        </w:tc>
      </w:tr>
    </w:tbl>
    <w:p w:rsidR="002375BA" w:rsidRPr="0082774F" w:rsidRDefault="002375BA" w:rsidP="002375BA">
      <w:pPr>
        <w:rPr>
          <w:rFonts w:ascii="Arial" w:eastAsia="Calibri" w:hAnsi="Arial" w:cs="Arial"/>
          <w:color w:val="000000"/>
          <w:lang w:eastAsia="en-NZ"/>
        </w:rPr>
      </w:pPr>
      <w:r w:rsidRPr="0082774F">
        <w:rPr>
          <w:rFonts w:ascii="Arial" w:eastAsia="Calibri" w:hAnsi="Arial" w:cs="Arial"/>
          <w:color w:val="000000"/>
          <w:lang w:eastAsia="en-NZ"/>
        </w:rPr>
        <w:br w:type="page"/>
      </w:r>
    </w:p>
    <w:p w:rsidR="009953FC" w:rsidRDefault="009953FC" w:rsidP="002375BA">
      <w:pPr>
        <w:keepNext/>
        <w:keepLines/>
        <w:spacing w:after="204"/>
        <w:ind w:left="-2" w:right="1842" w:hanging="10"/>
        <w:outlineLvl w:val="1"/>
        <w:rPr>
          <w:rFonts w:ascii="Arial" w:eastAsia="Arial" w:hAnsi="Arial" w:cs="Arial"/>
          <w:b/>
          <w:color w:val="000000"/>
          <w:lang w:eastAsia="en-NZ"/>
        </w:rPr>
      </w:pPr>
    </w:p>
    <w:p w:rsidR="002375BA" w:rsidRPr="0082774F" w:rsidRDefault="002375BA" w:rsidP="002375BA">
      <w:pPr>
        <w:keepNext/>
        <w:keepLines/>
        <w:spacing w:after="204"/>
        <w:ind w:left="-2" w:right="1842" w:hanging="10"/>
        <w:outlineLvl w:val="1"/>
        <w:rPr>
          <w:rFonts w:ascii="Arial" w:eastAsia="Arial" w:hAnsi="Arial" w:cs="Arial"/>
          <w:b/>
          <w:color w:val="000000"/>
          <w:lang w:eastAsia="en-NZ"/>
        </w:rPr>
      </w:pPr>
      <w:bookmarkStart w:id="88" w:name="_Toc473107023"/>
      <w:r w:rsidRPr="0082774F">
        <w:rPr>
          <w:rFonts w:ascii="Arial" w:eastAsia="Arial" w:hAnsi="Arial" w:cs="Arial"/>
          <w:b/>
          <w:color w:val="000000"/>
          <w:lang w:eastAsia="en-NZ"/>
        </w:rPr>
        <w:t>A2 – Conflict of Interest Declaration</w:t>
      </w:r>
      <w:bookmarkEnd w:id="88"/>
      <w:r w:rsidRPr="0082774F">
        <w:rPr>
          <w:rFonts w:ascii="Arial" w:eastAsia="Arial" w:hAnsi="Arial" w:cs="Arial"/>
          <w:b/>
          <w:color w:val="000000"/>
          <w:lang w:eastAsia="en-NZ"/>
        </w:rPr>
        <w:t xml:space="preserve"> </w:t>
      </w:r>
    </w:p>
    <w:p w:rsidR="00A130E6" w:rsidRDefault="00A130E6" w:rsidP="00A130E6">
      <w:pPr>
        <w:spacing w:after="0" w:line="240" w:lineRule="auto"/>
        <w:rPr>
          <w:rFonts w:eastAsia="Times New Roman" w:cstheme="minorHAnsi"/>
          <w:color w:val="000000" w:themeColor="text1"/>
        </w:rPr>
      </w:pPr>
      <w:r w:rsidRPr="00322523">
        <w:rPr>
          <w:rFonts w:eastAsia="Times New Roman" w:cstheme="minorHAnsi"/>
          <w:color w:val="000000" w:themeColor="text1"/>
        </w:rPr>
        <w:t>A conflict of interest arises if you or a close family member ha</w:t>
      </w:r>
      <w:r>
        <w:rPr>
          <w:rFonts w:eastAsia="Times New Roman" w:cstheme="minorHAnsi"/>
          <w:color w:val="000000" w:themeColor="text1"/>
        </w:rPr>
        <w:t xml:space="preserve">s </w:t>
      </w:r>
      <w:r w:rsidRPr="00322523">
        <w:rPr>
          <w:rFonts w:eastAsia="Times New Roman" w:cstheme="minorHAnsi"/>
          <w:color w:val="000000" w:themeColor="text1"/>
        </w:rPr>
        <w:t>an interest e.g. is</w:t>
      </w:r>
      <w:r w:rsidRPr="00756130">
        <w:rPr>
          <w:rFonts w:eastAsia="Times New Roman" w:cstheme="minorHAnsi"/>
          <w:color w:val="000000" w:themeColor="text1"/>
        </w:rPr>
        <w:t xml:space="preserve"> a board or committee member or</w:t>
      </w:r>
      <w:r w:rsidRPr="00322523">
        <w:rPr>
          <w:rFonts w:eastAsia="Times New Roman" w:cstheme="minorHAnsi"/>
          <w:color w:val="000000" w:themeColor="text1"/>
        </w:rPr>
        <w:t xml:space="preserve"> is employed in a senior position in the Government agency that wants to</w:t>
      </w:r>
      <w:r>
        <w:rPr>
          <w:rFonts w:eastAsia="Times New Roman" w:cstheme="minorHAnsi"/>
          <w:color w:val="000000" w:themeColor="text1"/>
        </w:rPr>
        <w:t xml:space="preserve"> </w:t>
      </w:r>
      <w:r w:rsidRPr="00322523">
        <w:rPr>
          <w:rFonts w:eastAsia="Times New Roman" w:cstheme="minorHAnsi"/>
          <w:color w:val="000000" w:themeColor="text1"/>
        </w:rPr>
        <w:t xml:space="preserve">purchase </w:t>
      </w:r>
      <w:r>
        <w:rPr>
          <w:rFonts w:eastAsia="Times New Roman" w:cstheme="minorHAnsi"/>
          <w:color w:val="000000" w:themeColor="text1"/>
        </w:rPr>
        <w:t xml:space="preserve">the </w:t>
      </w:r>
      <w:r w:rsidRPr="00322523">
        <w:rPr>
          <w:rFonts w:eastAsia="Times New Roman" w:cstheme="minorHAnsi"/>
          <w:color w:val="000000" w:themeColor="text1"/>
        </w:rPr>
        <w:t xml:space="preserve">goods or services relating to this </w:t>
      </w:r>
      <w:r>
        <w:rPr>
          <w:rFonts w:eastAsia="Times New Roman" w:cstheme="minorHAnsi"/>
          <w:color w:val="000000" w:themeColor="text1"/>
        </w:rPr>
        <w:t>tender</w:t>
      </w:r>
      <w:r w:rsidRPr="00322523">
        <w:rPr>
          <w:rFonts w:eastAsia="Times New Roman" w:cstheme="minorHAnsi"/>
          <w:color w:val="000000" w:themeColor="text1"/>
        </w:rPr>
        <w:t xml:space="preserve"> process. </w:t>
      </w:r>
    </w:p>
    <w:p w:rsidR="00A130E6" w:rsidRPr="00C12F16" w:rsidRDefault="00A130E6" w:rsidP="00A130E6">
      <w:pPr>
        <w:spacing w:after="0" w:line="240" w:lineRule="auto"/>
        <w:jc w:val="center"/>
        <w:rPr>
          <w:rFonts w:ascii="Times New Roman" w:eastAsia="Times New Roman" w:hAnsi="Times New Roman" w:cs="Times New Roman"/>
          <w:b/>
          <w:color w:val="FF0000"/>
          <w:sz w:val="24"/>
          <w:szCs w:val="24"/>
        </w:rPr>
      </w:pPr>
    </w:p>
    <w:p w:rsidR="00A130E6" w:rsidRPr="00C55005" w:rsidRDefault="00A130E6" w:rsidP="00A130E6">
      <w:r w:rsidRPr="00C55005">
        <w:t xml:space="preserve">In submitting this </w:t>
      </w:r>
      <w:r>
        <w:t>tender bid</w:t>
      </w:r>
      <w:r w:rsidRPr="00C55005">
        <w:t xml:space="preserve"> </w:t>
      </w:r>
      <w:r>
        <w:t>I</w:t>
      </w:r>
      <w:r w:rsidRPr="00C55005">
        <w:t xml:space="preserve"> </w:t>
      </w:r>
      <w:r>
        <w:t>declare:</w:t>
      </w:r>
    </w:p>
    <w:p w:rsidR="00A130E6" w:rsidRDefault="00A130E6" w:rsidP="00A130E6">
      <w:pPr>
        <w:pStyle w:val="ListParagraph"/>
        <w:numPr>
          <w:ilvl w:val="0"/>
          <w:numId w:val="35"/>
        </w:numPr>
        <w:spacing w:after="200" w:line="276" w:lineRule="auto"/>
        <w:jc w:val="both"/>
      </w:pPr>
      <w:r>
        <w:t>I understand that an actual, potential or perceived conflict of interest may arise in participating in this tender process and that I am obliged to declare any such conflict of interest.</w:t>
      </w:r>
    </w:p>
    <w:p w:rsidR="00A130E6" w:rsidRDefault="00A130E6" w:rsidP="00A130E6">
      <w:pPr>
        <w:pStyle w:val="ListParagraph"/>
        <w:numPr>
          <w:ilvl w:val="0"/>
          <w:numId w:val="35"/>
        </w:numPr>
        <w:spacing w:after="200" w:line="276" w:lineRule="auto"/>
        <w:jc w:val="both"/>
      </w:pPr>
      <w:r w:rsidRPr="00C55005">
        <w:t>I confirm that in submitting this information that I have either declared any potential conflicts of interest or that I am not</w:t>
      </w:r>
      <w:r>
        <w:t xml:space="preserve"> </w:t>
      </w:r>
      <w:r w:rsidRPr="00C55005">
        <w:t xml:space="preserve">aware of any situation or issue that would conflict with the interest of </w:t>
      </w:r>
      <w:r>
        <w:t>the Principal</w:t>
      </w:r>
      <w:r w:rsidRPr="00C55005">
        <w:t xml:space="preserve">. </w:t>
      </w:r>
    </w:p>
    <w:p w:rsidR="00A130E6" w:rsidRDefault="00A130E6" w:rsidP="00A130E6">
      <w:pPr>
        <w:pStyle w:val="ListParagraph"/>
        <w:numPr>
          <w:ilvl w:val="0"/>
          <w:numId w:val="35"/>
        </w:numPr>
        <w:spacing w:after="200" w:line="276" w:lineRule="auto"/>
        <w:jc w:val="both"/>
      </w:pPr>
      <w:r>
        <w:t>If a conflict of interest arises at any time before the selected supplier has been awarded, I will advise the Contact Officer or the Principal immediately.</w:t>
      </w:r>
    </w:p>
    <w:p w:rsidR="00A130E6" w:rsidRPr="00C55005" w:rsidRDefault="00A130E6" w:rsidP="00A130E6">
      <w:pPr>
        <w:pStyle w:val="ListParagraph"/>
        <w:numPr>
          <w:ilvl w:val="0"/>
          <w:numId w:val="35"/>
        </w:numPr>
        <w:spacing w:after="200" w:line="276" w:lineRule="auto"/>
        <w:jc w:val="both"/>
      </w:pPr>
      <w:r w:rsidRPr="00C55005">
        <w:t xml:space="preserve">I have personally completed this </w:t>
      </w:r>
      <w:r>
        <w:t>declaration</w:t>
      </w:r>
      <w:r w:rsidRPr="00C55005">
        <w:t xml:space="preserve"> on behalf of the </w:t>
      </w:r>
      <w:r>
        <w:t>Supplier</w:t>
      </w:r>
      <w:r w:rsidRPr="00C55005">
        <w:t xml:space="preserve">(s) and declare that the </w:t>
      </w:r>
      <w:r>
        <w:t>submitted</w:t>
      </w:r>
      <w:r w:rsidRPr="00C55005">
        <w:t xml:space="preserve"> </w:t>
      </w:r>
      <w:r>
        <w:t>tender bid</w:t>
      </w:r>
      <w:r w:rsidRPr="00C55005">
        <w:t xml:space="preserve"> provided are true and correct. </w:t>
      </w:r>
    </w:p>
    <w:p w:rsidR="00CF5361" w:rsidRDefault="00CD62A8">
      <w:pPr>
        <w:spacing w:after="0"/>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079" o:spid="_x0000_s1076" style="width:498pt;height:.5pt;mso-position-horizontal-relative:char;mso-position-vertical-relative:line" coordsize="63246,60">
            <v:shape id="Shape 109819" o:spid="_x0000_s1077" style="position:absolute;width:63246;height:91;visibility:visible" coordsize="632460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ltMYA&#10;AADbAAAADwAAAGRycy9kb3ducmV2LnhtbESPS2vDMBCE74X+B7GF3ho5puThWA5pIZCe0jwI5LZY&#10;Gz9irVxLTdz8+qpQyHGYmW+YdN6bRlyoc5VlBcNBBII4t7riQsF+t3yZgHAeWWNjmRT8kIN59viQ&#10;YqLtlTd02fpCBAi7BBWU3reJlC4vyaAb2JY4eCfbGfRBdoXUHV4D3DQyjqKRNFhxWCixpfeS8vP2&#10;2yj4XL2OYzqMv95u5/VRTz/qerGslXp+6hczEJ56fw//t1dawSiGvy/hB8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4ltMYAAADbAAAADwAAAAAAAAAAAAAAAACYAgAAZHJz&#10;L2Rvd25yZXYueG1sUEsFBgAAAAAEAAQA9QAAAIsDAAAAAA==&#10;" adj="0,,0" path="m,l6324601,r,9144l,9144,,e" fillcolor="black" stroked="f" strokeweight="0">
              <v:stroke miterlimit="83231f" joinstyle="miter"/>
              <v:formulas/>
              <v:path arrowok="t" o:connecttype="custom" o:connectlocs="0,0;63246,0;63246,91;0,91;0,0" o:connectangles="0,0,0,0,0" textboxrect="0,0,6324601,9144"/>
            </v:shape>
            <w10:wrap type="none"/>
            <w10:anchorlock/>
          </v:group>
        </w:pict>
      </w:r>
    </w:p>
    <w:p w:rsidR="00A130E6" w:rsidRPr="00CB6F9E" w:rsidRDefault="00A130E6" w:rsidP="00A130E6">
      <w:pPr>
        <w:spacing w:after="0"/>
        <w:rPr>
          <w:rFonts w:cs="Calibri"/>
          <w:b/>
          <w:u w:val="single"/>
        </w:rPr>
      </w:pPr>
      <w:r w:rsidRPr="00CB6F9E">
        <w:rPr>
          <w:rFonts w:cs="Calibri"/>
          <w:b/>
          <w:u w:val="single"/>
        </w:rPr>
        <w:t>I declare that I have a potential conflict of interest as follows:</w:t>
      </w:r>
    </w:p>
    <w:p w:rsidR="002375BA" w:rsidRPr="0082774F" w:rsidRDefault="002375BA" w:rsidP="002375BA">
      <w:pPr>
        <w:spacing w:after="0"/>
        <w:ind w:left="1"/>
        <w:rPr>
          <w:rFonts w:ascii="Arial" w:eastAsia="Calibri" w:hAnsi="Arial" w:cs="Arial"/>
          <w:color w:val="000000"/>
          <w:lang w:eastAsia="en-NZ"/>
        </w:rPr>
      </w:pPr>
      <w:r w:rsidRPr="0082774F">
        <w:rPr>
          <w:rFonts w:ascii="Arial" w:eastAsia="Calibri" w:hAnsi="Arial" w:cs="Arial"/>
          <w:b/>
          <w:color w:val="000000"/>
          <w:lang w:eastAsia="en-NZ"/>
        </w:rPr>
        <w:t xml:space="preserve"> </w:t>
      </w:r>
    </w:p>
    <w:tbl>
      <w:tblPr>
        <w:tblW w:w="4844" w:type="pct"/>
        <w:tblLook w:val="01E0"/>
      </w:tblPr>
      <w:tblGrid>
        <w:gridCol w:w="9962"/>
      </w:tblGrid>
      <w:tr w:rsidR="00A130E6" w:rsidRPr="00C16F27" w:rsidTr="0079326F">
        <w:trPr>
          <w:trHeight w:val="283"/>
        </w:trPr>
        <w:tc>
          <w:tcPr>
            <w:tcW w:w="5000" w:type="pct"/>
            <w:tcBorders>
              <w:bottom w:val="single" w:sz="4" w:space="0" w:color="auto"/>
            </w:tcBorders>
            <w:shd w:val="clear" w:color="auto" w:fill="auto"/>
            <w:vAlign w:val="bottom"/>
          </w:tcPr>
          <w:p w:rsidR="00A130E6" w:rsidRPr="00C16F27" w:rsidRDefault="00A130E6" w:rsidP="0079326F">
            <w:pPr>
              <w:spacing w:after="0"/>
              <w:rPr>
                <w:rFonts w:cs="Calibri"/>
                <w:b/>
                <w:u w:val="single"/>
              </w:rPr>
            </w:pPr>
          </w:p>
        </w:tc>
      </w:tr>
      <w:tr w:rsidR="00A130E6" w:rsidRPr="00C16F27" w:rsidTr="0079326F">
        <w:trPr>
          <w:trHeight w:val="567"/>
        </w:trPr>
        <w:tc>
          <w:tcPr>
            <w:tcW w:w="5000" w:type="pct"/>
            <w:tcBorders>
              <w:top w:val="single" w:sz="4" w:space="0" w:color="auto"/>
            </w:tcBorders>
            <w:shd w:val="clear" w:color="auto" w:fill="auto"/>
            <w:vAlign w:val="bottom"/>
          </w:tcPr>
          <w:p w:rsidR="00A130E6" w:rsidRPr="00C16F27" w:rsidRDefault="00A130E6" w:rsidP="0079326F">
            <w:pPr>
              <w:spacing w:after="0"/>
              <w:rPr>
                <w:rFonts w:cs="Calibri"/>
                <w:b/>
                <w:u w:val="single"/>
              </w:rPr>
            </w:pPr>
          </w:p>
        </w:tc>
      </w:tr>
      <w:tr w:rsidR="00A130E6" w:rsidRPr="00C16F27" w:rsidTr="0079326F">
        <w:trPr>
          <w:trHeight w:val="567"/>
        </w:trPr>
        <w:tc>
          <w:tcPr>
            <w:tcW w:w="5000" w:type="pct"/>
            <w:tcBorders>
              <w:top w:val="single" w:sz="4" w:space="0" w:color="auto"/>
            </w:tcBorders>
            <w:shd w:val="clear" w:color="auto" w:fill="auto"/>
            <w:vAlign w:val="bottom"/>
          </w:tcPr>
          <w:p w:rsidR="00A130E6" w:rsidRPr="00C16F27" w:rsidRDefault="00A130E6" w:rsidP="0079326F">
            <w:pPr>
              <w:spacing w:after="0"/>
              <w:rPr>
                <w:rFonts w:cs="Calibri"/>
                <w:b/>
                <w:u w:val="single"/>
              </w:rPr>
            </w:pPr>
          </w:p>
        </w:tc>
      </w:tr>
      <w:tr w:rsidR="00A130E6" w:rsidRPr="00C16F27" w:rsidTr="0079326F">
        <w:trPr>
          <w:trHeight w:val="567"/>
        </w:trPr>
        <w:tc>
          <w:tcPr>
            <w:tcW w:w="5000" w:type="pct"/>
            <w:tcBorders>
              <w:top w:val="single" w:sz="4" w:space="0" w:color="auto"/>
            </w:tcBorders>
            <w:shd w:val="clear" w:color="auto" w:fill="auto"/>
            <w:vAlign w:val="bottom"/>
          </w:tcPr>
          <w:p w:rsidR="00A130E6" w:rsidRPr="00C16F27" w:rsidRDefault="00A130E6" w:rsidP="0079326F">
            <w:pPr>
              <w:spacing w:after="0"/>
              <w:rPr>
                <w:rFonts w:cs="Calibri"/>
                <w:b/>
                <w:u w:val="single"/>
              </w:rPr>
            </w:pPr>
          </w:p>
        </w:tc>
      </w:tr>
    </w:tbl>
    <w:p w:rsidR="00CF5361" w:rsidRDefault="008B6918">
      <w:pPr>
        <w:spacing w:after="300"/>
        <w:ind w:left="-107"/>
        <w:rPr>
          <w:rFonts w:eastAsia="Calibri" w:cs="Arial"/>
          <w:color w:val="000000"/>
          <w:lang w:eastAsia="en-NZ"/>
        </w:rPr>
      </w:pPr>
      <w:r w:rsidRPr="008B6918">
        <w:rPr>
          <w:rFonts w:eastAsia="Calibri" w:cs="Arial"/>
          <w:b/>
          <w:color w:val="000000"/>
          <w:u w:val="single" w:color="000000"/>
          <w:lang w:eastAsia="en-NZ"/>
        </w:rPr>
        <w:t>I will manage this conflict of interest by:</w:t>
      </w:r>
    </w:p>
    <w:tbl>
      <w:tblPr>
        <w:tblW w:w="4844" w:type="pct"/>
        <w:tblLook w:val="01E0"/>
      </w:tblPr>
      <w:tblGrid>
        <w:gridCol w:w="9962"/>
      </w:tblGrid>
      <w:tr w:rsidR="00A130E6" w:rsidRPr="00C16F27" w:rsidTr="0079326F">
        <w:trPr>
          <w:trHeight w:val="283"/>
        </w:trPr>
        <w:tc>
          <w:tcPr>
            <w:tcW w:w="5000" w:type="pct"/>
            <w:tcBorders>
              <w:bottom w:val="single" w:sz="4" w:space="0" w:color="auto"/>
            </w:tcBorders>
            <w:shd w:val="clear" w:color="auto" w:fill="auto"/>
            <w:vAlign w:val="bottom"/>
          </w:tcPr>
          <w:p w:rsidR="00A130E6" w:rsidRPr="00C16F27" w:rsidRDefault="00A130E6" w:rsidP="0079326F">
            <w:pPr>
              <w:spacing w:after="0"/>
              <w:rPr>
                <w:rFonts w:cs="Calibri"/>
                <w:b/>
                <w:u w:val="single"/>
              </w:rPr>
            </w:pPr>
          </w:p>
        </w:tc>
      </w:tr>
      <w:tr w:rsidR="00A130E6" w:rsidRPr="00C16F27" w:rsidTr="0079326F">
        <w:trPr>
          <w:trHeight w:val="567"/>
        </w:trPr>
        <w:tc>
          <w:tcPr>
            <w:tcW w:w="5000" w:type="pct"/>
            <w:tcBorders>
              <w:top w:val="single" w:sz="4" w:space="0" w:color="auto"/>
            </w:tcBorders>
            <w:shd w:val="clear" w:color="auto" w:fill="auto"/>
            <w:vAlign w:val="bottom"/>
          </w:tcPr>
          <w:p w:rsidR="00A130E6" w:rsidRPr="00C16F27" w:rsidRDefault="00A130E6" w:rsidP="0079326F">
            <w:pPr>
              <w:spacing w:after="0"/>
              <w:rPr>
                <w:rFonts w:cs="Calibri"/>
                <w:b/>
                <w:u w:val="single"/>
              </w:rPr>
            </w:pPr>
          </w:p>
        </w:tc>
      </w:tr>
      <w:tr w:rsidR="00A130E6" w:rsidRPr="00C16F27" w:rsidTr="0079326F">
        <w:trPr>
          <w:trHeight w:val="567"/>
        </w:trPr>
        <w:tc>
          <w:tcPr>
            <w:tcW w:w="5000" w:type="pct"/>
            <w:tcBorders>
              <w:top w:val="single" w:sz="4" w:space="0" w:color="auto"/>
            </w:tcBorders>
            <w:shd w:val="clear" w:color="auto" w:fill="auto"/>
            <w:vAlign w:val="bottom"/>
          </w:tcPr>
          <w:p w:rsidR="00A130E6" w:rsidRPr="00C16F27" w:rsidRDefault="00A130E6" w:rsidP="0079326F">
            <w:pPr>
              <w:spacing w:after="0"/>
              <w:rPr>
                <w:rFonts w:cs="Calibri"/>
                <w:b/>
                <w:u w:val="single"/>
              </w:rPr>
            </w:pPr>
          </w:p>
        </w:tc>
      </w:tr>
      <w:tr w:rsidR="00A130E6" w:rsidRPr="00C16F27" w:rsidTr="0079326F">
        <w:trPr>
          <w:trHeight w:val="567"/>
        </w:trPr>
        <w:tc>
          <w:tcPr>
            <w:tcW w:w="5000" w:type="pct"/>
            <w:tcBorders>
              <w:top w:val="single" w:sz="4" w:space="0" w:color="auto"/>
            </w:tcBorders>
            <w:shd w:val="clear" w:color="auto" w:fill="auto"/>
            <w:vAlign w:val="bottom"/>
          </w:tcPr>
          <w:p w:rsidR="00A130E6" w:rsidRPr="00C16F27" w:rsidRDefault="00A130E6" w:rsidP="0079326F">
            <w:pPr>
              <w:spacing w:after="0"/>
              <w:rPr>
                <w:rFonts w:cs="Calibri"/>
                <w:b/>
                <w:u w:val="single"/>
              </w:rPr>
            </w:pPr>
          </w:p>
        </w:tc>
      </w:tr>
    </w:tbl>
    <w:p w:rsidR="00CF5361" w:rsidRDefault="00CD62A8">
      <w:pPr>
        <w:spacing w:after="0"/>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087" o:spid="_x0000_s1074" style="width:498pt;height:.5pt;mso-position-horizontal-relative:char;mso-position-vertical-relative:line" coordsize="63246,60">
            <v:shape id="Shape 109827" o:spid="_x0000_s1075" style="position:absolute;width:63246;height:91;visibility:visible" coordsize="632460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eWMIA&#10;AADbAAAADwAAAGRycy9kb3ducmV2LnhtbERPyYoCMRC9D/gPoQRvY1oRl9YoOiA4p3FD8FZ0yl7s&#10;VHo6Ge3x681B8Ph4+2zRmFLcqHa5ZQW9bgSCOLE651TB8bD+HINwHlljaZkU/JODxbz1McNY2zvv&#10;6Lb3qQgh7GJUkHlfxVK6JCODrmsr4sBdbG3QB1inUtd4D+GmlP0oGkqDOYeGDCv6yii57v+Mgu1m&#10;MOrTafS7elx/znryXRTLdaFUp90spyA8Nf4tfrk3WsEwrA9fw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4B5YwgAAANsAAAAPAAAAAAAAAAAAAAAAAJgCAABkcnMvZG93&#10;bnJldi54bWxQSwUGAAAAAAQABAD1AAAAhwMAAAAA&#10;" adj="0,,0" path="m,l6324601,r,9144l,9144,,e" fillcolor="black" stroked="f" strokeweight="0">
              <v:stroke miterlimit="83231f" joinstyle="miter"/>
              <v:formulas/>
              <v:path arrowok="t" o:connecttype="custom" o:connectlocs="0,0;63246,0;63246,91;0,91;0,0" o:connectangles="0,0,0,0,0" textboxrect="0,0,6324601,9144"/>
            </v:shape>
            <w10:wrap type="none"/>
            <w10:anchorlock/>
          </v:group>
        </w:pict>
      </w:r>
    </w:p>
    <w:p w:rsidR="002375BA" w:rsidRPr="0082774F" w:rsidRDefault="00A130E6" w:rsidP="002375BA">
      <w:pPr>
        <w:spacing w:after="220"/>
        <w:ind w:left="-4" w:hanging="10"/>
        <w:rPr>
          <w:rFonts w:ascii="Arial" w:eastAsia="Calibri" w:hAnsi="Arial" w:cs="Arial"/>
          <w:color w:val="000000"/>
          <w:lang w:eastAsia="en-NZ"/>
        </w:rPr>
      </w:pPr>
      <w:r>
        <w:rPr>
          <w:rFonts w:ascii="Arial" w:eastAsia="Calibri" w:hAnsi="Arial" w:cs="Arial"/>
          <w:b/>
          <w:color w:val="000000"/>
          <w:u w:val="single" w:color="000000"/>
          <w:lang w:eastAsia="en-NZ"/>
        </w:rPr>
        <w:t>Declared by:</w:t>
      </w:r>
    </w:p>
    <w:tbl>
      <w:tblPr>
        <w:tblW w:w="4844" w:type="pct"/>
        <w:tblLook w:val="01E0"/>
      </w:tblPr>
      <w:tblGrid>
        <w:gridCol w:w="4650"/>
        <w:gridCol w:w="305"/>
        <w:gridCol w:w="5007"/>
      </w:tblGrid>
      <w:tr w:rsidR="00A130E6" w:rsidRPr="00DD4A99" w:rsidTr="0079326F">
        <w:trPr>
          <w:trHeight w:val="454"/>
        </w:trPr>
        <w:tc>
          <w:tcPr>
            <w:tcW w:w="2334" w:type="pct"/>
            <w:tcBorders>
              <w:bottom w:val="single" w:sz="4" w:space="0" w:color="auto"/>
            </w:tcBorders>
            <w:shd w:val="clear" w:color="auto" w:fill="auto"/>
            <w:vAlign w:val="bottom"/>
          </w:tcPr>
          <w:p w:rsidR="00A130E6" w:rsidRPr="00DD4A99" w:rsidRDefault="00A130E6" w:rsidP="0079326F">
            <w:pPr>
              <w:spacing w:after="0" w:line="240" w:lineRule="auto"/>
              <w:rPr>
                <w:rFonts w:cs="Calibri"/>
                <w:i/>
              </w:rPr>
            </w:pPr>
            <w:r w:rsidRPr="002C49FC">
              <w:rPr>
                <w:rFonts w:cs="Calibri"/>
                <w:i/>
              </w:rPr>
              <w:t xml:space="preserve">Signature </w:t>
            </w:r>
          </w:p>
        </w:tc>
        <w:tc>
          <w:tcPr>
            <w:tcW w:w="153" w:type="pct"/>
            <w:tcBorders>
              <w:bottom w:val="single" w:sz="4" w:space="0" w:color="auto"/>
            </w:tcBorders>
            <w:shd w:val="clear" w:color="auto" w:fill="auto"/>
            <w:vAlign w:val="bottom"/>
          </w:tcPr>
          <w:p w:rsidR="00A130E6" w:rsidRPr="00DD4A99" w:rsidRDefault="00A130E6" w:rsidP="0079326F">
            <w:pPr>
              <w:spacing w:after="0"/>
              <w:rPr>
                <w:rFonts w:cs="Calibri"/>
              </w:rPr>
            </w:pPr>
          </w:p>
        </w:tc>
        <w:tc>
          <w:tcPr>
            <w:tcW w:w="2513" w:type="pct"/>
            <w:tcBorders>
              <w:bottom w:val="single" w:sz="4" w:space="0" w:color="auto"/>
            </w:tcBorders>
            <w:shd w:val="clear" w:color="auto" w:fill="auto"/>
            <w:vAlign w:val="bottom"/>
          </w:tcPr>
          <w:p w:rsidR="00A130E6" w:rsidRPr="00DD4A99" w:rsidRDefault="00A130E6" w:rsidP="0079326F">
            <w:pPr>
              <w:spacing w:after="0"/>
              <w:rPr>
                <w:rFonts w:cs="Calibri"/>
                <w:i/>
              </w:rPr>
            </w:pPr>
            <w:r w:rsidRPr="002C49FC">
              <w:rPr>
                <w:rFonts w:cs="Calibri"/>
                <w:i/>
              </w:rPr>
              <w:t>Date</w:t>
            </w:r>
          </w:p>
        </w:tc>
      </w:tr>
      <w:tr w:rsidR="00A130E6" w:rsidRPr="00DD4A99" w:rsidTr="0079326F">
        <w:trPr>
          <w:trHeight w:val="454"/>
        </w:trPr>
        <w:tc>
          <w:tcPr>
            <w:tcW w:w="2334" w:type="pct"/>
            <w:tcBorders>
              <w:top w:val="single" w:sz="4" w:space="0" w:color="auto"/>
              <w:bottom w:val="single" w:sz="4" w:space="0" w:color="auto"/>
            </w:tcBorders>
            <w:shd w:val="clear" w:color="auto" w:fill="auto"/>
            <w:vAlign w:val="bottom"/>
          </w:tcPr>
          <w:p w:rsidR="0053693E" w:rsidRDefault="0053693E" w:rsidP="0079326F">
            <w:pPr>
              <w:spacing w:after="0"/>
              <w:rPr>
                <w:rFonts w:cs="Calibri"/>
                <w:i/>
              </w:rPr>
            </w:pPr>
          </w:p>
          <w:p w:rsidR="00A130E6" w:rsidRPr="00DD4A99" w:rsidRDefault="00A130E6" w:rsidP="0079326F">
            <w:pPr>
              <w:spacing w:after="0"/>
              <w:rPr>
                <w:rFonts w:cs="Calibri"/>
                <w:i/>
              </w:rPr>
            </w:pPr>
            <w:r w:rsidRPr="002C49FC">
              <w:rPr>
                <w:rFonts w:cs="Calibri"/>
                <w:i/>
              </w:rPr>
              <w:t>Full Name</w:t>
            </w:r>
          </w:p>
        </w:tc>
        <w:tc>
          <w:tcPr>
            <w:tcW w:w="153" w:type="pct"/>
            <w:tcBorders>
              <w:top w:val="single" w:sz="4" w:space="0" w:color="auto"/>
              <w:bottom w:val="single" w:sz="4" w:space="0" w:color="auto"/>
            </w:tcBorders>
            <w:shd w:val="clear" w:color="auto" w:fill="auto"/>
            <w:vAlign w:val="bottom"/>
          </w:tcPr>
          <w:p w:rsidR="00A130E6" w:rsidRPr="00DD4A99" w:rsidRDefault="00A130E6" w:rsidP="0079326F">
            <w:pPr>
              <w:spacing w:after="0"/>
              <w:rPr>
                <w:rFonts w:cs="Calibri"/>
              </w:rPr>
            </w:pPr>
          </w:p>
        </w:tc>
        <w:tc>
          <w:tcPr>
            <w:tcW w:w="2513" w:type="pct"/>
            <w:tcBorders>
              <w:top w:val="single" w:sz="4" w:space="0" w:color="auto"/>
              <w:bottom w:val="single" w:sz="4" w:space="0" w:color="auto"/>
            </w:tcBorders>
            <w:shd w:val="clear" w:color="auto" w:fill="auto"/>
            <w:vAlign w:val="bottom"/>
          </w:tcPr>
          <w:p w:rsidR="00A130E6" w:rsidRPr="00DD4A99" w:rsidRDefault="00A130E6" w:rsidP="0079326F">
            <w:pPr>
              <w:spacing w:after="0"/>
              <w:rPr>
                <w:rFonts w:cs="Calibri"/>
                <w:i/>
              </w:rPr>
            </w:pPr>
            <w:r w:rsidRPr="002C49FC">
              <w:rPr>
                <w:rFonts w:cs="Calibri"/>
                <w:i/>
              </w:rPr>
              <w:t>Position (if Company)</w:t>
            </w:r>
          </w:p>
        </w:tc>
      </w:tr>
    </w:tbl>
    <w:p w:rsidR="00D975E8" w:rsidRDefault="00D975E8" w:rsidP="002375BA">
      <w:pPr>
        <w:keepNext/>
        <w:keepLines/>
        <w:spacing w:after="204"/>
        <w:ind w:left="-2" w:right="1842" w:hanging="10"/>
        <w:outlineLvl w:val="1"/>
        <w:rPr>
          <w:rFonts w:ascii="Arial" w:eastAsia="Arial" w:hAnsi="Arial" w:cs="Arial"/>
          <w:b/>
          <w:color w:val="000000"/>
          <w:lang w:eastAsia="en-NZ"/>
        </w:rPr>
        <w:sectPr w:rsidR="00D975E8">
          <w:pgSz w:w="11906" w:h="16838"/>
          <w:pgMar w:top="751" w:right="846" w:bottom="1439" w:left="993" w:header="751" w:footer="711" w:gutter="0"/>
          <w:cols w:space="720"/>
          <w:titlePg/>
        </w:sectPr>
      </w:pPr>
    </w:p>
    <w:p w:rsidR="002375BA" w:rsidRDefault="002375BA" w:rsidP="002375BA">
      <w:pPr>
        <w:keepNext/>
        <w:keepLines/>
        <w:spacing w:after="204"/>
        <w:ind w:left="-2" w:right="1842" w:hanging="10"/>
        <w:outlineLvl w:val="1"/>
        <w:rPr>
          <w:rFonts w:ascii="Arial" w:eastAsia="Arial" w:hAnsi="Arial" w:cs="Arial"/>
          <w:b/>
          <w:color w:val="000000"/>
          <w:lang w:eastAsia="en-NZ"/>
        </w:rPr>
      </w:pPr>
      <w:bookmarkStart w:id="89" w:name="_Toc473107024"/>
      <w:r w:rsidRPr="0082774F">
        <w:rPr>
          <w:rFonts w:ascii="Arial" w:eastAsia="Arial" w:hAnsi="Arial" w:cs="Arial"/>
          <w:b/>
          <w:color w:val="000000"/>
          <w:lang w:eastAsia="en-NZ"/>
        </w:rPr>
        <w:lastRenderedPageBreak/>
        <w:t>A3 – Completed Schedule of Prices</w:t>
      </w:r>
      <w:bookmarkEnd w:id="89"/>
      <w:r w:rsidRPr="0082774F">
        <w:rPr>
          <w:rFonts w:ascii="Arial" w:eastAsia="Arial" w:hAnsi="Arial" w:cs="Arial"/>
          <w:b/>
          <w:color w:val="000000"/>
          <w:lang w:eastAsia="en-NZ"/>
        </w:rPr>
        <w:t xml:space="preserve"> </w:t>
      </w:r>
    </w:p>
    <w:p w:rsidR="00A16720" w:rsidRDefault="00A16720" w:rsidP="00B438BA">
      <w:r w:rsidRPr="004C131E">
        <w:t>The range for programme funding is $</w:t>
      </w:r>
      <w:r w:rsidR="0053693E">
        <w:t xml:space="preserve">20,000 </w:t>
      </w:r>
      <w:r w:rsidR="00F37B41">
        <w:t xml:space="preserve">to </w:t>
      </w:r>
      <w:r w:rsidRPr="004C131E">
        <w:t xml:space="preserve">$150,000 per year. The Social Impact Fund </w:t>
      </w:r>
      <w:r>
        <w:t>Tender Specification Requirements (Attachment 1)</w:t>
      </w:r>
      <w:r w:rsidRPr="004C131E">
        <w:t xml:space="preserve"> set out what will </w:t>
      </w:r>
      <w:r w:rsidRPr="004C131E">
        <w:rPr>
          <w:b/>
        </w:rPr>
        <w:t>not</w:t>
      </w:r>
      <w:r w:rsidRPr="004C131E">
        <w:t xml:space="preserve"> be funded.</w:t>
      </w:r>
    </w:p>
    <w:p w:rsidR="00F83D64" w:rsidRDefault="00F83D64" w:rsidP="00B438BA">
      <w:pPr>
        <w:rPr>
          <w:i/>
        </w:rPr>
      </w:pPr>
      <w:r w:rsidRPr="00B438BA">
        <w:rPr>
          <w:i/>
        </w:rPr>
        <w:t>Please include total prices for priority areas that you are bidding for in the table below (if you are bidding for cross cutting you should include prices under each area that you are bidding for):</w:t>
      </w:r>
    </w:p>
    <w:p w:rsidR="00916EE1" w:rsidRPr="00B438BA" w:rsidRDefault="00916EE1" w:rsidP="00B438BA">
      <w:pPr>
        <w:rPr>
          <w:i/>
        </w:rPr>
      </w:pPr>
    </w:p>
    <w:tbl>
      <w:tblPr>
        <w:tblStyle w:val="TableGrid0"/>
        <w:tblW w:w="0" w:type="auto"/>
        <w:jc w:val="center"/>
        <w:tblLook w:val="04A0"/>
      </w:tblPr>
      <w:tblGrid>
        <w:gridCol w:w="3455"/>
        <w:gridCol w:w="1932"/>
        <w:gridCol w:w="1778"/>
        <w:gridCol w:w="1803"/>
      </w:tblGrid>
      <w:tr w:rsidR="00F83D64" w:rsidTr="00F83D64">
        <w:trPr>
          <w:trHeight w:val="40"/>
          <w:jc w:val="center"/>
        </w:trPr>
        <w:tc>
          <w:tcPr>
            <w:tcW w:w="3455" w:type="dxa"/>
            <w:shd w:val="clear" w:color="auto" w:fill="D9D9D9" w:themeFill="background1" w:themeFillShade="D9"/>
            <w:vAlign w:val="center"/>
          </w:tcPr>
          <w:p w:rsidR="00F83D64" w:rsidRDefault="00F83D64" w:rsidP="00F83D64">
            <w:pPr>
              <w:pStyle w:val="ListParagraph"/>
              <w:ind w:left="0"/>
              <w:jc w:val="center"/>
              <w:rPr>
                <w:rFonts w:ascii="Arial" w:eastAsia="Arial" w:hAnsi="Arial" w:cs="Arial"/>
                <w:b/>
                <w:color w:val="000000"/>
                <w:lang w:eastAsia="en-NZ"/>
              </w:rPr>
            </w:pPr>
            <w:r w:rsidRPr="00811A75">
              <w:rPr>
                <w:rFonts w:ascii="Arial" w:eastAsia="Arial" w:hAnsi="Arial" w:cs="Arial"/>
                <w:b/>
                <w:color w:val="000000"/>
                <w:lang w:eastAsia="en-NZ"/>
              </w:rPr>
              <w:t>Priority Areas</w:t>
            </w:r>
          </w:p>
        </w:tc>
        <w:tc>
          <w:tcPr>
            <w:tcW w:w="1932" w:type="dxa"/>
            <w:shd w:val="clear" w:color="auto" w:fill="D9D9D9" w:themeFill="background1" w:themeFillShade="D9"/>
            <w:vAlign w:val="center"/>
          </w:tcPr>
          <w:p w:rsidR="00F83D64" w:rsidRDefault="00F83D64" w:rsidP="00F83D64">
            <w:pPr>
              <w:pStyle w:val="ListParagraph"/>
              <w:ind w:left="0"/>
              <w:jc w:val="center"/>
              <w:rPr>
                <w:rFonts w:ascii="Arial" w:hAnsi="Arial" w:cs="Arial"/>
                <w:b/>
                <w:i/>
              </w:rPr>
            </w:pPr>
            <w:r>
              <w:rPr>
                <w:rFonts w:ascii="Arial" w:hAnsi="Arial" w:cs="Arial"/>
                <w:b/>
                <w:i/>
              </w:rPr>
              <w:t xml:space="preserve">Total </w:t>
            </w:r>
            <w:r w:rsidRPr="008B6918">
              <w:rPr>
                <w:rFonts w:ascii="Arial" w:hAnsi="Arial" w:cs="Arial"/>
                <w:b/>
                <w:i/>
              </w:rPr>
              <w:t>Amount Excluding VAT (NZD)</w:t>
            </w:r>
          </w:p>
        </w:tc>
        <w:tc>
          <w:tcPr>
            <w:tcW w:w="1778" w:type="dxa"/>
            <w:shd w:val="clear" w:color="auto" w:fill="D9D9D9" w:themeFill="background1" w:themeFillShade="D9"/>
            <w:vAlign w:val="center"/>
          </w:tcPr>
          <w:p w:rsidR="00F83D64" w:rsidRPr="00884D8B" w:rsidRDefault="00BF0A4F" w:rsidP="00F83D64">
            <w:pPr>
              <w:pStyle w:val="ListParagraph"/>
              <w:keepNext/>
              <w:keepLines/>
              <w:spacing w:before="200" w:line="259" w:lineRule="auto"/>
              <w:ind w:left="0"/>
              <w:jc w:val="center"/>
              <w:outlineLvl w:val="2"/>
              <w:rPr>
                <w:rFonts w:ascii="Arial" w:hAnsi="Arial" w:cs="Arial"/>
                <w:b/>
                <w:i/>
              </w:rPr>
            </w:pPr>
            <w:r w:rsidRPr="00884D8B">
              <w:rPr>
                <w:rFonts w:ascii="Arial" w:hAnsi="Arial" w:cs="Arial"/>
                <w:b/>
                <w:i/>
              </w:rPr>
              <w:t xml:space="preserve">VAT15% </w:t>
            </w:r>
          </w:p>
          <w:p w:rsidR="00F83D64" w:rsidRDefault="00BF0A4F" w:rsidP="00F83D64">
            <w:pPr>
              <w:pStyle w:val="ListParagraph"/>
              <w:ind w:left="0"/>
              <w:jc w:val="center"/>
              <w:rPr>
                <w:rFonts w:ascii="Arial" w:hAnsi="Arial" w:cs="Arial"/>
                <w:b/>
                <w:i/>
              </w:rPr>
            </w:pPr>
            <w:r w:rsidRPr="00884D8B">
              <w:rPr>
                <w:rFonts w:ascii="Arial" w:hAnsi="Arial" w:cs="Arial"/>
                <w:b/>
                <w:i/>
              </w:rPr>
              <w:t>(if applicable)</w:t>
            </w:r>
          </w:p>
        </w:tc>
        <w:tc>
          <w:tcPr>
            <w:tcW w:w="1803" w:type="dxa"/>
            <w:shd w:val="clear" w:color="auto" w:fill="D9D9D9" w:themeFill="background1" w:themeFillShade="D9"/>
            <w:vAlign w:val="center"/>
          </w:tcPr>
          <w:p w:rsidR="00F83D64" w:rsidRDefault="00F83D64" w:rsidP="00F83D64">
            <w:pPr>
              <w:pStyle w:val="ListParagraph"/>
              <w:ind w:left="0"/>
              <w:jc w:val="center"/>
              <w:rPr>
                <w:rFonts w:ascii="Arial" w:hAnsi="Arial" w:cs="Arial"/>
                <w:b/>
                <w:i/>
              </w:rPr>
            </w:pPr>
            <w:r>
              <w:rPr>
                <w:rFonts w:ascii="Arial" w:hAnsi="Arial" w:cs="Arial"/>
                <w:b/>
                <w:i/>
              </w:rPr>
              <w:t xml:space="preserve">Total </w:t>
            </w:r>
            <w:r w:rsidRPr="008B6918">
              <w:rPr>
                <w:rFonts w:ascii="Arial" w:hAnsi="Arial" w:cs="Arial"/>
                <w:b/>
                <w:i/>
              </w:rPr>
              <w:t>Amount Including VAT (NZD)</w:t>
            </w:r>
          </w:p>
        </w:tc>
      </w:tr>
      <w:tr w:rsidR="00F83D64" w:rsidRPr="00B0419A" w:rsidTr="00F83D64">
        <w:trPr>
          <w:trHeight w:val="40"/>
          <w:jc w:val="center"/>
        </w:trPr>
        <w:tc>
          <w:tcPr>
            <w:tcW w:w="3455" w:type="dxa"/>
          </w:tcPr>
          <w:p w:rsidR="00F83D64" w:rsidRPr="00A24DC4" w:rsidRDefault="00F83D64" w:rsidP="00F83D64">
            <w:pPr>
              <w:pStyle w:val="ListParagraph"/>
              <w:numPr>
                <w:ilvl w:val="0"/>
                <w:numId w:val="36"/>
              </w:numPr>
              <w:rPr>
                <w:rFonts w:ascii="Verdana" w:hAnsi="Verdana"/>
                <w:i/>
                <w:sz w:val="20"/>
                <w:szCs w:val="20"/>
              </w:rPr>
            </w:pPr>
            <w:r w:rsidRPr="00A24DC4">
              <w:rPr>
                <w:rFonts w:ascii="Verdana" w:hAnsi="Verdana"/>
                <w:i/>
                <w:sz w:val="20"/>
                <w:szCs w:val="20"/>
              </w:rPr>
              <w:t>Gender Equality</w:t>
            </w:r>
          </w:p>
          <w:p w:rsidR="00F83D64" w:rsidRPr="001C7EDB" w:rsidRDefault="00F83D64" w:rsidP="00F83D64">
            <w:pPr>
              <w:pStyle w:val="ListParagraph"/>
              <w:ind w:left="0"/>
              <w:rPr>
                <w:rFonts w:ascii="Verdana" w:hAnsi="Verdana"/>
                <w:i/>
                <w:color w:val="993399"/>
                <w:sz w:val="20"/>
                <w:szCs w:val="20"/>
              </w:rPr>
            </w:pPr>
          </w:p>
        </w:tc>
        <w:tc>
          <w:tcPr>
            <w:tcW w:w="1932" w:type="dxa"/>
          </w:tcPr>
          <w:p w:rsidR="00F83D64" w:rsidRPr="00B0419A" w:rsidRDefault="00F83D64" w:rsidP="00F83D64">
            <w:pPr>
              <w:pStyle w:val="ListParagraph"/>
              <w:ind w:left="0"/>
              <w:rPr>
                <w:rFonts w:ascii="Verdana" w:hAnsi="Verdana"/>
                <w:i/>
                <w:color w:val="993399"/>
                <w:sz w:val="20"/>
                <w:szCs w:val="20"/>
              </w:rPr>
            </w:pPr>
          </w:p>
        </w:tc>
        <w:tc>
          <w:tcPr>
            <w:tcW w:w="1778" w:type="dxa"/>
          </w:tcPr>
          <w:p w:rsidR="00F83D64" w:rsidRPr="00B0419A" w:rsidRDefault="00F83D64" w:rsidP="00F83D64">
            <w:pPr>
              <w:pStyle w:val="ListParagraph"/>
              <w:ind w:left="0"/>
              <w:rPr>
                <w:rFonts w:ascii="Verdana" w:hAnsi="Verdana"/>
                <w:i/>
                <w:color w:val="993399"/>
                <w:sz w:val="20"/>
                <w:szCs w:val="20"/>
              </w:rPr>
            </w:pPr>
          </w:p>
        </w:tc>
        <w:tc>
          <w:tcPr>
            <w:tcW w:w="1803" w:type="dxa"/>
          </w:tcPr>
          <w:p w:rsidR="00F83D64" w:rsidRPr="00B0419A" w:rsidRDefault="00F83D64" w:rsidP="00F83D64">
            <w:pPr>
              <w:pStyle w:val="ListParagraph"/>
              <w:ind w:left="0"/>
              <w:rPr>
                <w:rFonts w:ascii="Verdana" w:hAnsi="Verdana"/>
                <w:i/>
                <w:color w:val="993399"/>
                <w:sz w:val="20"/>
                <w:szCs w:val="20"/>
              </w:rPr>
            </w:pPr>
          </w:p>
        </w:tc>
      </w:tr>
      <w:tr w:rsidR="00F83D64" w:rsidRPr="00B0419A" w:rsidTr="00F83D64">
        <w:trPr>
          <w:trHeight w:val="40"/>
          <w:jc w:val="center"/>
        </w:trPr>
        <w:tc>
          <w:tcPr>
            <w:tcW w:w="3455" w:type="dxa"/>
          </w:tcPr>
          <w:p w:rsidR="00F83D64" w:rsidRPr="00FA0BD6" w:rsidRDefault="00F83D64" w:rsidP="00F83D64">
            <w:pPr>
              <w:pStyle w:val="ListParagraph"/>
              <w:numPr>
                <w:ilvl w:val="0"/>
                <w:numId w:val="36"/>
              </w:numPr>
              <w:rPr>
                <w:rFonts w:ascii="Verdana" w:hAnsi="Verdana"/>
                <w:i/>
                <w:sz w:val="20"/>
                <w:szCs w:val="20"/>
              </w:rPr>
            </w:pPr>
            <w:r w:rsidRPr="00A24DC4">
              <w:rPr>
                <w:rFonts w:ascii="Verdana" w:hAnsi="Verdana"/>
                <w:i/>
                <w:sz w:val="20"/>
                <w:szCs w:val="20"/>
              </w:rPr>
              <w:t>Children and Youth</w:t>
            </w:r>
          </w:p>
        </w:tc>
        <w:tc>
          <w:tcPr>
            <w:tcW w:w="1932" w:type="dxa"/>
          </w:tcPr>
          <w:p w:rsidR="00F83D64" w:rsidRPr="00B0419A" w:rsidRDefault="00F83D64" w:rsidP="00F83D64">
            <w:pPr>
              <w:pStyle w:val="ListParagraph"/>
              <w:ind w:left="0"/>
              <w:rPr>
                <w:rFonts w:ascii="Verdana" w:hAnsi="Verdana"/>
                <w:i/>
                <w:color w:val="993399"/>
                <w:sz w:val="20"/>
                <w:szCs w:val="20"/>
              </w:rPr>
            </w:pPr>
          </w:p>
        </w:tc>
        <w:tc>
          <w:tcPr>
            <w:tcW w:w="1778" w:type="dxa"/>
          </w:tcPr>
          <w:p w:rsidR="00F83D64" w:rsidRPr="00B0419A" w:rsidRDefault="00F83D64" w:rsidP="00F83D64">
            <w:pPr>
              <w:pStyle w:val="ListParagraph"/>
              <w:ind w:left="0"/>
              <w:rPr>
                <w:rFonts w:ascii="Verdana" w:hAnsi="Verdana"/>
                <w:i/>
                <w:color w:val="993399"/>
                <w:sz w:val="20"/>
                <w:szCs w:val="20"/>
              </w:rPr>
            </w:pPr>
          </w:p>
        </w:tc>
        <w:tc>
          <w:tcPr>
            <w:tcW w:w="1803" w:type="dxa"/>
          </w:tcPr>
          <w:p w:rsidR="00F83D64" w:rsidRPr="00B0419A" w:rsidRDefault="00F83D64" w:rsidP="00F83D64">
            <w:pPr>
              <w:pStyle w:val="ListParagraph"/>
              <w:ind w:left="0"/>
              <w:rPr>
                <w:rFonts w:ascii="Verdana" w:hAnsi="Verdana"/>
                <w:i/>
                <w:color w:val="993399"/>
                <w:sz w:val="20"/>
                <w:szCs w:val="20"/>
              </w:rPr>
            </w:pPr>
          </w:p>
        </w:tc>
      </w:tr>
      <w:tr w:rsidR="00F83D64" w:rsidRPr="00B0419A" w:rsidTr="00F83D64">
        <w:trPr>
          <w:trHeight w:val="40"/>
          <w:jc w:val="center"/>
        </w:trPr>
        <w:tc>
          <w:tcPr>
            <w:tcW w:w="3455" w:type="dxa"/>
          </w:tcPr>
          <w:p w:rsidR="00F83D64" w:rsidRPr="00311A7B" w:rsidRDefault="00F83D64" w:rsidP="00F83D64">
            <w:pPr>
              <w:pStyle w:val="ListParagraph"/>
              <w:numPr>
                <w:ilvl w:val="0"/>
                <w:numId w:val="36"/>
              </w:numPr>
              <w:rPr>
                <w:rFonts w:ascii="Verdana" w:hAnsi="Verdana"/>
                <w:i/>
                <w:sz w:val="20"/>
                <w:szCs w:val="20"/>
              </w:rPr>
            </w:pPr>
            <w:r w:rsidRPr="00A24DC4">
              <w:rPr>
                <w:rFonts w:ascii="Verdana" w:hAnsi="Verdana"/>
                <w:i/>
                <w:sz w:val="20"/>
                <w:szCs w:val="20"/>
              </w:rPr>
              <w:t>The Elderly</w:t>
            </w:r>
          </w:p>
        </w:tc>
        <w:tc>
          <w:tcPr>
            <w:tcW w:w="1932" w:type="dxa"/>
          </w:tcPr>
          <w:p w:rsidR="00F83D64" w:rsidRPr="00B0419A" w:rsidRDefault="00F83D64" w:rsidP="00F83D64">
            <w:pPr>
              <w:pStyle w:val="ListParagraph"/>
              <w:ind w:left="0"/>
              <w:rPr>
                <w:rFonts w:ascii="Verdana" w:hAnsi="Verdana"/>
                <w:i/>
                <w:color w:val="993399"/>
                <w:sz w:val="20"/>
                <w:szCs w:val="20"/>
              </w:rPr>
            </w:pPr>
          </w:p>
        </w:tc>
        <w:tc>
          <w:tcPr>
            <w:tcW w:w="1778" w:type="dxa"/>
          </w:tcPr>
          <w:p w:rsidR="00F83D64" w:rsidRPr="00B0419A" w:rsidRDefault="00F83D64" w:rsidP="00F83D64">
            <w:pPr>
              <w:pStyle w:val="ListParagraph"/>
              <w:ind w:left="0"/>
              <w:rPr>
                <w:rFonts w:ascii="Verdana" w:hAnsi="Verdana"/>
                <w:i/>
                <w:color w:val="993399"/>
                <w:sz w:val="20"/>
                <w:szCs w:val="20"/>
              </w:rPr>
            </w:pPr>
          </w:p>
        </w:tc>
        <w:tc>
          <w:tcPr>
            <w:tcW w:w="1803" w:type="dxa"/>
          </w:tcPr>
          <w:p w:rsidR="00F83D64" w:rsidRPr="00B0419A" w:rsidRDefault="00F83D64" w:rsidP="00F83D64">
            <w:pPr>
              <w:pStyle w:val="ListParagraph"/>
              <w:ind w:left="0"/>
              <w:rPr>
                <w:rFonts w:ascii="Verdana" w:hAnsi="Verdana"/>
                <w:i/>
                <w:color w:val="993399"/>
                <w:sz w:val="20"/>
                <w:szCs w:val="20"/>
              </w:rPr>
            </w:pPr>
          </w:p>
        </w:tc>
      </w:tr>
      <w:tr w:rsidR="00F83D64" w:rsidRPr="00B0419A" w:rsidTr="00F83D64">
        <w:trPr>
          <w:trHeight w:val="40"/>
          <w:jc w:val="center"/>
        </w:trPr>
        <w:tc>
          <w:tcPr>
            <w:tcW w:w="3455" w:type="dxa"/>
          </w:tcPr>
          <w:p w:rsidR="00F83D64" w:rsidRPr="00311A7B" w:rsidRDefault="00F83D64" w:rsidP="00F83D64">
            <w:pPr>
              <w:pStyle w:val="ListParagraph"/>
              <w:numPr>
                <w:ilvl w:val="0"/>
                <w:numId w:val="36"/>
              </w:numPr>
              <w:rPr>
                <w:rFonts w:ascii="Verdana" w:hAnsi="Verdana"/>
                <w:i/>
                <w:sz w:val="20"/>
                <w:szCs w:val="20"/>
              </w:rPr>
            </w:pPr>
            <w:r w:rsidRPr="00A24DC4">
              <w:rPr>
                <w:rFonts w:ascii="Verdana" w:hAnsi="Verdana"/>
                <w:i/>
                <w:sz w:val="20"/>
                <w:szCs w:val="20"/>
              </w:rPr>
              <w:t>Domestic Violence</w:t>
            </w:r>
          </w:p>
        </w:tc>
        <w:tc>
          <w:tcPr>
            <w:tcW w:w="1932" w:type="dxa"/>
          </w:tcPr>
          <w:p w:rsidR="00F83D64" w:rsidRPr="00B0419A" w:rsidRDefault="00F83D64" w:rsidP="00F83D64">
            <w:pPr>
              <w:pStyle w:val="ListParagraph"/>
              <w:ind w:left="0"/>
              <w:rPr>
                <w:rFonts w:ascii="Verdana" w:hAnsi="Verdana"/>
                <w:i/>
                <w:color w:val="993399"/>
                <w:sz w:val="20"/>
                <w:szCs w:val="20"/>
              </w:rPr>
            </w:pPr>
          </w:p>
        </w:tc>
        <w:tc>
          <w:tcPr>
            <w:tcW w:w="1778" w:type="dxa"/>
          </w:tcPr>
          <w:p w:rsidR="00F83D64" w:rsidRPr="00B0419A" w:rsidRDefault="00F83D64" w:rsidP="00F83D64">
            <w:pPr>
              <w:pStyle w:val="ListParagraph"/>
              <w:ind w:left="0"/>
              <w:rPr>
                <w:rFonts w:ascii="Verdana" w:hAnsi="Verdana"/>
                <w:i/>
                <w:color w:val="993399"/>
                <w:sz w:val="20"/>
                <w:szCs w:val="20"/>
              </w:rPr>
            </w:pPr>
          </w:p>
        </w:tc>
        <w:tc>
          <w:tcPr>
            <w:tcW w:w="1803" w:type="dxa"/>
          </w:tcPr>
          <w:p w:rsidR="00F83D64" w:rsidRPr="00B0419A" w:rsidRDefault="00F83D64" w:rsidP="00F83D64">
            <w:pPr>
              <w:pStyle w:val="ListParagraph"/>
              <w:ind w:left="0"/>
              <w:rPr>
                <w:rFonts w:ascii="Verdana" w:hAnsi="Verdana"/>
                <w:i/>
                <w:color w:val="993399"/>
                <w:sz w:val="20"/>
                <w:szCs w:val="20"/>
              </w:rPr>
            </w:pPr>
          </w:p>
        </w:tc>
      </w:tr>
      <w:tr w:rsidR="00F83D64" w:rsidRPr="00B0419A" w:rsidTr="00F83D64">
        <w:trPr>
          <w:trHeight w:val="40"/>
          <w:jc w:val="center"/>
        </w:trPr>
        <w:tc>
          <w:tcPr>
            <w:tcW w:w="3455" w:type="dxa"/>
          </w:tcPr>
          <w:p w:rsidR="00F83D64" w:rsidRPr="00311A7B" w:rsidRDefault="00F83D64" w:rsidP="00F83D64">
            <w:pPr>
              <w:pStyle w:val="ListParagraph"/>
              <w:numPr>
                <w:ilvl w:val="0"/>
                <w:numId w:val="36"/>
              </w:numPr>
              <w:rPr>
                <w:rFonts w:ascii="Verdana" w:hAnsi="Verdana"/>
                <w:i/>
                <w:sz w:val="20"/>
                <w:szCs w:val="20"/>
              </w:rPr>
            </w:pPr>
            <w:r w:rsidRPr="00891C81">
              <w:rPr>
                <w:rFonts w:ascii="Verdana" w:hAnsi="Verdana"/>
                <w:i/>
                <w:sz w:val="20"/>
                <w:szCs w:val="20"/>
              </w:rPr>
              <w:t>Disabilities</w:t>
            </w:r>
          </w:p>
        </w:tc>
        <w:tc>
          <w:tcPr>
            <w:tcW w:w="1932" w:type="dxa"/>
          </w:tcPr>
          <w:p w:rsidR="00F83D64" w:rsidRPr="00B0419A" w:rsidRDefault="00F83D64" w:rsidP="00F83D64">
            <w:pPr>
              <w:pStyle w:val="ListParagraph"/>
              <w:ind w:left="0"/>
              <w:rPr>
                <w:rFonts w:ascii="Verdana" w:hAnsi="Verdana"/>
                <w:i/>
                <w:color w:val="993399"/>
                <w:sz w:val="20"/>
                <w:szCs w:val="20"/>
              </w:rPr>
            </w:pPr>
          </w:p>
        </w:tc>
        <w:tc>
          <w:tcPr>
            <w:tcW w:w="1778" w:type="dxa"/>
          </w:tcPr>
          <w:p w:rsidR="00F83D64" w:rsidRPr="00B0419A" w:rsidRDefault="00F83D64" w:rsidP="00F83D64">
            <w:pPr>
              <w:pStyle w:val="ListParagraph"/>
              <w:ind w:left="0"/>
              <w:rPr>
                <w:rFonts w:ascii="Verdana" w:hAnsi="Verdana"/>
                <w:i/>
                <w:color w:val="993399"/>
                <w:sz w:val="20"/>
                <w:szCs w:val="20"/>
              </w:rPr>
            </w:pPr>
          </w:p>
        </w:tc>
        <w:tc>
          <w:tcPr>
            <w:tcW w:w="1803" w:type="dxa"/>
          </w:tcPr>
          <w:p w:rsidR="00F83D64" w:rsidRPr="00B0419A" w:rsidRDefault="00F83D64" w:rsidP="00F83D64">
            <w:pPr>
              <w:pStyle w:val="ListParagraph"/>
              <w:ind w:left="0"/>
              <w:rPr>
                <w:rFonts w:ascii="Verdana" w:hAnsi="Verdana"/>
                <w:i/>
                <w:color w:val="993399"/>
                <w:sz w:val="20"/>
                <w:szCs w:val="20"/>
              </w:rPr>
            </w:pPr>
          </w:p>
        </w:tc>
      </w:tr>
      <w:tr w:rsidR="00F83D64" w:rsidRPr="00B0419A" w:rsidTr="00F83D64">
        <w:trPr>
          <w:trHeight w:val="40"/>
          <w:jc w:val="center"/>
        </w:trPr>
        <w:tc>
          <w:tcPr>
            <w:tcW w:w="3455" w:type="dxa"/>
          </w:tcPr>
          <w:p w:rsidR="00F83D64" w:rsidRPr="001C7EDB" w:rsidRDefault="00F83D64" w:rsidP="00940741">
            <w:pPr>
              <w:pStyle w:val="ListParagraph"/>
              <w:numPr>
                <w:ilvl w:val="0"/>
                <w:numId w:val="36"/>
              </w:numPr>
              <w:rPr>
                <w:rFonts w:ascii="Verdana" w:hAnsi="Verdana"/>
                <w:i/>
                <w:color w:val="993399"/>
                <w:sz w:val="20"/>
                <w:szCs w:val="20"/>
              </w:rPr>
            </w:pPr>
            <w:r w:rsidRPr="00F22259">
              <w:rPr>
                <w:rFonts w:ascii="Verdana" w:hAnsi="Verdana"/>
                <w:i/>
                <w:sz w:val="20"/>
                <w:szCs w:val="20"/>
              </w:rPr>
              <w:t>Mental Healt</w:t>
            </w:r>
            <w:r w:rsidR="00940741">
              <w:rPr>
                <w:rFonts w:ascii="Verdana" w:hAnsi="Verdana"/>
                <w:i/>
                <w:sz w:val="20"/>
                <w:szCs w:val="20"/>
              </w:rPr>
              <w:t>h</w:t>
            </w:r>
          </w:p>
        </w:tc>
        <w:tc>
          <w:tcPr>
            <w:tcW w:w="1932" w:type="dxa"/>
          </w:tcPr>
          <w:p w:rsidR="00F83D64" w:rsidRPr="00B0419A" w:rsidRDefault="00F83D64" w:rsidP="00F83D64">
            <w:pPr>
              <w:pStyle w:val="ListParagraph"/>
              <w:ind w:left="0"/>
              <w:rPr>
                <w:rFonts w:ascii="Verdana" w:hAnsi="Verdana"/>
                <w:i/>
                <w:color w:val="993399"/>
                <w:sz w:val="20"/>
                <w:szCs w:val="20"/>
              </w:rPr>
            </w:pPr>
          </w:p>
        </w:tc>
        <w:tc>
          <w:tcPr>
            <w:tcW w:w="1778" w:type="dxa"/>
          </w:tcPr>
          <w:p w:rsidR="00F83D64" w:rsidRPr="00B0419A" w:rsidRDefault="00F83D64" w:rsidP="00F83D64">
            <w:pPr>
              <w:pStyle w:val="ListParagraph"/>
              <w:ind w:left="0"/>
              <w:rPr>
                <w:rFonts w:ascii="Verdana" w:hAnsi="Verdana"/>
                <w:i/>
                <w:color w:val="993399"/>
                <w:sz w:val="20"/>
                <w:szCs w:val="20"/>
              </w:rPr>
            </w:pPr>
          </w:p>
        </w:tc>
        <w:tc>
          <w:tcPr>
            <w:tcW w:w="1803" w:type="dxa"/>
          </w:tcPr>
          <w:p w:rsidR="00F83D64" w:rsidRPr="00B0419A" w:rsidRDefault="00F83D64" w:rsidP="00F83D64">
            <w:pPr>
              <w:pStyle w:val="ListParagraph"/>
              <w:ind w:left="0"/>
              <w:rPr>
                <w:rFonts w:ascii="Verdana" w:hAnsi="Verdana"/>
                <w:i/>
                <w:color w:val="993399"/>
                <w:sz w:val="20"/>
                <w:szCs w:val="20"/>
              </w:rPr>
            </w:pPr>
          </w:p>
        </w:tc>
      </w:tr>
      <w:tr w:rsidR="00F83D64" w:rsidRPr="00B0419A" w:rsidTr="00F83D64">
        <w:trPr>
          <w:trHeight w:val="40"/>
          <w:jc w:val="center"/>
        </w:trPr>
        <w:tc>
          <w:tcPr>
            <w:tcW w:w="3455" w:type="dxa"/>
          </w:tcPr>
          <w:p w:rsidR="00F83D64" w:rsidRPr="001C7EDB" w:rsidRDefault="00F83D64" w:rsidP="00F83D64">
            <w:pPr>
              <w:pStyle w:val="ListParagraph"/>
              <w:numPr>
                <w:ilvl w:val="0"/>
                <w:numId w:val="36"/>
              </w:numPr>
              <w:rPr>
                <w:rFonts w:ascii="Verdana" w:hAnsi="Verdana"/>
                <w:sz w:val="20"/>
                <w:szCs w:val="20"/>
              </w:rPr>
            </w:pPr>
            <w:r>
              <w:rPr>
                <w:rFonts w:ascii="Verdana" w:hAnsi="Verdana"/>
                <w:sz w:val="20"/>
                <w:szCs w:val="20"/>
              </w:rPr>
              <w:t>Cross Cutting</w:t>
            </w:r>
          </w:p>
        </w:tc>
        <w:tc>
          <w:tcPr>
            <w:tcW w:w="1932" w:type="dxa"/>
          </w:tcPr>
          <w:p w:rsidR="00F83D64" w:rsidRPr="00B0419A" w:rsidRDefault="00F83D64" w:rsidP="00F83D64">
            <w:pPr>
              <w:pStyle w:val="ListParagraph"/>
              <w:ind w:left="0"/>
              <w:rPr>
                <w:rFonts w:ascii="Verdana" w:hAnsi="Verdana"/>
                <w:i/>
                <w:color w:val="993399"/>
                <w:sz w:val="20"/>
                <w:szCs w:val="20"/>
              </w:rPr>
            </w:pPr>
          </w:p>
        </w:tc>
        <w:tc>
          <w:tcPr>
            <w:tcW w:w="1778" w:type="dxa"/>
          </w:tcPr>
          <w:p w:rsidR="00F83D64" w:rsidRPr="00B0419A" w:rsidRDefault="00F83D64" w:rsidP="00F83D64">
            <w:pPr>
              <w:pStyle w:val="ListParagraph"/>
              <w:ind w:left="0"/>
              <w:rPr>
                <w:rFonts w:ascii="Verdana" w:hAnsi="Verdana"/>
                <w:i/>
                <w:color w:val="993399"/>
                <w:sz w:val="20"/>
                <w:szCs w:val="20"/>
              </w:rPr>
            </w:pPr>
          </w:p>
        </w:tc>
        <w:tc>
          <w:tcPr>
            <w:tcW w:w="1803" w:type="dxa"/>
          </w:tcPr>
          <w:p w:rsidR="00F83D64" w:rsidRPr="00B0419A" w:rsidRDefault="00F83D64" w:rsidP="00F83D64">
            <w:pPr>
              <w:pStyle w:val="ListParagraph"/>
              <w:ind w:left="0"/>
              <w:rPr>
                <w:rFonts w:ascii="Verdana" w:hAnsi="Verdana"/>
                <w:i/>
                <w:color w:val="993399"/>
                <w:sz w:val="20"/>
                <w:szCs w:val="20"/>
              </w:rPr>
            </w:pPr>
          </w:p>
        </w:tc>
      </w:tr>
      <w:tr w:rsidR="00940741" w:rsidRPr="00940741" w:rsidTr="00F83D64">
        <w:trPr>
          <w:trHeight w:val="40"/>
          <w:jc w:val="center"/>
        </w:trPr>
        <w:tc>
          <w:tcPr>
            <w:tcW w:w="3455" w:type="dxa"/>
          </w:tcPr>
          <w:p w:rsidR="00940741" w:rsidRPr="00940741" w:rsidRDefault="00940741" w:rsidP="00940741">
            <w:pPr>
              <w:pStyle w:val="ListParagraph"/>
              <w:ind w:left="405"/>
              <w:rPr>
                <w:rFonts w:ascii="Verdana" w:hAnsi="Verdana"/>
                <w:b/>
                <w:sz w:val="20"/>
                <w:szCs w:val="20"/>
              </w:rPr>
            </w:pPr>
            <w:r w:rsidRPr="00940741">
              <w:rPr>
                <w:rFonts w:ascii="Verdana" w:hAnsi="Verdana"/>
                <w:b/>
                <w:sz w:val="20"/>
                <w:szCs w:val="20"/>
              </w:rPr>
              <w:t>Total:</w:t>
            </w:r>
          </w:p>
        </w:tc>
        <w:tc>
          <w:tcPr>
            <w:tcW w:w="1932" w:type="dxa"/>
          </w:tcPr>
          <w:p w:rsidR="00940741" w:rsidRPr="00940741" w:rsidRDefault="00940741" w:rsidP="00F83D64">
            <w:pPr>
              <w:pStyle w:val="ListParagraph"/>
              <w:ind w:left="0"/>
              <w:rPr>
                <w:rFonts w:ascii="Verdana" w:hAnsi="Verdana"/>
                <w:b/>
                <w:i/>
                <w:color w:val="993399"/>
                <w:sz w:val="20"/>
                <w:szCs w:val="20"/>
              </w:rPr>
            </w:pPr>
          </w:p>
        </w:tc>
        <w:tc>
          <w:tcPr>
            <w:tcW w:w="1778" w:type="dxa"/>
          </w:tcPr>
          <w:p w:rsidR="00940741" w:rsidRPr="00940741" w:rsidRDefault="00940741" w:rsidP="00F83D64">
            <w:pPr>
              <w:pStyle w:val="ListParagraph"/>
              <w:ind w:left="0"/>
              <w:rPr>
                <w:rFonts w:ascii="Verdana" w:hAnsi="Verdana"/>
                <w:b/>
                <w:i/>
                <w:color w:val="993399"/>
                <w:sz w:val="20"/>
                <w:szCs w:val="20"/>
              </w:rPr>
            </w:pPr>
          </w:p>
        </w:tc>
        <w:tc>
          <w:tcPr>
            <w:tcW w:w="1803" w:type="dxa"/>
          </w:tcPr>
          <w:p w:rsidR="00940741" w:rsidRPr="00940741" w:rsidRDefault="00940741" w:rsidP="00F83D64">
            <w:pPr>
              <w:pStyle w:val="ListParagraph"/>
              <w:ind w:left="0"/>
              <w:rPr>
                <w:rFonts w:ascii="Verdana" w:hAnsi="Verdana"/>
                <w:b/>
                <w:i/>
                <w:color w:val="993399"/>
                <w:sz w:val="20"/>
                <w:szCs w:val="20"/>
              </w:rPr>
            </w:pPr>
          </w:p>
        </w:tc>
      </w:tr>
    </w:tbl>
    <w:p w:rsidR="00F83D64" w:rsidRPr="00940741" w:rsidRDefault="00F83D64" w:rsidP="00A16720">
      <w:pPr>
        <w:rPr>
          <w:rFonts w:ascii="Verdana" w:hAnsi="Verdana"/>
          <w:b/>
          <w:i/>
          <w:sz w:val="20"/>
          <w:szCs w:val="20"/>
        </w:rPr>
      </w:pPr>
    </w:p>
    <w:p w:rsidR="00916EE1" w:rsidRDefault="00916EE1" w:rsidP="00B438BA">
      <w:pPr>
        <w:rPr>
          <w:i/>
        </w:rPr>
      </w:pPr>
    </w:p>
    <w:p w:rsidR="00CF5361" w:rsidRPr="00B438BA" w:rsidRDefault="008B6918" w:rsidP="00B438BA">
      <w:pPr>
        <w:rPr>
          <w:i/>
        </w:rPr>
      </w:pPr>
      <w:r w:rsidRPr="00B438BA">
        <w:rPr>
          <w:i/>
        </w:rPr>
        <w:t>Please provide costing for each priority area in the format below</w:t>
      </w:r>
      <w:r w:rsidR="00F83D64" w:rsidRPr="00B438BA">
        <w:rPr>
          <w:i/>
        </w:rPr>
        <w:t xml:space="preserve"> (you may add additional or remove costs in template below to suit your proposal)</w:t>
      </w:r>
      <w:r w:rsidRPr="00B438BA">
        <w:rPr>
          <w:i/>
        </w:rPr>
        <w:t>:</w:t>
      </w:r>
    </w:p>
    <w:tbl>
      <w:tblPr>
        <w:tblStyle w:val="TableGrid0"/>
        <w:tblW w:w="0" w:type="auto"/>
        <w:jc w:val="center"/>
        <w:tblLook w:val="04A0"/>
      </w:tblPr>
      <w:tblGrid>
        <w:gridCol w:w="2555"/>
        <w:gridCol w:w="2403"/>
        <w:gridCol w:w="2697"/>
        <w:gridCol w:w="2188"/>
      </w:tblGrid>
      <w:tr w:rsidR="00A16720" w:rsidRPr="00E7110A" w:rsidTr="00A16720">
        <w:trPr>
          <w:jc w:val="center"/>
        </w:trPr>
        <w:tc>
          <w:tcPr>
            <w:tcW w:w="2555" w:type="dxa"/>
          </w:tcPr>
          <w:p w:rsidR="00A16720" w:rsidRDefault="00A16720" w:rsidP="00A16720">
            <w:pPr>
              <w:pStyle w:val="ListParagraph"/>
              <w:ind w:left="0"/>
              <w:rPr>
                <w:rFonts w:ascii="Verdana" w:hAnsi="Verdana"/>
                <w:b/>
                <w:sz w:val="20"/>
                <w:szCs w:val="20"/>
              </w:rPr>
            </w:pPr>
            <w:r w:rsidRPr="00E7110A">
              <w:rPr>
                <w:rFonts w:ascii="Verdana" w:hAnsi="Verdana"/>
                <w:b/>
                <w:sz w:val="20"/>
                <w:szCs w:val="20"/>
              </w:rPr>
              <w:t>Item</w:t>
            </w:r>
          </w:p>
          <w:p w:rsidR="00A16720" w:rsidRPr="00E7110A" w:rsidRDefault="00A16720" w:rsidP="00A16720">
            <w:pPr>
              <w:pStyle w:val="ListParagraph"/>
              <w:ind w:left="0"/>
              <w:rPr>
                <w:rFonts w:ascii="Verdana" w:hAnsi="Verdana"/>
                <w:b/>
                <w:sz w:val="20"/>
                <w:szCs w:val="20"/>
              </w:rPr>
            </w:pPr>
          </w:p>
        </w:tc>
        <w:tc>
          <w:tcPr>
            <w:tcW w:w="2403" w:type="dxa"/>
          </w:tcPr>
          <w:p w:rsidR="00A16720" w:rsidRPr="00E7110A" w:rsidRDefault="00A16720" w:rsidP="00A16720">
            <w:pPr>
              <w:pStyle w:val="ListParagraph"/>
              <w:ind w:left="0"/>
              <w:rPr>
                <w:rFonts w:ascii="Verdana" w:hAnsi="Verdana"/>
                <w:b/>
                <w:sz w:val="20"/>
                <w:szCs w:val="20"/>
              </w:rPr>
            </w:pPr>
            <w:r w:rsidRPr="00E7110A">
              <w:rPr>
                <w:rFonts w:ascii="Verdana" w:hAnsi="Verdana"/>
                <w:b/>
                <w:sz w:val="20"/>
                <w:szCs w:val="20"/>
              </w:rPr>
              <w:t>Year 1</w:t>
            </w:r>
          </w:p>
        </w:tc>
        <w:tc>
          <w:tcPr>
            <w:tcW w:w="2697" w:type="dxa"/>
          </w:tcPr>
          <w:p w:rsidR="00A16720" w:rsidRPr="00E7110A" w:rsidRDefault="00A16720" w:rsidP="00A16720">
            <w:pPr>
              <w:pStyle w:val="ListParagraph"/>
              <w:ind w:left="0"/>
              <w:rPr>
                <w:rFonts w:ascii="Verdana" w:hAnsi="Verdana"/>
                <w:b/>
                <w:sz w:val="20"/>
                <w:szCs w:val="20"/>
              </w:rPr>
            </w:pPr>
            <w:r w:rsidRPr="00E7110A">
              <w:rPr>
                <w:rFonts w:ascii="Verdana" w:hAnsi="Verdana"/>
                <w:b/>
                <w:sz w:val="20"/>
                <w:szCs w:val="20"/>
              </w:rPr>
              <w:t>Year 2</w:t>
            </w:r>
          </w:p>
        </w:tc>
        <w:tc>
          <w:tcPr>
            <w:tcW w:w="2188" w:type="dxa"/>
          </w:tcPr>
          <w:p w:rsidR="00A16720" w:rsidRPr="00E7110A" w:rsidRDefault="00A16720" w:rsidP="00A16720">
            <w:pPr>
              <w:pStyle w:val="ListParagraph"/>
              <w:ind w:left="0"/>
              <w:rPr>
                <w:rFonts w:ascii="Verdana" w:hAnsi="Verdana"/>
                <w:b/>
                <w:sz w:val="20"/>
                <w:szCs w:val="20"/>
              </w:rPr>
            </w:pPr>
            <w:r w:rsidRPr="00E7110A">
              <w:rPr>
                <w:rFonts w:ascii="Verdana" w:hAnsi="Verdana"/>
                <w:b/>
                <w:sz w:val="20"/>
                <w:szCs w:val="20"/>
              </w:rPr>
              <w:t>Year 3</w:t>
            </w:r>
          </w:p>
        </w:tc>
      </w:tr>
      <w:tr w:rsidR="00A16720" w:rsidRPr="000A01F1" w:rsidTr="00A16720">
        <w:trPr>
          <w:jc w:val="center"/>
        </w:trPr>
        <w:tc>
          <w:tcPr>
            <w:tcW w:w="2555" w:type="dxa"/>
          </w:tcPr>
          <w:p w:rsidR="00A16720" w:rsidRPr="00E7110A" w:rsidRDefault="00A16720" w:rsidP="00A16720">
            <w:pPr>
              <w:pStyle w:val="ListParagraph"/>
              <w:ind w:left="0"/>
              <w:rPr>
                <w:rFonts w:ascii="Verdana" w:hAnsi="Verdana"/>
                <w:b/>
                <w:sz w:val="20"/>
                <w:szCs w:val="20"/>
              </w:rPr>
            </w:pPr>
            <w:r>
              <w:rPr>
                <w:rFonts w:ascii="Verdana" w:hAnsi="Verdana"/>
                <w:b/>
                <w:sz w:val="20"/>
                <w:szCs w:val="20"/>
              </w:rPr>
              <w:t>Management Costs</w:t>
            </w:r>
          </w:p>
          <w:p w:rsidR="00A16720" w:rsidRPr="00EF4B21" w:rsidRDefault="00A16720" w:rsidP="00EF4B21">
            <w:pPr>
              <w:rPr>
                <w:i/>
              </w:rPr>
            </w:pPr>
            <w:r w:rsidRPr="00EF4B21">
              <w:rPr>
                <w:i/>
              </w:rPr>
              <w:t>Specify the costs of each staff member separately</w:t>
            </w:r>
            <w:r w:rsidR="00EF4B21" w:rsidRPr="00EF4B21">
              <w:rPr>
                <w:i/>
              </w:rPr>
              <w:t xml:space="preserve"> </w:t>
            </w:r>
            <w:r w:rsidR="00BF0A4F" w:rsidRPr="00884D8B">
              <w:rPr>
                <w:i/>
              </w:rPr>
              <w:t>and PAYE</w:t>
            </w:r>
          </w:p>
        </w:tc>
        <w:tc>
          <w:tcPr>
            <w:tcW w:w="2403" w:type="dxa"/>
          </w:tcPr>
          <w:p w:rsidR="00A16720" w:rsidRDefault="00A16720" w:rsidP="00A16720">
            <w:pPr>
              <w:pStyle w:val="ListParagraph"/>
              <w:ind w:left="0"/>
              <w:rPr>
                <w:rFonts w:ascii="Verdana" w:hAnsi="Verdana"/>
                <w:sz w:val="20"/>
                <w:szCs w:val="20"/>
              </w:rPr>
            </w:pPr>
          </w:p>
          <w:p w:rsidR="00A16720" w:rsidRDefault="00A16720" w:rsidP="00A16720">
            <w:pPr>
              <w:pStyle w:val="ListParagraph"/>
              <w:ind w:left="0"/>
              <w:rPr>
                <w:rFonts w:ascii="Verdana" w:hAnsi="Verdana"/>
                <w:sz w:val="20"/>
                <w:szCs w:val="20"/>
              </w:rPr>
            </w:pPr>
            <w:r>
              <w:rPr>
                <w:rFonts w:ascii="Verdana" w:hAnsi="Verdana"/>
                <w:sz w:val="20"/>
                <w:szCs w:val="20"/>
              </w:rPr>
              <w:t>$</w:t>
            </w:r>
          </w:p>
          <w:p w:rsidR="00A16720" w:rsidRPr="00E7110A" w:rsidRDefault="00A16720" w:rsidP="00A16720">
            <w:pPr>
              <w:pStyle w:val="ListParagraph"/>
              <w:ind w:left="0"/>
              <w:rPr>
                <w:rFonts w:ascii="Verdana" w:hAnsi="Verdana"/>
                <w:sz w:val="20"/>
                <w:szCs w:val="20"/>
              </w:rPr>
            </w:pPr>
            <w:r>
              <w:rPr>
                <w:rFonts w:ascii="Verdana" w:hAnsi="Verdana"/>
                <w:sz w:val="20"/>
                <w:szCs w:val="20"/>
              </w:rPr>
              <w:t>$</w:t>
            </w:r>
          </w:p>
        </w:tc>
        <w:tc>
          <w:tcPr>
            <w:tcW w:w="2697" w:type="dxa"/>
          </w:tcPr>
          <w:p w:rsidR="00A16720" w:rsidRDefault="00A16720" w:rsidP="00A16720">
            <w:pPr>
              <w:pStyle w:val="ListParagraph"/>
              <w:ind w:left="0"/>
              <w:rPr>
                <w:rFonts w:ascii="Verdana" w:hAnsi="Verdana"/>
                <w:sz w:val="20"/>
                <w:szCs w:val="20"/>
              </w:rPr>
            </w:pPr>
          </w:p>
          <w:p w:rsidR="00A16720" w:rsidRDefault="00A16720" w:rsidP="00A16720">
            <w:pPr>
              <w:pStyle w:val="ListParagraph"/>
              <w:ind w:left="0"/>
              <w:rPr>
                <w:rFonts w:ascii="Verdana" w:hAnsi="Verdana"/>
                <w:sz w:val="20"/>
                <w:szCs w:val="20"/>
              </w:rPr>
            </w:pPr>
            <w:r>
              <w:rPr>
                <w:rFonts w:ascii="Verdana" w:hAnsi="Verdana"/>
                <w:sz w:val="20"/>
                <w:szCs w:val="20"/>
              </w:rPr>
              <w:t>$</w:t>
            </w:r>
          </w:p>
          <w:p w:rsidR="00A16720" w:rsidRPr="00E7110A" w:rsidRDefault="00A16720" w:rsidP="00A16720">
            <w:pPr>
              <w:pStyle w:val="ListParagraph"/>
              <w:ind w:left="0"/>
              <w:rPr>
                <w:rFonts w:ascii="Verdana" w:hAnsi="Verdana"/>
                <w:sz w:val="20"/>
                <w:szCs w:val="20"/>
              </w:rPr>
            </w:pPr>
            <w:r>
              <w:rPr>
                <w:rFonts w:ascii="Verdana" w:hAnsi="Verdana"/>
                <w:sz w:val="20"/>
                <w:szCs w:val="20"/>
              </w:rPr>
              <w:t>$</w:t>
            </w:r>
          </w:p>
        </w:tc>
        <w:tc>
          <w:tcPr>
            <w:tcW w:w="2188" w:type="dxa"/>
          </w:tcPr>
          <w:p w:rsidR="00A16720" w:rsidRDefault="00A16720" w:rsidP="00A16720">
            <w:pPr>
              <w:pStyle w:val="ListParagraph"/>
              <w:ind w:left="0"/>
              <w:rPr>
                <w:rFonts w:ascii="Verdana" w:hAnsi="Verdana"/>
                <w:sz w:val="20"/>
                <w:szCs w:val="20"/>
              </w:rPr>
            </w:pPr>
          </w:p>
          <w:p w:rsidR="00A16720" w:rsidRDefault="00A16720" w:rsidP="00A16720">
            <w:pPr>
              <w:pStyle w:val="ListParagraph"/>
              <w:ind w:left="0"/>
              <w:rPr>
                <w:rFonts w:ascii="Verdana" w:hAnsi="Verdana"/>
                <w:sz w:val="20"/>
                <w:szCs w:val="20"/>
              </w:rPr>
            </w:pPr>
            <w:r>
              <w:rPr>
                <w:rFonts w:ascii="Verdana" w:hAnsi="Verdana"/>
                <w:sz w:val="20"/>
                <w:szCs w:val="20"/>
              </w:rPr>
              <w:t>$</w:t>
            </w:r>
          </w:p>
          <w:p w:rsidR="00A16720" w:rsidRPr="00E7110A" w:rsidRDefault="00A16720" w:rsidP="00A16720">
            <w:pPr>
              <w:pStyle w:val="ListParagraph"/>
              <w:ind w:left="0"/>
              <w:rPr>
                <w:rFonts w:ascii="Verdana" w:hAnsi="Verdana"/>
                <w:sz w:val="20"/>
                <w:szCs w:val="20"/>
              </w:rPr>
            </w:pPr>
            <w:r>
              <w:rPr>
                <w:rFonts w:ascii="Verdana" w:hAnsi="Verdana"/>
                <w:sz w:val="20"/>
                <w:szCs w:val="20"/>
              </w:rPr>
              <w:t>$</w:t>
            </w:r>
          </w:p>
        </w:tc>
      </w:tr>
      <w:tr w:rsidR="00A16720" w:rsidRPr="00E7110A" w:rsidTr="00A16720">
        <w:trPr>
          <w:jc w:val="center"/>
        </w:trPr>
        <w:tc>
          <w:tcPr>
            <w:tcW w:w="2555" w:type="dxa"/>
          </w:tcPr>
          <w:p w:rsidR="00A16720" w:rsidRPr="00E7110A" w:rsidRDefault="00A16720" w:rsidP="00A16720">
            <w:pPr>
              <w:pStyle w:val="ListParagraph"/>
              <w:ind w:left="0"/>
              <w:rPr>
                <w:rFonts w:ascii="Verdana" w:hAnsi="Verdana"/>
                <w:b/>
                <w:sz w:val="20"/>
                <w:szCs w:val="20"/>
              </w:rPr>
            </w:pPr>
            <w:r w:rsidRPr="00E7110A">
              <w:rPr>
                <w:rFonts w:ascii="Verdana" w:hAnsi="Verdana"/>
                <w:b/>
                <w:sz w:val="20"/>
                <w:szCs w:val="20"/>
              </w:rPr>
              <w:t>Operational Costs</w:t>
            </w:r>
          </w:p>
          <w:p w:rsidR="00A16720" w:rsidRPr="00EF4B21" w:rsidRDefault="00A16720" w:rsidP="00A16720">
            <w:pPr>
              <w:pStyle w:val="ListParagraph"/>
              <w:ind w:left="0"/>
              <w:rPr>
                <w:rFonts w:ascii="Verdana" w:hAnsi="Verdana"/>
                <w:i/>
                <w:sz w:val="20"/>
                <w:szCs w:val="20"/>
              </w:rPr>
            </w:pPr>
            <w:r w:rsidRPr="00EF4B21">
              <w:rPr>
                <w:rFonts w:ascii="Verdana" w:hAnsi="Verdana"/>
                <w:i/>
                <w:sz w:val="20"/>
                <w:szCs w:val="20"/>
              </w:rPr>
              <w:t>E.g. annual costs of Telephone, Internet, Stationery, Office rental, Electricity</w:t>
            </w:r>
          </w:p>
        </w:tc>
        <w:tc>
          <w:tcPr>
            <w:tcW w:w="2403" w:type="dxa"/>
          </w:tcPr>
          <w:p w:rsidR="00A16720" w:rsidRDefault="00A16720" w:rsidP="00A16720">
            <w:pPr>
              <w:pStyle w:val="ListParagraph"/>
              <w:ind w:left="0"/>
              <w:rPr>
                <w:rFonts w:ascii="Verdana" w:hAnsi="Verdana"/>
                <w:sz w:val="20"/>
                <w:szCs w:val="20"/>
              </w:rPr>
            </w:pPr>
          </w:p>
          <w:p w:rsidR="00A16720" w:rsidRDefault="00A16720" w:rsidP="00A16720">
            <w:pPr>
              <w:pStyle w:val="ListParagraph"/>
              <w:ind w:left="0"/>
              <w:rPr>
                <w:rFonts w:ascii="Verdana" w:hAnsi="Verdana"/>
                <w:sz w:val="20"/>
                <w:szCs w:val="20"/>
              </w:rPr>
            </w:pPr>
            <w:r>
              <w:rPr>
                <w:rFonts w:ascii="Verdana" w:hAnsi="Verdana"/>
                <w:sz w:val="20"/>
                <w:szCs w:val="20"/>
              </w:rPr>
              <w:t>$</w:t>
            </w:r>
          </w:p>
          <w:p w:rsidR="00A16720" w:rsidRPr="00E7110A" w:rsidRDefault="00A16720" w:rsidP="00A16720">
            <w:pPr>
              <w:pStyle w:val="ListParagraph"/>
              <w:ind w:left="0"/>
              <w:rPr>
                <w:rFonts w:ascii="Verdana" w:hAnsi="Verdana"/>
                <w:sz w:val="20"/>
                <w:szCs w:val="20"/>
              </w:rPr>
            </w:pPr>
            <w:r>
              <w:rPr>
                <w:rFonts w:ascii="Verdana" w:hAnsi="Verdana"/>
                <w:sz w:val="20"/>
                <w:szCs w:val="20"/>
              </w:rPr>
              <w:t>$</w:t>
            </w:r>
          </w:p>
        </w:tc>
        <w:tc>
          <w:tcPr>
            <w:tcW w:w="2697" w:type="dxa"/>
          </w:tcPr>
          <w:p w:rsidR="00A16720" w:rsidRDefault="00A16720" w:rsidP="00A16720">
            <w:pPr>
              <w:pStyle w:val="ListParagraph"/>
              <w:ind w:left="0"/>
              <w:rPr>
                <w:rFonts w:ascii="Verdana" w:hAnsi="Verdana"/>
                <w:sz w:val="20"/>
                <w:szCs w:val="20"/>
              </w:rPr>
            </w:pPr>
          </w:p>
          <w:p w:rsidR="00A16720" w:rsidRDefault="00A16720" w:rsidP="00A16720">
            <w:pPr>
              <w:pStyle w:val="ListParagraph"/>
              <w:ind w:left="0"/>
              <w:rPr>
                <w:rFonts w:ascii="Verdana" w:hAnsi="Verdana"/>
                <w:sz w:val="20"/>
                <w:szCs w:val="20"/>
              </w:rPr>
            </w:pPr>
            <w:r>
              <w:rPr>
                <w:rFonts w:ascii="Verdana" w:hAnsi="Verdana"/>
                <w:sz w:val="20"/>
                <w:szCs w:val="20"/>
              </w:rPr>
              <w:t>$</w:t>
            </w:r>
          </w:p>
          <w:p w:rsidR="00A16720" w:rsidRPr="00E7110A" w:rsidRDefault="00A16720" w:rsidP="00A16720">
            <w:pPr>
              <w:pStyle w:val="ListParagraph"/>
              <w:ind w:left="0"/>
              <w:rPr>
                <w:rFonts w:ascii="Verdana" w:hAnsi="Verdana"/>
                <w:sz w:val="20"/>
                <w:szCs w:val="20"/>
              </w:rPr>
            </w:pPr>
            <w:r>
              <w:rPr>
                <w:rFonts w:ascii="Verdana" w:hAnsi="Verdana"/>
                <w:sz w:val="20"/>
                <w:szCs w:val="20"/>
              </w:rPr>
              <w:t>$</w:t>
            </w:r>
          </w:p>
        </w:tc>
        <w:tc>
          <w:tcPr>
            <w:tcW w:w="2188" w:type="dxa"/>
          </w:tcPr>
          <w:p w:rsidR="00A16720" w:rsidRDefault="00A16720" w:rsidP="00A16720">
            <w:pPr>
              <w:pStyle w:val="ListParagraph"/>
              <w:ind w:left="0"/>
              <w:rPr>
                <w:rFonts w:ascii="Verdana" w:hAnsi="Verdana"/>
                <w:sz w:val="20"/>
                <w:szCs w:val="20"/>
              </w:rPr>
            </w:pPr>
          </w:p>
          <w:p w:rsidR="00A16720" w:rsidRDefault="00A16720" w:rsidP="00A16720">
            <w:pPr>
              <w:pStyle w:val="ListParagraph"/>
              <w:ind w:left="0"/>
              <w:rPr>
                <w:rFonts w:ascii="Verdana" w:hAnsi="Verdana"/>
                <w:sz w:val="20"/>
                <w:szCs w:val="20"/>
              </w:rPr>
            </w:pPr>
            <w:r>
              <w:rPr>
                <w:rFonts w:ascii="Verdana" w:hAnsi="Verdana"/>
                <w:sz w:val="20"/>
                <w:szCs w:val="20"/>
              </w:rPr>
              <w:t>$</w:t>
            </w:r>
          </w:p>
          <w:p w:rsidR="00A16720" w:rsidRPr="00E7110A" w:rsidRDefault="00A16720" w:rsidP="00A16720">
            <w:pPr>
              <w:pStyle w:val="ListParagraph"/>
              <w:ind w:left="0"/>
              <w:rPr>
                <w:rFonts w:ascii="Verdana" w:hAnsi="Verdana"/>
                <w:sz w:val="20"/>
                <w:szCs w:val="20"/>
              </w:rPr>
            </w:pPr>
            <w:r>
              <w:rPr>
                <w:rFonts w:ascii="Verdana" w:hAnsi="Verdana"/>
                <w:sz w:val="20"/>
                <w:szCs w:val="20"/>
              </w:rPr>
              <w:t>$</w:t>
            </w:r>
          </w:p>
        </w:tc>
      </w:tr>
      <w:tr w:rsidR="00A16720" w:rsidRPr="00E7110A" w:rsidTr="00A16720">
        <w:trPr>
          <w:jc w:val="center"/>
        </w:trPr>
        <w:tc>
          <w:tcPr>
            <w:tcW w:w="2555" w:type="dxa"/>
          </w:tcPr>
          <w:p w:rsidR="00A16720" w:rsidRDefault="00A16720" w:rsidP="00A16720">
            <w:pPr>
              <w:pStyle w:val="ListParagraph"/>
              <w:ind w:left="0"/>
              <w:rPr>
                <w:rFonts w:ascii="Verdana" w:hAnsi="Verdana"/>
                <w:b/>
                <w:sz w:val="20"/>
                <w:szCs w:val="20"/>
              </w:rPr>
            </w:pPr>
            <w:r w:rsidRPr="00D7407B">
              <w:rPr>
                <w:rFonts w:ascii="Verdana" w:hAnsi="Verdana"/>
                <w:b/>
                <w:sz w:val="20"/>
                <w:szCs w:val="20"/>
              </w:rPr>
              <w:t>(Travel Costs)</w:t>
            </w:r>
          </w:p>
          <w:p w:rsidR="00A16720" w:rsidRPr="00D7407B" w:rsidRDefault="00A16720" w:rsidP="00A16720">
            <w:pPr>
              <w:pStyle w:val="ListParagraph"/>
              <w:ind w:left="0"/>
              <w:rPr>
                <w:rFonts w:ascii="Verdana" w:hAnsi="Verdana"/>
                <w:b/>
                <w:sz w:val="20"/>
                <w:szCs w:val="20"/>
              </w:rPr>
            </w:pPr>
          </w:p>
        </w:tc>
        <w:tc>
          <w:tcPr>
            <w:tcW w:w="2403" w:type="dxa"/>
          </w:tcPr>
          <w:p w:rsidR="00A16720" w:rsidRPr="00E7110A" w:rsidRDefault="00A16720" w:rsidP="00A16720">
            <w:pPr>
              <w:pStyle w:val="ListParagraph"/>
              <w:ind w:left="0"/>
              <w:rPr>
                <w:rFonts w:ascii="Verdana" w:hAnsi="Verdana"/>
                <w:sz w:val="20"/>
                <w:szCs w:val="20"/>
              </w:rPr>
            </w:pPr>
            <w:r>
              <w:rPr>
                <w:rFonts w:ascii="Verdana" w:hAnsi="Verdana"/>
                <w:sz w:val="20"/>
                <w:szCs w:val="20"/>
              </w:rPr>
              <w:t>$</w:t>
            </w:r>
          </w:p>
        </w:tc>
        <w:tc>
          <w:tcPr>
            <w:tcW w:w="2697" w:type="dxa"/>
          </w:tcPr>
          <w:p w:rsidR="00A16720" w:rsidRPr="00E7110A" w:rsidRDefault="00A16720" w:rsidP="00A16720">
            <w:pPr>
              <w:pStyle w:val="ListParagraph"/>
              <w:ind w:left="0"/>
              <w:rPr>
                <w:rFonts w:ascii="Verdana" w:hAnsi="Verdana"/>
                <w:sz w:val="20"/>
                <w:szCs w:val="20"/>
              </w:rPr>
            </w:pPr>
            <w:r>
              <w:rPr>
                <w:rFonts w:ascii="Verdana" w:hAnsi="Verdana"/>
                <w:sz w:val="20"/>
                <w:szCs w:val="20"/>
              </w:rPr>
              <w:t>$</w:t>
            </w:r>
          </w:p>
        </w:tc>
        <w:tc>
          <w:tcPr>
            <w:tcW w:w="2188" w:type="dxa"/>
          </w:tcPr>
          <w:p w:rsidR="00A16720" w:rsidRPr="00E7110A" w:rsidRDefault="00A16720" w:rsidP="00A16720">
            <w:pPr>
              <w:pStyle w:val="ListParagraph"/>
              <w:ind w:left="0"/>
              <w:rPr>
                <w:rFonts w:ascii="Verdana" w:hAnsi="Verdana"/>
                <w:sz w:val="20"/>
                <w:szCs w:val="20"/>
              </w:rPr>
            </w:pPr>
            <w:r>
              <w:rPr>
                <w:rFonts w:ascii="Verdana" w:hAnsi="Verdana"/>
                <w:sz w:val="20"/>
                <w:szCs w:val="20"/>
              </w:rPr>
              <w:t>$</w:t>
            </w:r>
          </w:p>
        </w:tc>
      </w:tr>
      <w:tr w:rsidR="00A16720" w:rsidRPr="00E7110A" w:rsidTr="00A16720">
        <w:trPr>
          <w:jc w:val="center"/>
        </w:trPr>
        <w:tc>
          <w:tcPr>
            <w:tcW w:w="2555" w:type="dxa"/>
          </w:tcPr>
          <w:p w:rsidR="00A16720" w:rsidRDefault="00A16720" w:rsidP="00A16720">
            <w:pPr>
              <w:pStyle w:val="ListParagraph"/>
              <w:ind w:left="0"/>
              <w:rPr>
                <w:rFonts w:ascii="Verdana" w:hAnsi="Verdana"/>
                <w:b/>
                <w:sz w:val="20"/>
                <w:szCs w:val="20"/>
              </w:rPr>
            </w:pPr>
            <w:r w:rsidRPr="00D7407B">
              <w:rPr>
                <w:rFonts w:ascii="Verdana" w:hAnsi="Verdana"/>
                <w:b/>
                <w:sz w:val="20"/>
                <w:szCs w:val="20"/>
              </w:rPr>
              <w:t>(Workshop Costs)</w:t>
            </w:r>
          </w:p>
          <w:p w:rsidR="00A16720" w:rsidRPr="00D7407B" w:rsidRDefault="00A16720" w:rsidP="00A16720">
            <w:pPr>
              <w:pStyle w:val="ListParagraph"/>
              <w:ind w:left="0"/>
              <w:rPr>
                <w:rFonts w:ascii="Verdana" w:hAnsi="Verdana"/>
                <w:b/>
                <w:color w:val="990099"/>
                <w:sz w:val="20"/>
                <w:szCs w:val="20"/>
              </w:rPr>
            </w:pPr>
          </w:p>
        </w:tc>
        <w:tc>
          <w:tcPr>
            <w:tcW w:w="2403" w:type="dxa"/>
          </w:tcPr>
          <w:p w:rsidR="00A16720" w:rsidRPr="00E7110A" w:rsidRDefault="00A16720" w:rsidP="00A16720">
            <w:pPr>
              <w:pStyle w:val="ListParagraph"/>
              <w:ind w:left="0"/>
              <w:rPr>
                <w:rFonts w:ascii="Verdana" w:hAnsi="Verdana"/>
                <w:sz w:val="20"/>
                <w:szCs w:val="20"/>
              </w:rPr>
            </w:pPr>
            <w:r>
              <w:rPr>
                <w:rFonts w:ascii="Verdana" w:hAnsi="Verdana"/>
                <w:sz w:val="20"/>
                <w:szCs w:val="20"/>
              </w:rPr>
              <w:t>$</w:t>
            </w:r>
          </w:p>
        </w:tc>
        <w:tc>
          <w:tcPr>
            <w:tcW w:w="2697" w:type="dxa"/>
          </w:tcPr>
          <w:p w:rsidR="00A16720" w:rsidRPr="00E7110A" w:rsidRDefault="00A16720" w:rsidP="00A16720">
            <w:pPr>
              <w:pStyle w:val="ListParagraph"/>
              <w:ind w:left="0"/>
              <w:rPr>
                <w:rFonts w:ascii="Verdana" w:hAnsi="Verdana"/>
                <w:sz w:val="20"/>
                <w:szCs w:val="20"/>
              </w:rPr>
            </w:pPr>
            <w:r>
              <w:rPr>
                <w:rFonts w:ascii="Verdana" w:hAnsi="Verdana"/>
                <w:sz w:val="20"/>
                <w:szCs w:val="20"/>
              </w:rPr>
              <w:t>$</w:t>
            </w:r>
          </w:p>
        </w:tc>
        <w:tc>
          <w:tcPr>
            <w:tcW w:w="2188" w:type="dxa"/>
          </w:tcPr>
          <w:p w:rsidR="00A16720" w:rsidRPr="00E7110A" w:rsidRDefault="00A16720" w:rsidP="00A16720">
            <w:pPr>
              <w:pStyle w:val="ListParagraph"/>
              <w:ind w:left="0"/>
              <w:rPr>
                <w:rFonts w:ascii="Verdana" w:hAnsi="Verdana"/>
                <w:sz w:val="20"/>
                <w:szCs w:val="20"/>
              </w:rPr>
            </w:pPr>
            <w:r>
              <w:rPr>
                <w:rFonts w:ascii="Verdana" w:hAnsi="Verdana"/>
                <w:sz w:val="20"/>
                <w:szCs w:val="20"/>
              </w:rPr>
              <w:t>$</w:t>
            </w:r>
          </w:p>
        </w:tc>
      </w:tr>
      <w:tr w:rsidR="00A16720" w:rsidRPr="00E7110A" w:rsidTr="00A16720">
        <w:trPr>
          <w:jc w:val="center"/>
        </w:trPr>
        <w:tc>
          <w:tcPr>
            <w:tcW w:w="2555" w:type="dxa"/>
          </w:tcPr>
          <w:p w:rsidR="00A16720" w:rsidRDefault="00A16720" w:rsidP="00A16720">
            <w:pPr>
              <w:pStyle w:val="ListParagraph"/>
              <w:ind w:left="0"/>
              <w:rPr>
                <w:rFonts w:ascii="Verdana" w:hAnsi="Verdana"/>
                <w:b/>
                <w:sz w:val="20"/>
                <w:szCs w:val="20"/>
              </w:rPr>
            </w:pPr>
            <w:r>
              <w:rPr>
                <w:rFonts w:ascii="Verdana" w:hAnsi="Verdana"/>
                <w:b/>
                <w:sz w:val="20"/>
                <w:szCs w:val="20"/>
              </w:rPr>
              <w:t>(Technical Assistance Costs)</w:t>
            </w:r>
          </w:p>
          <w:p w:rsidR="00A16720" w:rsidRDefault="00A16720" w:rsidP="00A16720">
            <w:pPr>
              <w:pStyle w:val="ListParagraph"/>
              <w:ind w:left="0"/>
              <w:rPr>
                <w:rFonts w:ascii="Verdana" w:hAnsi="Verdana"/>
                <w:b/>
                <w:sz w:val="20"/>
                <w:szCs w:val="20"/>
              </w:rPr>
            </w:pPr>
          </w:p>
        </w:tc>
        <w:tc>
          <w:tcPr>
            <w:tcW w:w="2403" w:type="dxa"/>
          </w:tcPr>
          <w:p w:rsidR="00A16720" w:rsidRPr="00E7110A" w:rsidRDefault="00A16720" w:rsidP="00A16720">
            <w:pPr>
              <w:pStyle w:val="ListParagraph"/>
              <w:ind w:left="0"/>
              <w:rPr>
                <w:rFonts w:ascii="Verdana" w:hAnsi="Verdana"/>
                <w:sz w:val="20"/>
                <w:szCs w:val="20"/>
              </w:rPr>
            </w:pPr>
            <w:r>
              <w:rPr>
                <w:rFonts w:ascii="Verdana" w:hAnsi="Verdana"/>
                <w:sz w:val="20"/>
                <w:szCs w:val="20"/>
              </w:rPr>
              <w:t>$</w:t>
            </w:r>
          </w:p>
        </w:tc>
        <w:tc>
          <w:tcPr>
            <w:tcW w:w="2697" w:type="dxa"/>
          </w:tcPr>
          <w:p w:rsidR="00A16720" w:rsidRPr="00E7110A" w:rsidRDefault="00A16720" w:rsidP="00A16720">
            <w:pPr>
              <w:pStyle w:val="ListParagraph"/>
              <w:ind w:left="0"/>
              <w:rPr>
                <w:rFonts w:ascii="Verdana" w:hAnsi="Verdana"/>
                <w:sz w:val="20"/>
                <w:szCs w:val="20"/>
              </w:rPr>
            </w:pPr>
            <w:r>
              <w:rPr>
                <w:rFonts w:ascii="Verdana" w:hAnsi="Verdana"/>
                <w:sz w:val="20"/>
                <w:szCs w:val="20"/>
              </w:rPr>
              <w:t>$</w:t>
            </w:r>
          </w:p>
        </w:tc>
        <w:tc>
          <w:tcPr>
            <w:tcW w:w="2188" w:type="dxa"/>
          </w:tcPr>
          <w:p w:rsidR="00A16720" w:rsidRPr="00E7110A" w:rsidRDefault="00A16720" w:rsidP="00A16720">
            <w:pPr>
              <w:pStyle w:val="ListParagraph"/>
              <w:ind w:left="0"/>
              <w:rPr>
                <w:rFonts w:ascii="Verdana" w:hAnsi="Verdana"/>
                <w:sz w:val="20"/>
                <w:szCs w:val="20"/>
              </w:rPr>
            </w:pPr>
            <w:r>
              <w:rPr>
                <w:rFonts w:ascii="Verdana" w:hAnsi="Verdana"/>
                <w:sz w:val="20"/>
                <w:szCs w:val="20"/>
              </w:rPr>
              <w:t>$</w:t>
            </w:r>
          </w:p>
        </w:tc>
      </w:tr>
      <w:tr w:rsidR="00A16720" w:rsidRPr="00E7110A" w:rsidTr="00A16720">
        <w:trPr>
          <w:jc w:val="center"/>
        </w:trPr>
        <w:tc>
          <w:tcPr>
            <w:tcW w:w="2555" w:type="dxa"/>
          </w:tcPr>
          <w:p w:rsidR="00A16720" w:rsidRDefault="00A16720" w:rsidP="00A16720">
            <w:pPr>
              <w:pStyle w:val="ListParagraph"/>
              <w:ind w:left="0"/>
              <w:rPr>
                <w:rFonts w:ascii="Verdana" w:hAnsi="Verdana"/>
                <w:b/>
                <w:sz w:val="20"/>
                <w:szCs w:val="20"/>
              </w:rPr>
            </w:pPr>
            <w:r>
              <w:rPr>
                <w:rFonts w:ascii="Verdana" w:hAnsi="Verdana"/>
                <w:b/>
                <w:sz w:val="20"/>
                <w:szCs w:val="20"/>
              </w:rPr>
              <w:t>TOTAL per year</w:t>
            </w:r>
          </w:p>
          <w:p w:rsidR="00A16720" w:rsidRPr="00E7110A" w:rsidRDefault="00A16720" w:rsidP="00A16720">
            <w:pPr>
              <w:pStyle w:val="ListParagraph"/>
              <w:ind w:left="0"/>
              <w:rPr>
                <w:rFonts w:ascii="Verdana" w:hAnsi="Verdana"/>
                <w:b/>
                <w:sz w:val="20"/>
                <w:szCs w:val="20"/>
              </w:rPr>
            </w:pPr>
          </w:p>
        </w:tc>
        <w:tc>
          <w:tcPr>
            <w:tcW w:w="2403" w:type="dxa"/>
          </w:tcPr>
          <w:p w:rsidR="00A16720" w:rsidRPr="00E7110A" w:rsidRDefault="00A16720" w:rsidP="00A16720">
            <w:pPr>
              <w:pStyle w:val="ListParagraph"/>
              <w:ind w:left="0"/>
              <w:rPr>
                <w:rFonts w:ascii="Verdana" w:hAnsi="Verdana"/>
                <w:sz w:val="20"/>
                <w:szCs w:val="20"/>
              </w:rPr>
            </w:pPr>
            <w:r>
              <w:rPr>
                <w:rFonts w:ascii="Verdana" w:hAnsi="Verdana"/>
                <w:sz w:val="20"/>
                <w:szCs w:val="20"/>
              </w:rPr>
              <w:t>$</w:t>
            </w:r>
          </w:p>
        </w:tc>
        <w:tc>
          <w:tcPr>
            <w:tcW w:w="2697" w:type="dxa"/>
          </w:tcPr>
          <w:p w:rsidR="00A16720" w:rsidRPr="00E7110A" w:rsidRDefault="00A16720" w:rsidP="00A16720">
            <w:pPr>
              <w:pStyle w:val="ListParagraph"/>
              <w:ind w:left="0"/>
              <w:rPr>
                <w:rFonts w:ascii="Verdana" w:hAnsi="Verdana"/>
                <w:sz w:val="20"/>
                <w:szCs w:val="20"/>
              </w:rPr>
            </w:pPr>
            <w:r>
              <w:rPr>
                <w:rFonts w:ascii="Verdana" w:hAnsi="Verdana"/>
                <w:sz w:val="20"/>
                <w:szCs w:val="20"/>
              </w:rPr>
              <w:t>$</w:t>
            </w:r>
          </w:p>
        </w:tc>
        <w:tc>
          <w:tcPr>
            <w:tcW w:w="2188" w:type="dxa"/>
          </w:tcPr>
          <w:p w:rsidR="00A16720" w:rsidRPr="00E7110A" w:rsidRDefault="00A16720" w:rsidP="00A16720">
            <w:pPr>
              <w:pStyle w:val="ListParagraph"/>
              <w:ind w:left="0"/>
              <w:rPr>
                <w:rFonts w:ascii="Verdana" w:hAnsi="Verdana"/>
                <w:sz w:val="20"/>
                <w:szCs w:val="20"/>
              </w:rPr>
            </w:pPr>
            <w:r>
              <w:rPr>
                <w:rFonts w:ascii="Verdana" w:hAnsi="Verdana"/>
                <w:sz w:val="20"/>
                <w:szCs w:val="20"/>
              </w:rPr>
              <w:t>$</w:t>
            </w:r>
          </w:p>
        </w:tc>
      </w:tr>
      <w:tr w:rsidR="00A16720" w:rsidRPr="00E7110A" w:rsidTr="00A16720">
        <w:trPr>
          <w:jc w:val="center"/>
        </w:trPr>
        <w:tc>
          <w:tcPr>
            <w:tcW w:w="7655" w:type="dxa"/>
            <w:gridSpan w:val="3"/>
          </w:tcPr>
          <w:p w:rsidR="00A16720" w:rsidRDefault="00A16720" w:rsidP="00A16720">
            <w:pPr>
              <w:pStyle w:val="ListParagraph"/>
              <w:ind w:left="0"/>
              <w:rPr>
                <w:rFonts w:ascii="Verdana" w:hAnsi="Verdana"/>
                <w:b/>
                <w:sz w:val="20"/>
                <w:szCs w:val="20"/>
              </w:rPr>
            </w:pPr>
            <w:r>
              <w:rPr>
                <w:rFonts w:ascii="Verdana" w:hAnsi="Verdana"/>
                <w:b/>
                <w:sz w:val="20"/>
                <w:szCs w:val="20"/>
              </w:rPr>
              <w:t>TOTAL AMOUNT OF PROGRAMME FUNDING REQUESTED</w:t>
            </w:r>
          </w:p>
          <w:p w:rsidR="00A16720" w:rsidRDefault="00A16720" w:rsidP="00A16720">
            <w:pPr>
              <w:pStyle w:val="ListParagraph"/>
              <w:ind w:left="0"/>
              <w:rPr>
                <w:rFonts w:ascii="Verdana" w:hAnsi="Verdana"/>
                <w:sz w:val="20"/>
                <w:szCs w:val="20"/>
              </w:rPr>
            </w:pPr>
          </w:p>
        </w:tc>
        <w:tc>
          <w:tcPr>
            <w:tcW w:w="2188" w:type="dxa"/>
          </w:tcPr>
          <w:p w:rsidR="00A16720" w:rsidRDefault="00A16720" w:rsidP="00A16720">
            <w:pPr>
              <w:pStyle w:val="ListParagraph"/>
              <w:ind w:left="0"/>
              <w:rPr>
                <w:rFonts w:ascii="Verdana" w:hAnsi="Verdana"/>
                <w:sz w:val="20"/>
                <w:szCs w:val="20"/>
              </w:rPr>
            </w:pPr>
            <w:r>
              <w:rPr>
                <w:rFonts w:ascii="Verdana" w:hAnsi="Verdana"/>
                <w:sz w:val="20"/>
                <w:szCs w:val="20"/>
              </w:rPr>
              <w:t>$</w:t>
            </w:r>
          </w:p>
        </w:tc>
      </w:tr>
    </w:tbl>
    <w:p w:rsidR="00A16720" w:rsidRPr="0082774F" w:rsidRDefault="00A16720" w:rsidP="002375BA">
      <w:pPr>
        <w:keepNext/>
        <w:keepLines/>
        <w:spacing w:after="204"/>
        <w:ind w:left="-2" w:right="1842" w:hanging="10"/>
        <w:outlineLvl w:val="1"/>
        <w:rPr>
          <w:rFonts w:ascii="Arial" w:eastAsia="Arial" w:hAnsi="Arial" w:cs="Arial"/>
          <w:b/>
          <w:color w:val="000000"/>
          <w:lang w:eastAsia="en-NZ"/>
        </w:rPr>
      </w:pPr>
    </w:p>
    <w:p w:rsidR="00C3176C" w:rsidRDefault="00C3176C" w:rsidP="002375BA">
      <w:pPr>
        <w:spacing w:after="256" w:line="271" w:lineRule="auto"/>
        <w:ind w:left="-4" w:hanging="10"/>
        <w:jc w:val="both"/>
        <w:rPr>
          <w:rFonts w:ascii="Arial" w:eastAsia="Calibri" w:hAnsi="Arial" w:cs="Arial"/>
          <w:color w:val="000000"/>
          <w:lang w:eastAsia="en-NZ"/>
        </w:rPr>
      </w:pPr>
    </w:p>
    <w:p w:rsidR="00A16720" w:rsidRPr="0082774F" w:rsidRDefault="00A16720" w:rsidP="002375BA">
      <w:pPr>
        <w:spacing w:after="256" w:line="271" w:lineRule="auto"/>
        <w:ind w:left="-4" w:hanging="10"/>
        <w:jc w:val="both"/>
        <w:rPr>
          <w:rFonts w:ascii="Arial" w:eastAsia="Calibri" w:hAnsi="Arial" w:cs="Arial"/>
          <w:color w:val="000000"/>
          <w:lang w:eastAsia="en-NZ"/>
        </w:rPr>
      </w:pPr>
    </w:p>
    <w:p w:rsidR="004E3C26" w:rsidRDefault="004E3C26" w:rsidP="002375BA">
      <w:pPr>
        <w:keepNext/>
        <w:keepLines/>
        <w:spacing w:after="333"/>
        <w:ind w:left="-2" w:right="1842" w:hanging="10"/>
        <w:outlineLvl w:val="1"/>
        <w:rPr>
          <w:rFonts w:ascii="Arial" w:eastAsia="Arial" w:hAnsi="Arial" w:cs="Arial"/>
          <w:b/>
          <w:color w:val="000000"/>
          <w:lang w:eastAsia="en-NZ"/>
        </w:rPr>
        <w:sectPr w:rsidR="004E3C26">
          <w:pgSz w:w="11906" w:h="16838"/>
          <w:pgMar w:top="751" w:right="846" w:bottom="1439" w:left="993" w:header="751" w:footer="711" w:gutter="0"/>
          <w:cols w:space="720"/>
          <w:titlePg/>
        </w:sectPr>
      </w:pPr>
    </w:p>
    <w:p w:rsidR="002375BA" w:rsidRPr="0082774F" w:rsidRDefault="002375BA" w:rsidP="002375BA">
      <w:pPr>
        <w:keepNext/>
        <w:keepLines/>
        <w:spacing w:after="333"/>
        <w:ind w:left="-2" w:right="1842" w:hanging="10"/>
        <w:outlineLvl w:val="1"/>
        <w:rPr>
          <w:rFonts w:ascii="Arial" w:eastAsia="Arial" w:hAnsi="Arial" w:cs="Arial"/>
          <w:b/>
          <w:color w:val="000000"/>
          <w:lang w:eastAsia="en-NZ"/>
        </w:rPr>
      </w:pPr>
      <w:bookmarkStart w:id="90" w:name="_Toc473107025"/>
      <w:r w:rsidRPr="0082774F">
        <w:rPr>
          <w:rFonts w:ascii="Arial" w:eastAsia="Arial" w:hAnsi="Arial" w:cs="Arial"/>
          <w:b/>
          <w:color w:val="000000"/>
          <w:lang w:eastAsia="en-NZ"/>
        </w:rPr>
        <w:lastRenderedPageBreak/>
        <w:t>A4 – Proposed Subcontractors (if applicable)</w:t>
      </w:r>
      <w:bookmarkEnd w:id="90"/>
      <w:r w:rsidRPr="0082774F">
        <w:rPr>
          <w:rFonts w:ascii="Arial" w:eastAsia="Arial" w:hAnsi="Arial" w:cs="Arial"/>
          <w:b/>
          <w:color w:val="000000"/>
          <w:lang w:eastAsia="en-NZ"/>
        </w:rPr>
        <w:t xml:space="preserve"> </w:t>
      </w:r>
    </w:p>
    <w:p w:rsidR="002375BA" w:rsidRPr="0082774F" w:rsidRDefault="002375BA" w:rsidP="002375BA">
      <w:pPr>
        <w:spacing w:after="3" w:line="417" w:lineRule="auto"/>
        <w:ind w:left="-4" w:right="4354" w:hanging="10"/>
        <w:rPr>
          <w:rFonts w:ascii="Arial" w:eastAsia="Calibri" w:hAnsi="Arial" w:cs="Arial"/>
          <w:color w:val="000000"/>
          <w:lang w:eastAsia="en-NZ"/>
        </w:rPr>
      </w:pPr>
      <w:r w:rsidRPr="0082774F">
        <w:rPr>
          <w:rFonts w:ascii="Arial" w:eastAsia="Calibri" w:hAnsi="Arial" w:cs="Arial"/>
          <w:b/>
          <w:color w:val="000000"/>
          <w:u w:val="single" w:color="000000"/>
          <w:lang w:eastAsia="en-NZ"/>
        </w:rPr>
        <w:t>Subcontractor details:</w:t>
      </w:r>
      <w:r w:rsidRPr="0082774F">
        <w:rPr>
          <w:rFonts w:ascii="Arial" w:eastAsia="Calibri" w:hAnsi="Arial" w:cs="Arial"/>
          <w:color w:val="000000"/>
          <w:lang w:eastAsia="en-NZ"/>
        </w:rPr>
        <w:t xml:space="preserve">  </w:t>
      </w:r>
      <w:proofErr w:type="gramStart"/>
      <w:r w:rsidRPr="0082774F">
        <w:rPr>
          <w:rFonts w:ascii="Arial" w:eastAsia="Calibri" w:hAnsi="Arial" w:cs="Arial"/>
          <w:i/>
          <w:color w:val="000000"/>
          <w:lang w:eastAsia="en-NZ"/>
        </w:rPr>
        <w:t xml:space="preserve">Subcontractors </w:t>
      </w:r>
      <w:r w:rsidRPr="0082774F">
        <w:rPr>
          <w:rFonts w:ascii="Arial" w:eastAsia="Calibri" w:hAnsi="Arial" w:cs="Arial"/>
          <w:b/>
          <w:color w:val="000000"/>
          <w:u w:val="single" w:color="000000"/>
          <w:lang w:eastAsia="en-NZ"/>
        </w:rPr>
        <w:t xml:space="preserve"> </w:t>
      </w:r>
      <w:r w:rsidRPr="0082774F">
        <w:rPr>
          <w:rFonts w:ascii="Arial" w:eastAsia="Calibri" w:hAnsi="Arial" w:cs="Arial"/>
          <w:i/>
          <w:color w:val="000000"/>
          <w:lang w:eastAsia="en-NZ"/>
        </w:rPr>
        <w:t>full</w:t>
      </w:r>
      <w:proofErr w:type="gramEnd"/>
      <w:r w:rsidRPr="0082774F">
        <w:rPr>
          <w:rFonts w:ascii="Arial" w:eastAsia="Calibri" w:hAnsi="Arial" w:cs="Arial"/>
          <w:i/>
          <w:color w:val="000000"/>
          <w:lang w:eastAsia="en-NZ"/>
        </w:rPr>
        <w:t xml:space="preserve"> name: </w:t>
      </w:r>
      <w:r w:rsidRPr="0082774F">
        <w:rPr>
          <w:rFonts w:ascii="Arial" w:eastAsia="Calibri" w:hAnsi="Arial" w:cs="Arial"/>
          <w:color w:val="000000"/>
          <w:lang w:eastAsia="en-NZ"/>
        </w:rPr>
        <w:t xml:space="preserve"> </w:t>
      </w:r>
    </w:p>
    <w:p w:rsidR="002375BA" w:rsidRPr="0082774F" w:rsidRDefault="00CD62A8" w:rsidP="002375BA">
      <w:pPr>
        <w:spacing w:after="134"/>
        <w:ind w:left="4093"/>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472" o:spid="_x0000_s1072" style="width:4in;height:.5pt;mso-position-horizontal-relative:char;mso-position-vertical-relative:line" coordsize="36576,60">
            <v:shape id="Shape 109838" o:spid="_x0000_s1073" style="position:absolute;width:36576;height:91;visibility:visible" coordsize="365760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e3cEA&#10;AADbAAAADwAAAGRycy9kb3ducmV2LnhtbERPTYvCMBC9C/6HMMJeRFOFiluNsi4Ie1Gwetjj0Ixt&#10;sZl0k1i7/94cBI+P973e9qYRHTlfW1YwmyYgiAuray4VXM77yRKED8gaG8uk4J88bDfDwRozbR98&#10;oi4PpYgh7DNUUIXQZlL6oiKDfmpb4shdrTMYInSl1A4fMdw0cp4kC2mw5thQYUvfFRW3/G4UzK/d&#10;51Lnrbv9/h3vY96nu8MiVepj1H+tQATqw1v8cv9oBWkcG7/EH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yHt3BAAAA2wAAAA8AAAAAAAAAAAAAAAAAmAIAAGRycy9kb3du&#10;cmV2LnhtbFBLBQYAAAAABAAEAPUAAACGAwAAAAA=&#10;" adj="0,,0" path="m,l3657601,r,9144l,9144,,e" fillcolor="black" stroked="f" strokeweight="0">
              <v:stroke miterlimit="83231f" joinstyle="miter"/>
              <v:formulas/>
              <v:path arrowok="t" o:connecttype="custom" o:connectlocs="0,0;36576,0;36576,91;0,91;0,0" o:connectangles="0,0,0,0,0" textboxrect="0,0,3657601,9144"/>
            </v:shape>
            <w10:wrap type="none"/>
            <w10:anchorlock/>
          </v:group>
        </w:pict>
      </w:r>
    </w:p>
    <w:p w:rsidR="002375BA" w:rsidRPr="0082774F" w:rsidRDefault="002375BA" w:rsidP="002375BA">
      <w:pPr>
        <w:spacing w:after="3" w:line="253" w:lineRule="auto"/>
        <w:ind w:left="-4" w:right="4769" w:hanging="10"/>
        <w:rPr>
          <w:rFonts w:ascii="Arial" w:eastAsia="Calibri" w:hAnsi="Arial" w:cs="Arial"/>
          <w:color w:val="000000"/>
          <w:lang w:eastAsia="en-NZ"/>
        </w:rPr>
      </w:pPr>
      <w:r w:rsidRPr="0082774F">
        <w:rPr>
          <w:rFonts w:ascii="Arial" w:eastAsia="Calibri" w:hAnsi="Arial" w:cs="Arial"/>
          <w:i/>
          <w:color w:val="000000"/>
          <w:lang w:eastAsia="en-NZ"/>
        </w:rPr>
        <w:t xml:space="preserve">Subcontractor s trading name (if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 </w:t>
      </w:r>
      <w:r w:rsidRPr="0082774F">
        <w:rPr>
          <w:rFonts w:ascii="Arial" w:eastAsia="Calibri" w:hAnsi="Arial" w:cs="Arial"/>
          <w:i/>
          <w:color w:val="000000"/>
          <w:lang w:eastAsia="en-NZ"/>
        </w:rPr>
        <w:t xml:space="preserve">Company): </w:t>
      </w:r>
    </w:p>
    <w:p w:rsidR="002375BA" w:rsidRPr="0082774F" w:rsidRDefault="00CD62A8" w:rsidP="002375BA">
      <w:pPr>
        <w:spacing w:after="148"/>
        <w:ind w:left="4093"/>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473" o:spid="_x0000_s1070" style="width:4in;height:.5pt;mso-position-horizontal-relative:char;mso-position-vertical-relative:line" coordsize="36576,61">
            <v:shape id="Shape 109839" o:spid="_x0000_s1071" style="position:absolute;width:36576;height:91;visibility:visible" coordsize="365760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vNMQA&#10;AADbAAAADwAAAGRycy9kb3ducmV2LnhtbESPQWvCQBSE70L/w/IEL1I3Cgk2ukorCF4qNHrw+Mg+&#10;k2D2bbq7xvTfdwtCj8PMfMOst4NpRU/ON5YVzGcJCOLS6oYrBefT/nUJwgdkja1lUvBDHrabl9Ea&#10;c20f/EV9ESoRIexzVFCH0OVS+rImg35mO+LoXa0zGKJ0ldQOHxFuWrlIkkwabDgu1NjRrqbyVtyN&#10;gsW1f1vqonO3y/fxPuV9+vGZpUpNxsP7CkSgIfyHn+2DVpB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hLzTEAAAA2wAAAA8AAAAAAAAAAAAAAAAAmAIAAGRycy9k&#10;b3ducmV2LnhtbFBLBQYAAAAABAAEAPUAAACJAwAAAAA=&#10;" adj="0,,0" path="m,l3657601,r,9144l,9144,,e" fillcolor="black" stroked="f" strokeweight="0">
              <v:stroke miterlimit="83231f" joinstyle="miter"/>
              <v:formulas/>
              <v:path arrowok="t" o:connecttype="custom" o:connectlocs="0,0;36576,0;36576,91;0,91;0,0" o:connectangles="0,0,0,0,0" textboxrect="0,0,3657601,9144"/>
            </v:shape>
            <w10:wrap type="none"/>
            <w10:anchorlock/>
          </v:group>
        </w:pict>
      </w:r>
    </w:p>
    <w:p w:rsidR="002375BA" w:rsidRPr="0082774F" w:rsidRDefault="002375BA" w:rsidP="002375BA">
      <w:pPr>
        <w:tabs>
          <w:tab w:val="center" w:pos="4198"/>
        </w:tabs>
        <w:spacing w:after="3" w:line="253" w:lineRule="auto"/>
        <w:ind w:left="-14"/>
        <w:rPr>
          <w:rFonts w:ascii="Arial" w:eastAsia="Calibri" w:hAnsi="Arial" w:cs="Arial"/>
          <w:color w:val="000000"/>
          <w:lang w:eastAsia="en-NZ"/>
        </w:rPr>
      </w:pPr>
      <w:r w:rsidRPr="0082774F">
        <w:rPr>
          <w:rFonts w:ascii="Arial" w:eastAsia="Calibri" w:hAnsi="Arial" w:cs="Arial"/>
          <w:i/>
          <w:color w:val="000000"/>
          <w:lang w:eastAsia="en-NZ"/>
        </w:rPr>
        <w:t xml:space="preserve">Contact person (if Company):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 </w:t>
      </w:r>
    </w:p>
    <w:p w:rsidR="002375BA" w:rsidRPr="0082774F" w:rsidRDefault="00CD62A8" w:rsidP="002375BA">
      <w:pPr>
        <w:spacing w:after="148"/>
        <w:ind w:left="4093"/>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474" o:spid="_x0000_s1068" style="width:4in;height:.5pt;mso-position-horizontal-relative:char;mso-position-vertical-relative:line" coordsize="36576,60">
            <v:shape id="Shape 109840" o:spid="_x0000_s1069" style="position:absolute;width:36576;height:91;visibility:visible" coordsize="365760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8U2MQA&#10;AADbAAAADwAAAGRycy9kb3ducmV2LnhtbESPQWvCQBSE74L/YXlCL6KbihGbukpbEHqpYPTg8ZF9&#10;JsHs23R3jem/dwuCx2FmvmFWm940oiPna8sKXqcJCOLC6ppLBcfDdrIE4QOyxsYyKfgjD5v1cLDC&#10;TNsb76nLQykihH2GCqoQ2kxKX1Rk0E9tSxy9s3UGQ5SulNrhLcJNI2dJspAGa44LFbb0VVFxya9G&#10;wezcvS113rrL6Xd3HfM2/fxZpEq9jPqPdxCB+vAMP9rfWkE6h/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FNjEAAAA2wAAAA8AAAAAAAAAAAAAAAAAmAIAAGRycy9k&#10;b3ducmV2LnhtbFBLBQYAAAAABAAEAPUAAACJAwAAAAA=&#10;" adj="0,,0" path="m,l3657601,r,9144l,9144,,e" fillcolor="black" stroked="f" strokeweight="0">
              <v:stroke miterlimit="83231f" joinstyle="miter"/>
              <v:formulas/>
              <v:path arrowok="t" o:connecttype="custom" o:connectlocs="0,0;36576,0;36576,91;0,91;0,0" o:connectangles="0,0,0,0,0" textboxrect="0,0,3657601,9144"/>
            </v:shape>
            <w10:wrap type="none"/>
            <w10:anchorlock/>
          </v:group>
        </w:pict>
      </w:r>
    </w:p>
    <w:p w:rsidR="002375BA" w:rsidRPr="0082774F" w:rsidRDefault="002375BA" w:rsidP="002375BA">
      <w:pPr>
        <w:tabs>
          <w:tab w:val="center" w:pos="4198"/>
        </w:tabs>
        <w:spacing w:after="3" w:line="253" w:lineRule="auto"/>
        <w:ind w:left="-14"/>
        <w:rPr>
          <w:rFonts w:ascii="Arial" w:eastAsia="Calibri" w:hAnsi="Arial" w:cs="Arial"/>
          <w:color w:val="000000"/>
          <w:lang w:eastAsia="en-NZ"/>
        </w:rPr>
      </w:pPr>
      <w:r w:rsidRPr="0082774F">
        <w:rPr>
          <w:rFonts w:ascii="Arial" w:eastAsia="Calibri" w:hAnsi="Arial" w:cs="Arial"/>
          <w:i/>
          <w:color w:val="000000"/>
          <w:lang w:eastAsia="en-NZ"/>
        </w:rPr>
        <w:t xml:space="preserve">Postal address: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 </w:t>
      </w:r>
    </w:p>
    <w:p w:rsidR="002375BA" w:rsidRPr="0082774F" w:rsidRDefault="00CD62A8" w:rsidP="002375BA">
      <w:pPr>
        <w:spacing w:after="148"/>
        <w:ind w:left="4093"/>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475" o:spid="_x0000_s1066" style="width:4in;height:.5pt;mso-position-horizontal-relative:char;mso-position-vertical-relative:line" coordsize="36576,60">
            <v:shape id="Shape 109841" o:spid="_x0000_s1067" style="position:absolute;width:36576;height:91;visibility:visible" coordsize="365760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pN8QA&#10;AADbAAAADwAAAGRycy9kb3ducmV2LnhtbESPQWvCQBSE74X+h+UJXkrdGIjY6CpVELxUaPTg8ZF9&#10;JsHs27i7xvTfdwtCj8PMfMMs14NpRU/ON5YVTCcJCOLS6oYrBafj7n0Owgdkja1lUvBDHtar15cl&#10;5to++Jv6IlQiQtjnqKAOocul9GVNBv3EdsTRu1hnMETpKqkdPiLctDJNkpk02HBcqLGjbU3ltbgb&#10;Beml/5jronPX8+1wf+NdtvmaZUqNR8PnAkSgIfyHn+29VpCl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aKTfEAAAA2wAAAA8AAAAAAAAAAAAAAAAAmAIAAGRycy9k&#10;b3ducmV2LnhtbFBLBQYAAAAABAAEAPUAAACJAwAAAAA=&#10;" adj="0,,0" path="m,l3657601,r,9144l,9144,,e" fillcolor="black" stroked="f" strokeweight="0">
              <v:stroke miterlimit="83231f" joinstyle="miter"/>
              <v:formulas/>
              <v:path arrowok="t" o:connecttype="custom" o:connectlocs="0,0;36576,0;36576,91;0,91;0,0" o:connectangles="0,0,0,0,0" textboxrect="0,0,3657601,9144"/>
            </v:shape>
            <w10:wrap type="none"/>
            <w10:anchorlock/>
          </v:group>
        </w:pict>
      </w:r>
    </w:p>
    <w:p w:rsidR="002375BA" w:rsidRPr="0082774F" w:rsidRDefault="002375BA" w:rsidP="002375BA">
      <w:pPr>
        <w:tabs>
          <w:tab w:val="center" w:pos="4198"/>
        </w:tabs>
        <w:spacing w:after="3" w:line="253" w:lineRule="auto"/>
        <w:ind w:left="-14"/>
        <w:rPr>
          <w:rFonts w:ascii="Arial" w:eastAsia="Calibri" w:hAnsi="Arial" w:cs="Arial"/>
          <w:color w:val="000000"/>
          <w:lang w:eastAsia="en-NZ"/>
        </w:rPr>
      </w:pPr>
      <w:r w:rsidRPr="0082774F">
        <w:rPr>
          <w:rFonts w:ascii="Arial" w:eastAsia="Calibri" w:hAnsi="Arial" w:cs="Arial"/>
          <w:i/>
          <w:color w:val="000000"/>
          <w:lang w:eastAsia="en-NZ"/>
        </w:rPr>
        <w:t xml:space="preserve">Physical address: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 </w:t>
      </w:r>
    </w:p>
    <w:p w:rsidR="002375BA" w:rsidRPr="0082774F" w:rsidRDefault="00CD62A8" w:rsidP="002375BA">
      <w:pPr>
        <w:spacing w:after="148"/>
        <w:ind w:left="4093"/>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476" o:spid="_x0000_s1064" style="width:4in;height:.5pt;mso-position-horizontal-relative:char;mso-position-vertical-relative:line" coordsize="36576,60">
            <v:shape id="Shape 109842" o:spid="_x0000_s1065" style="position:absolute;width:36576;height:91;visibility:visible" coordsize="365760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S28EA&#10;AADbAAAADwAAAGRycy9kb3ducmV2LnhtbERPTYvCMBC9C/6HMMJeRFOFiluNsi4Ie1Gwetjj0Ixt&#10;sZl0k1i7/94cBI+P973e9qYRHTlfW1YwmyYgiAuray4VXM77yRKED8gaG8uk4J88bDfDwRozbR98&#10;oi4PpYgh7DNUUIXQZlL6oiKDfmpb4shdrTMYInSl1A4fMdw0cp4kC2mw5thQYUvfFRW3/G4UzK/d&#10;51Lnrbv9/h3vY96nu8MiVepj1H+tQATqw1v8cv9oBWlcH7/EH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EEtvBAAAA2wAAAA8AAAAAAAAAAAAAAAAAmAIAAGRycy9kb3du&#10;cmV2LnhtbFBLBQYAAAAABAAEAPUAAACGAwAAAAA=&#10;" adj="0,,0" path="m,l3657601,r,9144l,9144,,e" fillcolor="black" stroked="f" strokeweight="0">
              <v:stroke miterlimit="83231f" joinstyle="miter"/>
              <v:formulas/>
              <v:path arrowok="t" o:connecttype="custom" o:connectlocs="0,0;36576,0;36576,91;0,91;0,0" o:connectangles="0,0,0,0,0" textboxrect="0,0,3657601,9144"/>
            </v:shape>
            <w10:wrap type="none"/>
            <w10:anchorlock/>
          </v:group>
        </w:pict>
      </w:r>
    </w:p>
    <w:p w:rsidR="002375BA" w:rsidRPr="0082774F" w:rsidRDefault="002375BA" w:rsidP="002375BA">
      <w:pPr>
        <w:tabs>
          <w:tab w:val="center" w:pos="4198"/>
        </w:tabs>
        <w:spacing w:after="3" w:line="253" w:lineRule="auto"/>
        <w:ind w:left="-14"/>
        <w:rPr>
          <w:rFonts w:ascii="Arial" w:eastAsia="Calibri" w:hAnsi="Arial" w:cs="Arial"/>
          <w:color w:val="000000"/>
          <w:lang w:eastAsia="en-NZ"/>
        </w:rPr>
      </w:pPr>
      <w:r w:rsidRPr="0082774F">
        <w:rPr>
          <w:rFonts w:ascii="Arial" w:eastAsia="Calibri" w:hAnsi="Arial" w:cs="Arial"/>
          <w:i/>
          <w:color w:val="000000"/>
          <w:lang w:eastAsia="en-NZ"/>
        </w:rPr>
        <w:t xml:space="preserve">Phone number: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 </w:t>
      </w:r>
    </w:p>
    <w:p w:rsidR="002375BA" w:rsidRPr="0082774F" w:rsidRDefault="00CD62A8" w:rsidP="002375BA">
      <w:pPr>
        <w:spacing w:after="127"/>
        <w:ind w:left="4093"/>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477" o:spid="_x0000_s1062" style="width:4in;height:.5pt;mso-position-horizontal-relative:char;mso-position-vertical-relative:line" coordsize="36576,60">
            <v:shape id="Shape 109843" o:spid="_x0000_s1063" style="position:absolute;width:36576;height:91;visibility:visible" coordsize="365760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uIAMMA&#10;AADbAAAADwAAAGRycy9kb3ducmV2LnhtbERPz2vCMBS+D/Y/hDfwMmaqTHGdaZlCwcsGVg87Pppn&#10;W2xeuiS29b9fDoMdP77f23wynRjI+daygsU8AUFcWd1yreB8Kl42IHxA1thZJgV38pBnjw9bTLUd&#10;+UhDGWoRQ9inqKAJoU+l9FVDBv3c9sSRu1hnMEToaqkdjjHcdHKZJGtpsOXY0GBP+4aqa3kzCpaX&#10;4W2jy95dv3++bs9crHaf65VSs6fp4x1EoCn8i//cB63gNY6N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uIAMMAAADbAAAADwAAAAAAAAAAAAAAAACYAgAAZHJzL2Rv&#10;d25yZXYueG1sUEsFBgAAAAAEAAQA9QAAAIgDAAAAAA==&#10;" adj="0,,0" path="m,l3657601,r,9144l,9144,,e" fillcolor="black" stroked="f" strokeweight="0">
              <v:stroke miterlimit="83231f" joinstyle="miter"/>
              <v:formulas/>
              <v:path arrowok="t" o:connecttype="custom" o:connectlocs="0,0;36576,0;36576,91;0,91;0,0" o:connectangles="0,0,0,0,0" textboxrect="0,0,3657601,9144"/>
            </v:shape>
            <w10:wrap type="none"/>
            <w10:anchorlock/>
          </v:group>
        </w:pict>
      </w:r>
    </w:p>
    <w:p w:rsidR="002375BA" w:rsidRPr="0082774F" w:rsidRDefault="00CD62A8" w:rsidP="002375BA">
      <w:pPr>
        <w:spacing w:after="89"/>
        <w:ind w:left="-107"/>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478" o:spid="_x0000_s1054" style="width:498pt;height:41.4pt;mso-position-horizontal-relative:char;mso-position-vertical-relative:line" coordsize="63246,5257">
            <v:rect id="Rectangle 3116" o:spid="_x0000_s1055" style="position:absolute;left:685;width:6722;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style="mso-next-textbox:#Rectangle 3116" inset="0,0,0,0">
                <w:txbxContent>
                  <w:p w:rsidR="00C1325D" w:rsidRDefault="00C1325D" w:rsidP="002375BA">
                    <w:r>
                      <w:rPr>
                        <w:i/>
                        <w:sz w:val="24"/>
                      </w:rPr>
                      <w:t xml:space="preserve">Mobile: </w:t>
                    </w:r>
                  </w:p>
                </w:txbxContent>
              </v:textbox>
            </v:rect>
            <v:rect id="Rectangle 3119" o:spid="_x0000_s1056" style="position:absolute;left:685;top:3093;width:12397;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style="mso-next-textbox:#Rectangle 3119" inset="0,0,0,0">
                <w:txbxContent>
                  <w:p w:rsidR="00C1325D" w:rsidRDefault="00C1325D" w:rsidP="002375BA">
                    <w:r>
                      <w:rPr>
                        <w:i/>
                        <w:sz w:val="24"/>
                      </w:rPr>
                      <w:t xml:space="preserve">Email address: </w:t>
                    </w:r>
                  </w:p>
                </w:txbxContent>
              </v:textbox>
            </v:rect>
            <v:rect id="Rectangle 3120" o:spid="_x0000_s1057" style="position:absolute;left:27340;top:2956;width:421;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style="mso-next-textbox:#Rectangle 3120" inset="0,0,0,0">
                <w:txbxContent>
                  <w:p w:rsidR="00C1325D" w:rsidRDefault="00C1325D" w:rsidP="002375BA">
                    <w:r>
                      <w:t xml:space="preserve"> </w:t>
                    </w:r>
                  </w:p>
                </w:txbxContent>
              </v:textbox>
            </v:rect>
            <v:shape id="Shape 109844" o:spid="_x0000_s1058" style="position:absolute;left:26670;top:2087;width:36576;height:92;visibility:visible" coordsize="365760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8accUA&#10;AADbAAAADwAAAGRycy9kb3ducmV2LnhtbESPQWvCQBSE7wX/w/KEXqRu1CoaXcUKQi8Vmvbg8ZF9&#10;JsHs27i7xvjv3YLQ4zAz3zCrTWdq0ZLzlWUFo2ECgji3uuJCwe/P/m0OwgdkjbVlUnAnD5t172WF&#10;qbY3/qY2C4WIEPYpKihDaFIpfV6SQT+0DXH0TtYZDFG6QmqHtwg3tRwnyUwarDgulNjQrqT8nF2N&#10;gvGpXcx11rjz8XK4Dng//fiaTZV67XfbJYhAXfgPP9ufWsH7BP6+x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xpxxQAAANsAAAAPAAAAAAAAAAAAAAAAAJgCAABkcnMv&#10;ZG93bnJldi54bWxQSwUGAAAAAAQABAD1AAAAigMAAAAA&#10;" adj="0,,0" path="m,l3657601,r,9144l,9144,,e" fillcolor="black" stroked="f" strokeweight="0">
              <v:stroke miterlimit="83231f" joinstyle="miter"/>
              <v:formulas/>
              <v:path arrowok="t" o:connecttype="custom" o:connectlocs="0,0;36576,0;36576,92;0,92;0,0" o:connectangles="0,0,0,0,0" textboxrect="0,0,3657601,9144"/>
            </v:shape>
            <v:shape id="Shape 109845" o:spid="_x0000_s1059" style="position:absolute;top:5196;width:26670;height:92;visibility:visible" coordsize="26670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C38UA&#10;AADbAAAADwAAAGRycy9kb3ducmV2LnhtbESPT2vCQBTE74LfYXmFXkQ31lQldZUSKPTaGERvz+xr&#10;Epp9G7KbP/323UKhx2FmfsMcTpNpxECdqy0rWK8iEMSF1TWXCvLz23IPwnlkjY1lUvBNDk7H+eyA&#10;ibYjf9CQ+VIECLsEFVTet4mUrqjIoFvZljh4n7Yz6IPsSqk7HAPcNPIpirbSYM1hocKW0oqKr6w3&#10;CtLzJo6KfT093zbZ9nLN6b7Y9Uo9PkyvLyA8Tf4//Nd+1wriGH6/hB8gj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4LfxQAAANsAAAAPAAAAAAAAAAAAAAAAAJgCAABkcnMv&#10;ZG93bnJldi54bWxQSwUGAAAAAAQABAD1AAAAigMAAAAA&#10;" adj="0,,0" path="m,l2667000,r,9144l,9144,,e" fillcolor="black" stroked="f" strokeweight="0">
              <v:stroke miterlimit="83231f" joinstyle="miter"/>
              <v:formulas/>
              <v:path arrowok="t" o:connecttype="custom" o:connectlocs="0,0;26670,0;26670,92;0,92;0,0" o:connectangles="0,0,0,0,0" textboxrect="0,0,2667000,9144"/>
            </v:shape>
            <v:shape id="Shape 109846" o:spid="_x0000_s1060" style="position:absolute;left:26670;top:5196;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HGMMA&#10;AADbAAAADwAAAGRycy9kb3ducmV2LnhtbESPQWvCQBSE74L/YXlCb7pRq9jUVaRW9CZqoddH9pkN&#10;Zt+G7DaJ/74rCB6HmfmGWa47W4qGal84VjAeJSCIM6cLzhX8XHbDBQgfkDWWjknBnTysV/3eElPt&#10;Wj5Rcw65iBD2KSowIVSplD4zZNGPXEUcvaurLYYo61zqGtsIt6WcJMlcWiw4Lhis6MtQdjv/WQW/&#10;PP7Y34+77WHaHNvbxMzb7huVeht0m08QgbrwCj/bB63gfQa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GHGMMAAADbAAAADwAAAAAAAAAAAAAAAACYAgAAZHJzL2Rv&#10;d25yZXYueG1sUEsFBgAAAAAEAAQA9QAAAIgDAAAAAA==&#10;" adj="0,,0" path="m,l9144,r,9144l,9144,,e" fillcolor="black" stroked="f" strokeweight="0">
              <v:stroke miterlimit="83231f" joinstyle="miter"/>
              <v:formulas/>
              <v:path arrowok="t" o:connecttype="custom" o:connectlocs="0,0;91,0;91,92;0,92;0,0" o:connectangles="0,0,0,0,0" textboxrect="0,0,9144,9144"/>
            </v:shape>
            <v:shape id="Shape 109847" o:spid="_x0000_s1061" style="position:absolute;left:26730;top:5196;width:36515;height:92;visibility:visible" coordsize="365149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UxMQA&#10;AADbAAAADwAAAGRycy9kb3ducmV2LnhtbESPQWvCQBSE7wX/w/IEL0U3KVYkuoqIgjdbq+DxmX1m&#10;g9m3IbtN4r/vFgo9DjPzDbNc97YSLTW+dKwgnSQgiHOnSy4UnL/24zkIH5A1Vo5JwZM8rFeDlyVm&#10;2nX8Se0pFCJC2GeowIRQZ1L63JBFP3E1cfTurrEYomwKqRvsItxW8i1JZtJiyXHBYE1bQ/nj9G0V&#10;sDnuL7fre/c6TT8Oz1zubm26U2o07DcLEIH68B/+ax+0gukM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1MTEAAAA2wAAAA8AAAAAAAAAAAAAAAAAmAIAAGRycy9k&#10;b3ducmV2LnhtbFBLBQYAAAAABAAEAPUAAACJAwAAAAA=&#10;" adj="0,,0" path="m,l3651491,r,9144l,9144,,e" fillcolor="black" stroked="f" strokeweight="0">
              <v:stroke miterlimit="83231f" joinstyle="miter"/>
              <v:formulas/>
              <v:path arrowok="t" o:connecttype="custom" o:connectlocs="0,0;36515,0;36515,92;0,92;0,0" o:connectangles="0,0,0,0,0" textboxrect="0,0,3651491,9144"/>
            </v:shape>
            <w10:wrap type="none"/>
            <w10:anchorlock/>
          </v:group>
        </w:pict>
      </w:r>
      <w:r w:rsidR="002375BA" w:rsidRPr="0082774F">
        <w:rPr>
          <w:rFonts w:ascii="Arial" w:eastAsia="Calibri" w:hAnsi="Arial" w:cs="Arial"/>
          <w:color w:val="000000"/>
          <w:lang w:eastAsia="en-NZ"/>
        </w:rPr>
        <w:t xml:space="preserve"> </w:t>
      </w:r>
    </w:p>
    <w:p w:rsidR="002375BA" w:rsidRPr="0082774F" w:rsidRDefault="002375BA" w:rsidP="002375BA">
      <w:pPr>
        <w:tabs>
          <w:tab w:val="center" w:pos="4198"/>
        </w:tabs>
        <w:spacing w:after="3" w:line="253" w:lineRule="auto"/>
        <w:ind w:left="-14"/>
        <w:rPr>
          <w:rFonts w:ascii="Arial" w:eastAsia="Calibri" w:hAnsi="Arial" w:cs="Arial"/>
          <w:color w:val="000000"/>
          <w:lang w:eastAsia="en-NZ"/>
        </w:rPr>
      </w:pPr>
      <w:r w:rsidRPr="0082774F">
        <w:rPr>
          <w:rFonts w:ascii="Arial" w:eastAsia="Calibri" w:hAnsi="Arial" w:cs="Arial"/>
          <w:i/>
          <w:color w:val="000000"/>
          <w:lang w:eastAsia="en-NZ"/>
        </w:rPr>
        <w:t xml:space="preserve">Works/Skills to be performed: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 </w:t>
      </w:r>
    </w:p>
    <w:p w:rsidR="002375BA" w:rsidRPr="0082774F" w:rsidRDefault="002375BA" w:rsidP="002375BA">
      <w:pPr>
        <w:spacing w:after="0"/>
        <w:ind w:left="1"/>
        <w:rPr>
          <w:rFonts w:ascii="Arial" w:eastAsia="Calibri" w:hAnsi="Arial" w:cs="Arial"/>
          <w:color w:val="000000"/>
          <w:lang w:eastAsia="en-NZ"/>
        </w:rPr>
      </w:pPr>
      <w:r w:rsidRPr="0082774F">
        <w:rPr>
          <w:rFonts w:ascii="Arial" w:eastAsia="Calibri" w:hAnsi="Arial" w:cs="Arial"/>
          <w:i/>
          <w:color w:val="000000"/>
          <w:lang w:eastAsia="en-NZ"/>
        </w:rPr>
        <w:t xml:space="preserve"> </w:t>
      </w:r>
    </w:p>
    <w:p w:rsidR="002375BA" w:rsidRPr="0082774F" w:rsidRDefault="00CD62A8" w:rsidP="002375BA">
      <w:pPr>
        <w:spacing w:after="132"/>
        <w:ind w:left="-107"/>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479" o:spid="_x0000_s1050" style="width:498pt;height:.5pt;mso-position-horizontal-relative:char;mso-position-vertical-relative:line" coordsize="63245,60">
            <v:shape id="Shape 109848" o:spid="_x0000_s1051" style="position:absolute;width:26670;height:91;visibility:visible" coordsize="26670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KTsUA&#10;AADbAAAADwAAAGRycy9kb3ducmV2LnhtbESPQWvCQBSE7wX/w/KEXkrd2LRRopsgAaHXRin19pp9&#10;TYLZtyG70fjvu4WCx2FmvmG2+WQ6caHBtZYVLBcRCOLK6pZrBcfD/nkNwnlkjZ1lUnAjB3k2e9hi&#10;qu2VP+hS+loECLsUFTTe96mUrmrIoFvYnjh4P3Yw6IMcaqkHvAa46eRLFCXSYMthocGeioaqczka&#10;BcUhfo2qdTu9neIy+fw60vfTalTqcT7tNiA8Tf4e/m+/awVxAn9fw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28pOxQAAANsAAAAPAAAAAAAAAAAAAAAAAJgCAABkcnMv&#10;ZG93bnJldi54bWxQSwUGAAAAAAQABAD1AAAAigMAAAAA&#10;" adj="0,,0" path="m,l2667000,r,9144l,9144,,e" fillcolor="black" stroked="f" strokeweight="0">
              <v:stroke miterlimit="83231f" joinstyle="miter"/>
              <v:formulas/>
              <v:path arrowok="t" o:connecttype="custom" o:connectlocs="0,0;26670,0;26670,91;0,91;0,0" o:connectangles="0,0,0,0,0" textboxrect="0,0,2667000,9144"/>
            </v:shape>
            <v:shape id="Shape 109849" o:spid="_x0000_s1052" style="position:absolute;left:2667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PicMA&#10;AADbAAAADwAAAGRycy9kb3ducmV2LnhtbESPQWvCQBSE7wX/w/IEb81GBdtGVxGr1Js0LfT6yD6z&#10;wezbkN1m47/vFgo9DjPzDbPZjbYVA/W+caxgnuUgiCunG64VfH6cHp9B+ICssXVMCu7kYbedPGyw&#10;0C7yOw1lqEWCsC9QgQmhK6T0lSGLPnMdcfKurrcYkuxrqXuMCW5bucjzlbTYcFow2NHBUHUrv62C&#10;L56/vN0vp9fzcrjE28Ks4nhEpWbTcb8GEWgM/+G/9lkrWD7B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nPicMAAADbAAAADwAAAAAAAAAAAAAAAACYAgAAZHJzL2Rv&#10;d25yZXYueG1sUEsFBgAAAAAEAAQA9QAAAIgDAAAAAA==&#10;" adj="0,,0" path="m,l9144,r,9144l,9144,,e" fillcolor="black" stroked="f" strokeweight="0">
              <v:stroke miterlimit="83231f" joinstyle="miter"/>
              <v:formulas/>
              <v:path arrowok="t" o:connecttype="custom" o:connectlocs="0,0;91,0;91,91;0,91;0,0" o:connectangles="0,0,0,0,0" textboxrect="0,0,9144,9144"/>
            </v:shape>
            <v:shape id="Shape 109850" o:spid="_x0000_s1053" style="position:absolute;left:26730;width:36515;height:91;visibility:visible" coordsize="365149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6WUMIA&#10;AADbAAAADwAAAGRycy9kb3ducmV2LnhtbERPy2rCQBTdF/yH4QrdiE5SH0h0FBEFd62PQpfXzG0m&#10;NHMnZMYk/n1nUejycN7rbW8r0VLjS8cK0kkCgjh3uuRCwe16HC9B+ICssXJMCp7kYbsZvKwx067j&#10;M7WXUIgYwj5DBSaEOpPS54Ys+omriSP37RqLIcKmkLrBLobbSr4lyUJaLDk2GKxpbyj/uTysAjbv&#10;x8/717wbzdKP0zOXh3ubHpR6Hfa7FYhAffgX/7lPWsE0jo1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pZQwgAAANsAAAAPAAAAAAAAAAAAAAAAAJgCAABkcnMvZG93&#10;bnJldi54bWxQSwUGAAAAAAQABAD1AAAAhwMAAAAA&#10;" adj="0,,0" path="m,l3651491,r,9144l,9144,,e" fillcolor="black" stroked="f" strokeweight="0">
              <v:stroke miterlimit="83231f" joinstyle="miter"/>
              <v:formulas/>
              <v:path arrowok="t" o:connecttype="custom" o:connectlocs="0,0;36515,0;36515,91;0,91;0,0" o:connectangles="0,0,0,0,0" textboxrect="0,0,3651491,9144"/>
            </v:shape>
            <w10:wrap type="none"/>
            <w10:anchorlock/>
          </v:group>
        </w:pict>
      </w:r>
    </w:p>
    <w:p w:rsidR="002375BA" w:rsidRPr="0082774F" w:rsidRDefault="002375BA" w:rsidP="002375BA">
      <w:pPr>
        <w:tabs>
          <w:tab w:val="center" w:pos="4198"/>
        </w:tabs>
        <w:spacing w:after="3" w:line="253" w:lineRule="auto"/>
        <w:ind w:left="-14"/>
        <w:rPr>
          <w:rFonts w:ascii="Arial" w:eastAsia="Calibri" w:hAnsi="Arial" w:cs="Arial"/>
          <w:color w:val="000000"/>
          <w:lang w:eastAsia="en-NZ"/>
        </w:rPr>
      </w:pPr>
      <w:r w:rsidRPr="0082774F">
        <w:rPr>
          <w:rFonts w:ascii="Arial" w:eastAsia="Calibri" w:hAnsi="Arial" w:cs="Arial"/>
          <w:i/>
          <w:color w:val="000000"/>
          <w:lang w:eastAsia="en-NZ"/>
        </w:rPr>
        <w:t xml:space="preserve">Educational/Technical Qualifications: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 </w:t>
      </w:r>
    </w:p>
    <w:p w:rsidR="002375BA" w:rsidRPr="0082774F" w:rsidRDefault="002375BA" w:rsidP="002375BA">
      <w:pPr>
        <w:spacing w:after="0"/>
        <w:ind w:left="1"/>
        <w:rPr>
          <w:rFonts w:ascii="Arial" w:eastAsia="Calibri" w:hAnsi="Arial" w:cs="Arial"/>
          <w:color w:val="000000"/>
          <w:lang w:eastAsia="en-NZ"/>
        </w:rPr>
      </w:pPr>
      <w:r w:rsidRPr="0082774F">
        <w:rPr>
          <w:rFonts w:ascii="Arial" w:eastAsia="Calibri" w:hAnsi="Arial" w:cs="Arial"/>
          <w:i/>
          <w:color w:val="000000"/>
          <w:lang w:eastAsia="en-NZ"/>
        </w:rPr>
        <w:t xml:space="preserve"> </w:t>
      </w:r>
    </w:p>
    <w:p w:rsidR="002375BA" w:rsidRPr="0082774F" w:rsidRDefault="00CD62A8" w:rsidP="002375BA">
      <w:pPr>
        <w:spacing w:after="134"/>
        <w:ind w:left="-107"/>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480" o:spid="_x0000_s1046" style="width:498pt;height:.5pt;mso-position-horizontal-relative:char;mso-position-vertical-relative:line" coordsize="63245,61">
            <v:shape id="Shape 109851" o:spid="_x0000_s1047" style="position:absolute;width:26670;height:91;visibility:visible" coordsize="26670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MTcQA&#10;AADbAAAADwAAAGRycy9kb3ducmV2LnhtbESPQWvCQBSE74L/YXmFXkQ3GhtD6ipFKPRqIqXentnX&#10;JDT7NmRXk/77riD0OMzMN8x2P5pW3Kh3jWUFy0UEgri0uuFKwal4n6cgnEfW2FomBb/kYL+bTraY&#10;aTvwkW65r0SAsMtQQe19l0npypoMuoXtiIP3bXuDPsi+krrHIcBNK1dRlEiDDYeFGjs61FT+5Fej&#10;4FDE66hMm/HlHOfJ59eJLrPNVannp/HtFYSn0f+HH+0PrSBewf1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gzE3EAAAA2wAAAA8AAAAAAAAAAAAAAAAAmAIAAGRycy9k&#10;b3ducmV2LnhtbFBLBQYAAAAABAAEAPUAAACJAwAAAAA=&#10;" adj="0,,0" path="m,l2667000,r,9144l,9144,,e" fillcolor="black" stroked="f" strokeweight="0">
              <v:stroke miterlimit="83231f" joinstyle="miter"/>
              <v:formulas/>
              <v:path arrowok="t" o:connecttype="custom" o:connectlocs="0,0;26670,0;26670,91;0,91;0,0" o:connectangles="0,0,0,0,0" textboxrect="0,0,2667000,9144"/>
            </v:shape>
            <v:shape id="Shape 109852" o:spid="_x0000_s1048" style="position:absolute;left:2667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JisIA&#10;AADbAAAADwAAAGRycy9kb3ducmV2LnhtbESPQYvCMBSE74L/ITzBm6ZakLUaRXRFb7IqeH00z6bY&#10;vJQm29Z/v1lY2OMwM98w621vK9FS40vHCmbTBARx7nTJhYL77Tj5AOEDssbKMSl4k4ftZjhYY6Zd&#10;x1/UXkMhIoR9hgpMCHUmpc8NWfRTVxNH7+kaiyHKppC6wS7CbSXnSbKQFkuOCwZr2hvKX9dvq+DB&#10;s+XpfTkezml76V5zs+j6T1RqPOp3KxCB+vAf/muftYI0hd8v8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smK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109853" o:spid="_x0000_s1049" style="position:absolute;left:26730;width:36515;height:91;visibility:visible" coordsize="365149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cVcUA&#10;AADbAAAADwAAAGRycy9kb3ducmV2LnhtbESPT2vCQBTE74V+h+UVvIhuYlVK6ioiCt5a/xR6fGaf&#10;2WD2bchuk/jtuwWhx2FmfsMsVr2tREuNLx0rSMcJCOLc6ZILBefTbvQGwgdkjZVjUnAnD6vl89MC&#10;M+06PlB7DIWIEPYZKjAh1JmUPjdk0Y9dTRy9q2sshiibQuoGuwi3lZwkyVxaLDkuGKxpYyi/HX+s&#10;AjYfu6/L96wbTtPP/T2X20ubbpUavPTrdxCB+vAffrT3WsHrF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5xVxQAAANsAAAAPAAAAAAAAAAAAAAAAAJgCAABkcnMv&#10;ZG93bnJldi54bWxQSwUGAAAAAAQABAD1AAAAigMAAAAA&#10;" adj="0,,0" path="m,l3651491,r,9144l,9144,,e" fillcolor="black" stroked="f" strokeweight="0">
              <v:stroke miterlimit="83231f" joinstyle="miter"/>
              <v:formulas/>
              <v:path arrowok="t" o:connecttype="custom" o:connectlocs="0,0;36515,0;36515,91;0,91;0,0" o:connectangles="0,0,0,0,0" textboxrect="0,0,3651491,9144"/>
            </v:shape>
            <w10:wrap type="none"/>
            <w10:anchorlock/>
          </v:group>
        </w:pict>
      </w:r>
    </w:p>
    <w:p w:rsidR="002375BA" w:rsidRPr="0082774F" w:rsidRDefault="002375BA" w:rsidP="002375BA">
      <w:pPr>
        <w:tabs>
          <w:tab w:val="center" w:pos="4198"/>
        </w:tabs>
        <w:spacing w:after="3" w:line="253" w:lineRule="auto"/>
        <w:ind w:left="-14"/>
        <w:rPr>
          <w:rFonts w:ascii="Arial" w:eastAsia="Calibri" w:hAnsi="Arial" w:cs="Arial"/>
          <w:color w:val="000000"/>
          <w:lang w:eastAsia="en-NZ"/>
        </w:rPr>
      </w:pPr>
      <w:r w:rsidRPr="0082774F">
        <w:rPr>
          <w:rFonts w:ascii="Arial" w:eastAsia="Calibri" w:hAnsi="Arial" w:cs="Arial"/>
          <w:i/>
          <w:color w:val="000000"/>
          <w:lang w:eastAsia="en-NZ"/>
        </w:rPr>
        <w:t xml:space="preserve">Work Experience: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 </w:t>
      </w:r>
    </w:p>
    <w:p w:rsidR="002375BA" w:rsidRPr="0082774F" w:rsidRDefault="002375BA" w:rsidP="002375BA">
      <w:pPr>
        <w:spacing w:after="0"/>
        <w:ind w:left="1"/>
        <w:rPr>
          <w:rFonts w:ascii="Arial" w:eastAsia="Calibri" w:hAnsi="Arial" w:cs="Arial"/>
          <w:color w:val="000000"/>
          <w:lang w:eastAsia="en-NZ"/>
        </w:rPr>
      </w:pPr>
      <w:r w:rsidRPr="0082774F">
        <w:rPr>
          <w:rFonts w:ascii="Arial" w:eastAsia="Calibri" w:hAnsi="Arial" w:cs="Arial"/>
          <w:i/>
          <w:color w:val="000000"/>
          <w:lang w:eastAsia="en-NZ"/>
        </w:rPr>
        <w:t xml:space="preserve"> </w:t>
      </w:r>
    </w:p>
    <w:p w:rsidR="002375BA" w:rsidRPr="0082774F" w:rsidRDefault="00CD62A8" w:rsidP="002375BA">
      <w:pPr>
        <w:spacing w:after="134"/>
        <w:ind w:left="-107"/>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481" o:spid="_x0000_s1042" style="width:498pt;height:.5pt;mso-position-horizontal-relative:char;mso-position-vertical-relative:line" coordsize="63245,60">
            <v:shape id="Shape 109854" o:spid="_x0000_s1043" style="position:absolute;width:26670;height:91;visibility:visible" coordsize="26670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tesAA&#10;AADbAAAADwAAAGRycy9kb3ducmV2LnhtbERPy4rCMBTdD/gP4Q7MZtDUt9SmMgiC22lFdHdtrm2Z&#10;5qY0Uevfm8WAy8N5J5veNOJOnastKxiPIhDEhdU1lwoO+W64AuE8ssbGMil4koNNOvhIMNb2wb90&#10;z3wpQgi7GBVU3rexlK6oyKAb2ZY4cFfbGfQBdqXUHT5CuGnkJIoW0mDNoaHClrYVFX/ZzSjY5tNZ&#10;VKzqfn6eZovj6UCX7+VNqa/P/mcNwlPv3+J/914rmISx4Uv4ATJ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FtesAAAADbAAAADwAAAAAAAAAAAAAAAACYAgAAZHJzL2Rvd25y&#10;ZXYueG1sUEsFBgAAAAAEAAQA9QAAAIUDAAAAAA==&#10;" adj="0,,0" path="m,l2667000,r,9144l,9144,,e" fillcolor="black" stroked="f" strokeweight="0">
              <v:stroke miterlimit="83231f" joinstyle="miter"/>
              <v:formulas/>
              <v:path arrowok="t" o:connecttype="custom" o:connectlocs="0,0;26670,0;26670,91;0,91;0,0" o:connectangles="0,0,0,0,0" textboxrect="0,0,2667000,9144"/>
            </v:shape>
            <v:shape id="Shape 109855" o:spid="_x0000_s1044" style="position:absolute;left:2667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ovcIA&#10;AADbAAAADwAAAGRycy9kb3ducmV2LnhtbESPQYvCMBSE74L/ITxhb5paQdZqFHGV9SargtdH82yK&#10;zUtpsm3990ZY2OMwM98wq01vK9FS40vHCqaTBARx7nTJhYLr5TD+BOEDssbKMSl4kofNejhYYaZd&#10;xz/UnkMhIoR9hgpMCHUmpc8NWfQTVxNH7+4aiyHKppC6wS7CbSXTJJlLiyXHBYM17Qzlj/OvVXDj&#10;6eL7eTp8HWftqXukZt71e1TqY9RvlyAC9eE//Nc+agXpAt5f4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k2i9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109856" o:spid="_x0000_s1045" style="position:absolute;left:26730;width:36515;height:91;visibility:visible" coordsize="365149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aVsIA&#10;AADbAAAADwAAAGRycy9kb3ducmV2LnhtbERPy2rCQBTdF/yH4QrdiE5SH0h0FBEFd62PQpfXzG0m&#10;NHMnZMYk/n1nUejycN7rbW8r0VLjS8cK0kkCgjh3uuRCwe16HC9B+ICssXJMCp7kYbsZvKwx067j&#10;M7WXUIgYwj5DBSaEOpPS54Ys+omriSP37RqLIcKmkLrBLobbSr4lyUJaLDk2GKxpbyj/uTysAjbv&#10;x8/717wbzdKP0zOXh3ubHpR6Hfa7FYhAffgX/7lPWsE0ro9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JpWwgAAANsAAAAPAAAAAAAAAAAAAAAAAJgCAABkcnMvZG93&#10;bnJldi54bWxQSwUGAAAAAAQABAD1AAAAhwMAAAAA&#10;" adj="0,,0" path="m,l3651491,r,9144l,9144,,e" fillcolor="black" stroked="f" strokeweight="0">
              <v:stroke miterlimit="83231f" joinstyle="miter"/>
              <v:formulas/>
              <v:path arrowok="t" o:connecttype="custom" o:connectlocs="0,0;36515,0;36515,91;0,91;0,0" o:connectangles="0,0,0,0,0" textboxrect="0,0,3651491,9144"/>
            </v:shape>
            <w10:wrap type="none"/>
            <w10:anchorlock/>
          </v:group>
        </w:pict>
      </w:r>
    </w:p>
    <w:p w:rsidR="002375BA" w:rsidRPr="0082774F" w:rsidRDefault="002375BA" w:rsidP="002375BA">
      <w:pPr>
        <w:tabs>
          <w:tab w:val="center" w:pos="4198"/>
        </w:tabs>
        <w:spacing w:after="173" w:line="253" w:lineRule="auto"/>
        <w:ind w:left="-14"/>
        <w:rPr>
          <w:rFonts w:ascii="Arial" w:eastAsia="Calibri" w:hAnsi="Arial" w:cs="Arial"/>
          <w:color w:val="000000"/>
          <w:lang w:eastAsia="en-NZ"/>
        </w:rPr>
      </w:pPr>
      <w:r w:rsidRPr="0082774F">
        <w:rPr>
          <w:rFonts w:ascii="Arial" w:eastAsia="Calibri" w:hAnsi="Arial" w:cs="Arial"/>
          <w:i/>
          <w:color w:val="000000"/>
          <w:lang w:eastAsia="en-NZ"/>
        </w:rPr>
        <w:t xml:space="preserve">Potential or Actual Conflicts of Interest: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 </w:t>
      </w:r>
    </w:p>
    <w:p w:rsidR="002375BA" w:rsidRPr="0082774F" w:rsidRDefault="00CD62A8" w:rsidP="002375BA">
      <w:pPr>
        <w:spacing w:after="43"/>
        <w:ind w:left="-122"/>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482" o:spid="_x0000_s1038" style="width:498.7pt;height:.5pt;mso-position-horizontal-relative:char;mso-position-vertical-relative:line" coordsize="63337,60">
            <v:shape id="Shape 109857" o:spid="_x0000_s1039" style="position:absolute;width:26761;height:91;visibility:visible" coordsize="2676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2T8MA&#10;AADbAAAADwAAAGRycy9kb3ducmV2LnhtbESPT4vCMBTE7wt+h/CEvSyaKotKNYqIwnrwYP13fTTP&#10;tti8lCZq++03guBxmJnfMLNFY0rxoNoVlhUM+hEI4tTqgjMFx8OmNwHhPLLG0jIpaMnBYt75mmGs&#10;7ZP39Eh8JgKEXYwKcu+rWEqX5mTQ9W1FHLyrrQ36IOtM6hqfAW5KOYyikTRYcFjIsaJVTuktuRsF&#10;l3J8WzeXdmvbRJ5P9ifZ7bYrpb67zXIKwlPjP+F3+08rGP7C6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J2T8MAAADbAAAADwAAAAAAAAAAAAAAAACYAgAAZHJzL2Rv&#10;d25yZXYueG1sUEsFBgAAAAAEAAQA9QAAAIgDAAAAAA==&#10;" adj="0,,0" path="m,l2676144,r,9144l,9144,,e" fillcolor="black" stroked="f" strokeweight="0">
              <v:stroke miterlimit="83231f" joinstyle="miter"/>
              <v:formulas/>
              <v:path arrowok="t" o:connecttype="custom" o:connectlocs="0,0;26761,0;26761,91;0,91;0,0" o:connectangles="0,0,0,0,0" textboxrect="0,0,2676144,9144"/>
            </v:shape>
            <v:shape id="Shape 109858" o:spid="_x0000_s1040" style="position:absolute;left:2667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5iuMMA&#10;AADbAAAADwAAAGRycy9kb3ducmV2LnhtbESPT4vCMBTE7wt+h/CEva2pXVa0GkV2lfUm/gGvj+bZ&#10;FJuX0sS2fvvNguBxmJnfMItVbyvRUuNLxwrGowQEce50yYWC82n7MQXhA7LGyjEpeJCH1XLwtsBM&#10;u44P1B5DISKEfYYKTAh1JqXPDVn0I1cTR+/qGoshyqaQusEuwm0l0ySZSIslxwWDNX0bym/Hu1Vw&#10;4fHs97Hf/uw+2313S82k6zeo1PuwX89BBOrDK/xs77SC9Av+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5iuMMAAADbAAAADwAAAAAAAAAAAAAAAACYAgAAZHJzL2Rv&#10;d25yZXYueG1sUEsFBgAAAAAEAAQA9QAAAIgDAAAAAA==&#10;" adj="0,,0" path="m,l9144,r,9144l,9144,,e" fillcolor="black" stroked="f" strokeweight="0">
              <v:stroke miterlimit="83231f" joinstyle="miter"/>
              <v:formulas/>
              <v:path arrowok="t" o:connecttype="custom" o:connectlocs="0,0;91,0;91,91;0,91;0,0" o:connectangles="0,0,0,0,0" textboxrect="0,0,9144,9144"/>
            </v:shape>
            <v:shape id="Shape 109859" o:spid="_x0000_s1041" style="position:absolute;left:26730;width:36607;height:91;visibility:visible" coordsize="36606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0588UA&#10;AADbAAAADwAAAGRycy9kb3ducmV2LnhtbESP0WqDQBRE3wP9h+UW+iJ1TQqmMdmEUijNSwhqPuDi&#10;3qjUvSvuRm2/Plso9HGYmTPM7jCbTow0uNaygmWcgCCurG65VnApP55fQTiPrLGzTAq+ycFh/7DY&#10;YabtxDmNha9FgLDLUEHjfZ9J6aqGDLrY9sTBu9rBoA9yqKUecApw08lVkqTSYMthocGe3huqvoqb&#10;UVDl5ro5T+PnS3Qy0an0P2OxLpV6epzftiA8zf4//Nc+agWrFH6/hB8g9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nzxQAAANsAAAAPAAAAAAAAAAAAAAAAAJgCAABkcnMv&#10;ZG93bnJldi54bWxQSwUGAAAAAAQABAD1AAAAigMAAAAA&#10;" adj="0,,0" path="m,l3660636,r,9144l,9144,,e" fillcolor="black" stroked="f" strokeweight="0">
              <v:stroke miterlimit="83231f" joinstyle="miter"/>
              <v:formulas/>
              <v:path arrowok="t" o:connecttype="custom" o:connectlocs="0,0;36607,0;36607,91;0,91;0,0" o:connectangles="0,0,0,0,0" textboxrect="0,0,3660636,9144"/>
            </v:shape>
            <w10:wrap type="none"/>
            <w10:anchorlock/>
          </v:group>
        </w:pict>
      </w:r>
    </w:p>
    <w:p w:rsidR="002375BA" w:rsidRPr="0082774F" w:rsidRDefault="002375BA" w:rsidP="002375BA">
      <w:pPr>
        <w:spacing w:after="0"/>
        <w:ind w:left="1"/>
        <w:rPr>
          <w:rFonts w:ascii="Arial" w:eastAsia="Calibri" w:hAnsi="Arial" w:cs="Arial"/>
          <w:color w:val="000000"/>
          <w:lang w:eastAsia="en-NZ"/>
        </w:rPr>
      </w:pPr>
      <w:r w:rsidRPr="0082774F">
        <w:rPr>
          <w:rFonts w:ascii="Arial" w:eastAsia="Calibri" w:hAnsi="Arial" w:cs="Arial"/>
          <w:color w:val="000000"/>
          <w:lang w:eastAsia="en-NZ"/>
        </w:rPr>
        <w:t xml:space="preserve"> </w:t>
      </w:r>
    </w:p>
    <w:p w:rsidR="00037DC2" w:rsidRDefault="00037DC2" w:rsidP="00B0310F">
      <w:pPr>
        <w:keepNext/>
        <w:keepLines/>
        <w:spacing w:after="204"/>
        <w:ind w:left="-2" w:right="1842" w:hanging="10"/>
        <w:outlineLvl w:val="1"/>
        <w:rPr>
          <w:rFonts w:ascii="Arial" w:eastAsia="Arial" w:hAnsi="Arial" w:cs="Arial"/>
          <w:b/>
          <w:color w:val="000000"/>
          <w:lang w:eastAsia="en-NZ"/>
        </w:rPr>
      </w:pPr>
    </w:p>
    <w:p w:rsidR="00B0310F" w:rsidRDefault="00B0310F" w:rsidP="00B0310F">
      <w:pPr>
        <w:keepNext/>
        <w:keepLines/>
        <w:spacing w:after="204"/>
        <w:ind w:left="-2" w:right="1842" w:hanging="10"/>
        <w:outlineLvl w:val="1"/>
        <w:rPr>
          <w:rFonts w:ascii="Arial" w:eastAsia="Arial" w:hAnsi="Arial" w:cs="Arial"/>
          <w:b/>
          <w:color w:val="000000"/>
          <w:lang w:eastAsia="en-NZ"/>
        </w:rPr>
      </w:pPr>
      <w:bookmarkStart w:id="91" w:name="_Toc473107026"/>
      <w:r w:rsidRPr="0082774F">
        <w:rPr>
          <w:rFonts w:ascii="Arial" w:eastAsia="Arial" w:hAnsi="Arial" w:cs="Arial"/>
          <w:b/>
          <w:color w:val="000000"/>
          <w:lang w:eastAsia="en-NZ"/>
        </w:rPr>
        <w:t xml:space="preserve">A5 – </w:t>
      </w:r>
      <w:r>
        <w:rPr>
          <w:rFonts w:ascii="Arial" w:eastAsia="Arial" w:hAnsi="Arial" w:cs="Arial"/>
          <w:b/>
          <w:color w:val="000000"/>
          <w:lang w:eastAsia="en-NZ"/>
        </w:rPr>
        <w:t>Background</w:t>
      </w:r>
      <w:bookmarkEnd w:id="91"/>
    </w:p>
    <w:p w:rsidR="00B0310F" w:rsidRDefault="00B0310F" w:rsidP="00B0310F">
      <w:pPr>
        <w:rPr>
          <w:rFonts w:ascii="Verdana" w:hAnsi="Verdana"/>
          <w:i/>
          <w:sz w:val="20"/>
          <w:szCs w:val="20"/>
        </w:rPr>
      </w:pPr>
      <w:r w:rsidRPr="00E6379A">
        <w:rPr>
          <w:rFonts w:ascii="Verdana" w:hAnsi="Verdana"/>
          <w:i/>
          <w:sz w:val="20"/>
          <w:szCs w:val="20"/>
        </w:rPr>
        <w:t xml:space="preserve">A brief description of the work of your organisation e.g. when the organisation was formed, mandate, main activities etc. </w:t>
      </w:r>
    </w:p>
    <w:p w:rsidR="00CF5361" w:rsidRDefault="008B6918">
      <w:pPr>
        <w:rPr>
          <w:rFonts w:ascii="Verdana" w:hAnsi="Verdana"/>
          <w:i/>
          <w:sz w:val="20"/>
          <w:szCs w:val="20"/>
        </w:rPr>
      </w:pPr>
      <w:r w:rsidRPr="008B6918">
        <w:rPr>
          <w:rFonts w:ascii="Verdana" w:hAnsi="Verdana"/>
          <w:i/>
          <w:sz w:val="20"/>
          <w:szCs w:val="20"/>
        </w:rPr>
        <w:t>Previous Funding received – Has your organisation received funding before, who from and what for?</w:t>
      </w:r>
    </w:p>
    <w:p w:rsidR="00826030" w:rsidRDefault="00826030" w:rsidP="00B0310F">
      <w:pPr>
        <w:rPr>
          <w:rFonts w:ascii="Verdana" w:hAnsi="Verdana"/>
          <w:i/>
          <w:sz w:val="20"/>
          <w:szCs w:val="20"/>
        </w:rPr>
      </w:pPr>
    </w:p>
    <w:p w:rsidR="00826030" w:rsidRDefault="00826030" w:rsidP="00B0310F">
      <w:pPr>
        <w:rPr>
          <w:rFonts w:ascii="Verdana" w:hAnsi="Verdana"/>
          <w:i/>
          <w:sz w:val="20"/>
          <w:szCs w:val="20"/>
        </w:rPr>
      </w:pPr>
    </w:p>
    <w:p w:rsidR="00826030" w:rsidRDefault="00826030" w:rsidP="00B0310F">
      <w:pPr>
        <w:rPr>
          <w:rFonts w:ascii="Verdana" w:hAnsi="Verdana"/>
          <w:i/>
          <w:sz w:val="20"/>
          <w:szCs w:val="20"/>
        </w:rPr>
      </w:pPr>
    </w:p>
    <w:p w:rsidR="00826030" w:rsidRDefault="00826030" w:rsidP="00B0310F">
      <w:pPr>
        <w:rPr>
          <w:rFonts w:ascii="Verdana" w:hAnsi="Verdana"/>
          <w:i/>
          <w:sz w:val="20"/>
          <w:szCs w:val="20"/>
        </w:rPr>
      </w:pPr>
    </w:p>
    <w:p w:rsidR="00826030" w:rsidRDefault="00826030" w:rsidP="00B0310F">
      <w:pPr>
        <w:rPr>
          <w:rFonts w:ascii="Verdana" w:hAnsi="Verdana"/>
          <w:i/>
          <w:sz w:val="20"/>
          <w:szCs w:val="20"/>
        </w:rPr>
      </w:pPr>
    </w:p>
    <w:p w:rsidR="009953FC" w:rsidRDefault="00B0310F" w:rsidP="00B0310F">
      <w:pPr>
        <w:keepNext/>
        <w:keepLines/>
        <w:spacing w:after="204"/>
        <w:ind w:left="-2" w:right="1842" w:hanging="10"/>
        <w:outlineLvl w:val="1"/>
        <w:rPr>
          <w:rFonts w:ascii="Arial" w:eastAsia="Arial" w:hAnsi="Arial" w:cs="Arial"/>
          <w:b/>
          <w:color w:val="000000"/>
          <w:lang w:eastAsia="en-NZ"/>
        </w:rPr>
      </w:pPr>
      <w:r w:rsidRPr="0082774F">
        <w:rPr>
          <w:rFonts w:ascii="Arial" w:eastAsia="Arial" w:hAnsi="Arial" w:cs="Arial"/>
          <w:b/>
          <w:color w:val="000000"/>
          <w:lang w:eastAsia="en-NZ"/>
        </w:rPr>
        <w:lastRenderedPageBreak/>
        <w:t xml:space="preserve"> </w:t>
      </w:r>
    </w:p>
    <w:p w:rsidR="00B0310F" w:rsidRPr="0082774F" w:rsidRDefault="00B0310F" w:rsidP="00B0310F">
      <w:pPr>
        <w:keepNext/>
        <w:keepLines/>
        <w:spacing w:after="204"/>
        <w:ind w:left="-2" w:right="1842" w:hanging="10"/>
        <w:outlineLvl w:val="1"/>
        <w:rPr>
          <w:rFonts w:ascii="Arial" w:eastAsia="Arial" w:hAnsi="Arial" w:cs="Arial"/>
          <w:b/>
          <w:color w:val="000000"/>
          <w:lang w:eastAsia="en-NZ"/>
        </w:rPr>
      </w:pPr>
      <w:bookmarkStart w:id="92" w:name="_Toc473107027"/>
      <w:r w:rsidRPr="0082774F">
        <w:rPr>
          <w:rFonts w:ascii="Arial" w:eastAsia="Arial" w:hAnsi="Arial" w:cs="Arial"/>
          <w:b/>
          <w:color w:val="000000"/>
          <w:lang w:eastAsia="en-NZ"/>
        </w:rPr>
        <w:t>A</w:t>
      </w:r>
      <w:r w:rsidR="00826030">
        <w:rPr>
          <w:rFonts w:ascii="Arial" w:eastAsia="Arial" w:hAnsi="Arial" w:cs="Arial"/>
          <w:b/>
          <w:color w:val="000000"/>
          <w:lang w:eastAsia="en-NZ"/>
        </w:rPr>
        <w:t>6</w:t>
      </w:r>
      <w:r w:rsidRPr="0082774F">
        <w:rPr>
          <w:rFonts w:ascii="Arial" w:eastAsia="Arial" w:hAnsi="Arial" w:cs="Arial"/>
          <w:b/>
          <w:color w:val="000000"/>
          <w:lang w:eastAsia="en-NZ"/>
        </w:rPr>
        <w:t xml:space="preserve"> – </w:t>
      </w:r>
      <w:r>
        <w:rPr>
          <w:rFonts w:ascii="Arial" w:eastAsia="Arial" w:hAnsi="Arial" w:cs="Arial"/>
          <w:b/>
          <w:color w:val="000000"/>
          <w:lang w:eastAsia="en-NZ"/>
        </w:rPr>
        <w:t>Proposed</w:t>
      </w:r>
      <w:r w:rsidRPr="0082774F">
        <w:rPr>
          <w:rFonts w:ascii="Arial" w:eastAsia="Arial" w:hAnsi="Arial" w:cs="Arial"/>
          <w:b/>
          <w:color w:val="000000"/>
          <w:lang w:eastAsia="en-NZ"/>
        </w:rPr>
        <w:t xml:space="preserve"> Programme</w:t>
      </w:r>
      <w:bookmarkEnd w:id="92"/>
      <w:r w:rsidRPr="0082774F">
        <w:rPr>
          <w:rFonts w:ascii="Arial" w:eastAsia="Arial" w:hAnsi="Arial" w:cs="Arial"/>
          <w:b/>
          <w:color w:val="000000"/>
          <w:lang w:eastAsia="en-NZ"/>
        </w:rPr>
        <w:t xml:space="preserve"> </w:t>
      </w:r>
    </w:p>
    <w:tbl>
      <w:tblPr>
        <w:tblStyle w:val="TableGrid0"/>
        <w:tblW w:w="0" w:type="auto"/>
        <w:jc w:val="center"/>
        <w:tblLook w:val="04A0"/>
      </w:tblPr>
      <w:tblGrid>
        <w:gridCol w:w="4111"/>
        <w:gridCol w:w="67"/>
        <w:gridCol w:w="5553"/>
      </w:tblGrid>
      <w:tr w:rsidR="00B0310F" w:rsidRPr="001C7EDB" w:rsidTr="00826030">
        <w:trPr>
          <w:jc w:val="center"/>
        </w:trPr>
        <w:tc>
          <w:tcPr>
            <w:tcW w:w="4178" w:type="dxa"/>
            <w:gridSpan w:val="2"/>
          </w:tcPr>
          <w:p w:rsidR="00B0310F" w:rsidRPr="00826030" w:rsidRDefault="00D76D45" w:rsidP="00B0310F">
            <w:pPr>
              <w:pStyle w:val="ListParagraph"/>
              <w:spacing w:after="160" w:line="259" w:lineRule="auto"/>
              <w:ind w:left="0"/>
              <w:rPr>
                <w:rFonts w:ascii="Verdana" w:hAnsi="Verdana"/>
                <w:i/>
                <w:sz w:val="20"/>
                <w:szCs w:val="20"/>
              </w:rPr>
            </w:pPr>
            <w:r>
              <w:rPr>
                <w:rFonts w:ascii="Verdana" w:hAnsi="Verdana"/>
                <w:i/>
                <w:sz w:val="20"/>
                <w:szCs w:val="20"/>
              </w:rPr>
              <w:t>Name of Organisation</w:t>
            </w:r>
          </w:p>
        </w:tc>
        <w:tc>
          <w:tcPr>
            <w:tcW w:w="5553" w:type="dxa"/>
          </w:tcPr>
          <w:p w:rsidR="00B0310F" w:rsidRPr="001C7EDB" w:rsidRDefault="00B0310F" w:rsidP="00B0310F">
            <w:pPr>
              <w:pStyle w:val="ListParagraph"/>
              <w:ind w:left="0"/>
              <w:jc w:val="center"/>
              <w:rPr>
                <w:rFonts w:ascii="Verdana" w:hAnsi="Verdana"/>
                <w:b/>
                <w:sz w:val="28"/>
                <w:szCs w:val="28"/>
              </w:rPr>
            </w:pPr>
          </w:p>
        </w:tc>
      </w:tr>
      <w:tr w:rsidR="00B0310F" w:rsidRPr="00B0419A" w:rsidTr="00826030">
        <w:trPr>
          <w:jc w:val="center"/>
        </w:trPr>
        <w:tc>
          <w:tcPr>
            <w:tcW w:w="4178" w:type="dxa"/>
            <w:gridSpan w:val="2"/>
          </w:tcPr>
          <w:p w:rsidR="00B0310F" w:rsidRPr="00826030" w:rsidRDefault="00B0310F" w:rsidP="00B0310F">
            <w:pPr>
              <w:pStyle w:val="ListParagraph"/>
              <w:spacing w:after="160" w:line="259" w:lineRule="auto"/>
              <w:ind w:left="0"/>
              <w:rPr>
                <w:rFonts w:ascii="Verdana" w:hAnsi="Verdana"/>
                <w:i/>
                <w:sz w:val="20"/>
                <w:szCs w:val="20"/>
              </w:rPr>
            </w:pPr>
            <w:r w:rsidRPr="00BF3160">
              <w:rPr>
                <w:rFonts w:ascii="Verdana" w:hAnsi="Verdana"/>
                <w:i/>
                <w:sz w:val="20"/>
                <w:szCs w:val="20"/>
              </w:rPr>
              <w:t>Total amount requested</w:t>
            </w:r>
          </w:p>
        </w:tc>
        <w:tc>
          <w:tcPr>
            <w:tcW w:w="5553" w:type="dxa"/>
          </w:tcPr>
          <w:p w:rsidR="00B0310F" w:rsidRPr="00B0419A" w:rsidRDefault="00B0310F" w:rsidP="00B0310F">
            <w:pPr>
              <w:pStyle w:val="ListParagraph"/>
              <w:ind w:left="0"/>
              <w:rPr>
                <w:rFonts w:ascii="Verdana" w:hAnsi="Verdana"/>
                <w:sz w:val="24"/>
                <w:szCs w:val="24"/>
              </w:rPr>
            </w:pPr>
            <w:r w:rsidRPr="00B0419A">
              <w:rPr>
                <w:rFonts w:ascii="Verdana" w:hAnsi="Verdana"/>
                <w:sz w:val="24"/>
                <w:szCs w:val="24"/>
              </w:rPr>
              <w:t>$</w:t>
            </w:r>
          </w:p>
        </w:tc>
      </w:tr>
      <w:tr w:rsidR="00B0310F" w:rsidRPr="00B0419A" w:rsidTr="00826030">
        <w:trPr>
          <w:jc w:val="center"/>
        </w:trPr>
        <w:tc>
          <w:tcPr>
            <w:tcW w:w="4178" w:type="dxa"/>
            <w:gridSpan w:val="2"/>
          </w:tcPr>
          <w:p w:rsidR="00B0310F" w:rsidRPr="00826030" w:rsidRDefault="00B0310F" w:rsidP="00B0310F">
            <w:pPr>
              <w:pStyle w:val="ListParagraph"/>
              <w:spacing w:after="160" w:line="259" w:lineRule="auto"/>
              <w:ind w:left="0"/>
              <w:rPr>
                <w:rFonts w:ascii="Verdana" w:hAnsi="Verdana"/>
                <w:i/>
                <w:sz w:val="20"/>
                <w:szCs w:val="20"/>
              </w:rPr>
            </w:pPr>
            <w:r w:rsidRPr="00BF3160">
              <w:rPr>
                <w:rFonts w:ascii="Verdana" w:hAnsi="Verdana"/>
                <w:i/>
                <w:sz w:val="20"/>
                <w:szCs w:val="20"/>
              </w:rPr>
              <w:t>Have you secured funding for this programme from another source? If so, please state source and amount.</w:t>
            </w:r>
          </w:p>
        </w:tc>
        <w:tc>
          <w:tcPr>
            <w:tcW w:w="5553" w:type="dxa"/>
          </w:tcPr>
          <w:p w:rsidR="00B0310F" w:rsidRPr="00B0419A" w:rsidRDefault="00B0310F" w:rsidP="00B0310F">
            <w:pPr>
              <w:pStyle w:val="ListParagraph"/>
              <w:ind w:left="0"/>
              <w:rPr>
                <w:rFonts w:ascii="Verdana" w:hAnsi="Verdana"/>
                <w:sz w:val="24"/>
                <w:szCs w:val="24"/>
              </w:rPr>
            </w:pPr>
          </w:p>
        </w:tc>
      </w:tr>
      <w:tr w:rsidR="00B0310F" w:rsidRPr="001C7EDB" w:rsidTr="00826030">
        <w:trPr>
          <w:jc w:val="center"/>
        </w:trPr>
        <w:tc>
          <w:tcPr>
            <w:tcW w:w="4178" w:type="dxa"/>
            <w:gridSpan w:val="2"/>
          </w:tcPr>
          <w:p w:rsidR="00B0310F" w:rsidRPr="00826030" w:rsidRDefault="00B0310F" w:rsidP="00B0310F">
            <w:pPr>
              <w:pStyle w:val="ListParagraph"/>
              <w:spacing w:after="160" w:line="259" w:lineRule="auto"/>
              <w:ind w:left="0"/>
              <w:rPr>
                <w:rFonts w:ascii="Verdana" w:hAnsi="Verdana"/>
                <w:i/>
                <w:sz w:val="20"/>
                <w:szCs w:val="20"/>
              </w:rPr>
            </w:pPr>
            <w:r w:rsidRPr="00BF3160">
              <w:rPr>
                <w:rFonts w:ascii="Verdana" w:hAnsi="Verdana"/>
                <w:i/>
                <w:sz w:val="20"/>
                <w:szCs w:val="20"/>
              </w:rPr>
              <w:t xml:space="preserve">Proposed start date/month </w:t>
            </w:r>
          </w:p>
        </w:tc>
        <w:tc>
          <w:tcPr>
            <w:tcW w:w="5553" w:type="dxa"/>
          </w:tcPr>
          <w:p w:rsidR="00B0310F" w:rsidRPr="001C7EDB" w:rsidRDefault="00B0310F" w:rsidP="00B0310F">
            <w:pPr>
              <w:pStyle w:val="ListParagraph"/>
              <w:ind w:left="0"/>
              <w:jc w:val="center"/>
              <w:rPr>
                <w:rFonts w:ascii="Verdana" w:hAnsi="Verdana"/>
                <w:b/>
                <w:sz w:val="28"/>
                <w:szCs w:val="28"/>
              </w:rPr>
            </w:pPr>
          </w:p>
        </w:tc>
      </w:tr>
      <w:tr w:rsidR="00B0310F" w:rsidRPr="001C7EDB" w:rsidTr="00826030">
        <w:trPr>
          <w:jc w:val="center"/>
        </w:trPr>
        <w:tc>
          <w:tcPr>
            <w:tcW w:w="4178" w:type="dxa"/>
            <w:gridSpan w:val="2"/>
          </w:tcPr>
          <w:p w:rsidR="00B0310F" w:rsidRPr="00826030" w:rsidRDefault="00B0310F" w:rsidP="00B0310F">
            <w:pPr>
              <w:pStyle w:val="ListParagraph"/>
              <w:spacing w:after="160" w:line="259" w:lineRule="auto"/>
              <w:ind w:left="0"/>
              <w:rPr>
                <w:rFonts w:ascii="Verdana" w:hAnsi="Verdana"/>
                <w:i/>
                <w:sz w:val="20"/>
                <w:szCs w:val="20"/>
              </w:rPr>
            </w:pPr>
            <w:r w:rsidRPr="00B15683">
              <w:rPr>
                <w:rFonts w:ascii="Verdana" w:hAnsi="Verdana"/>
                <w:i/>
                <w:sz w:val="20"/>
                <w:szCs w:val="20"/>
              </w:rPr>
              <w:t xml:space="preserve">Proposed end date/month </w:t>
            </w:r>
          </w:p>
        </w:tc>
        <w:tc>
          <w:tcPr>
            <w:tcW w:w="5553" w:type="dxa"/>
          </w:tcPr>
          <w:p w:rsidR="00B0310F" w:rsidRPr="001C7EDB" w:rsidRDefault="00B0310F" w:rsidP="00B0310F">
            <w:pPr>
              <w:pStyle w:val="ListParagraph"/>
              <w:ind w:left="0"/>
              <w:rPr>
                <w:rFonts w:ascii="Verdana" w:hAnsi="Verdana"/>
                <w:b/>
                <w:sz w:val="28"/>
                <w:szCs w:val="28"/>
              </w:rPr>
            </w:pPr>
          </w:p>
        </w:tc>
      </w:tr>
      <w:tr w:rsidR="00B0310F" w:rsidRPr="001C7EDB" w:rsidTr="00826030">
        <w:trPr>
          <w:jc w:val="center"/>
        </w:trPr>
        <w:tc>
          <w:tcPr>
            <w:tcW w:w="4178" w:type="dxa"/>
            <w:gridSpan w:val="2"/>
          </w:tcPr>
          <w:p w:rsidR="00B0310F" w:rsidRPr="00826030" w:rsidRDefault="00B0310F" w:rsidP="00B0310F">
            <w:pPr>
              <w:pStyle w:val="ListParagraph"/>
              <w:spacing w:after="160" w:line="259" w:lineRule="auto"/>
              <w:ind w:left="0"/>
              <w:rPr>
                <w:rFonts w:ascii="Verdana" w:hAnsi="Verdana"/>
                <w:i/>
                <w:sz w:val="20"/>
                <w:szCs w:val="20"/>
              </w:rPr>
            </w:pPr>
            <w:r w:rsidRPr="00B15683">
              <w:rPr>
                <w:rFonts w:ascii="Verdana" w:hAnsi="Verdana"/>
                <w:i/>
                <w:sz w:val="20"/>
                <w:szCs w:val="20"/>
              </w:rPr>
              <w:t>Location (village, island)</w:t>
            </w:r>
          </w:p>
        </w:tc>
        <w:tc>
          <w:tcPr>
            <w:tcW w:w="5553" w:type="dxa"/>
          </w:tcPr>
          <w:p w:rsidR="00B0310F" w:rsidRPr="001C7EDB" w:rsidRDefault="00B0310F" w:rsidP="00B0310F">
            <w:pPr>
              <w:pStyle w:val="ListParagraph"/>
              <w:ind w:left="0"/>
              <w:rPr>
                <w:rFonts w:ascii="Verdana" w:hAnsi="Verdana"/>
                <w:b/>
                <w:sz w:val="28"/>
                <w:szCs w:val="28"/>
              </w:rPr>
            </w:pPr>
          </w:p>
        </w:tc>
      </w:tr>
      <w:tr w:rsidR="00B0310F" w:rsidRPr="001C7EDB" w:rsidTr="000C0AFE">
        <w:trPr>
          <w:jc w:val="center"/>
        </w:trPr>
        <w:tc>
          <w:tcPr>
            <w:tcW w:w="9731" w:type="dxa"/>
            <w:gridSpan w:val="3"/>
            <w:shd w:val="clear" w:color="auto" w:fill="D9D9D9" w:themeFill="background1" w:themeFillShade="D9"/>
          </w:tcPr>
          <w:p w:rsidR="00B0310F" w:rsidRPr="00826030" w:rsidRDefault="00B0310F" w:rsidP="00B0310F">
            <w:pPr>
              <w:pStyle w:val="ListParagraph"/>
              <w:spacing w:after="160" w:line="259" w:lineRule="auto"/>
              <w:ind w:left="0"/>
              <w:rPr>
                <w:rFonts w:ascii="Verdana" w:hAnsi="Verdana"/>
                <w:i/>
                <w:sz w:val="20"/>
                <w:szCs w:val="20"/>
              </w:rPr>
            </w:pPr>
            <w:r w:rsidRPr="006654F2">
              <w:rPr>
                <w:rFonts w:ascii="Verdana" w:hAnsi="Verdana"/>
                <w:i/>
                <w:sz w:val="20"/>
                <w:szCs w:val="20"/>
              </w:rPr>
              <w:t>Tick which priority area/s your programme focuses on:</w:t>
            </w:r>
          </w:p>
        </w:tc>
      </w:tr>
      <w:tr w:rsidR="00B0310F" w:rsidRPr="002E080E" w:rsidTr="00826030">
        <w:trPr>
          <w:jc w:val="center"/>
        </w:trPr>
        <w:tc>
          <w:tcPr>
            <w:tcW w:w="4111" w:type="dxa"/>
          </w:tcPr>
          <w:p w:rsidR="00B0310F" w:rsidRPr="00826030" w:rsidRDefault="00B0310F" w:rsidP="00B0310F">
            <w:pPr>
              <w:pStyle w:val="ListParagraph"/>
              <w:spacing w:after="160" w:line="259" w:lineRule="auto"/>
              <w:ind w:left="0"/>
              <w:rPr>
                <w:rFonts w:ascii="Verdana" w:hAnsi="Verdana"/>
                <w:i/>
                <w:sz w:val="20"/>
                <w:szCs w:val="20"/>
              </w:rPr>
            </w:pPr>
            <w:r w:rsidRPr="00B15683">
              <w:rPr>
                <w:rFonts w:ascii="Verdana" w:hAnsi="Verdana"/>
                <w:i/>
                <w:sz w:val="20"/>
                <w:szCs w:val="20"/>
              </w:rPr>
              <w:t>Gender Equality</w:t>
            </w:r>
          </w:p>
        </w:tc>
        <w:tc>
          <w:tcPr>
            <w:tcW w:w="5620" w:type="dxa"/>
            <w:gridSpan w:val="2"/>
          </w:tcPr>
          <w:p w:rsidR="00B0310F" w:rsidRPr="002E080E" w:rsidRDefault="00B0310F" w:rsidP="00B0310F">
            <w:pPr>
              <w:pStyle w:val="ListParagraph"/>
              <w:ind w:left="0"/>
              <w:rPr>
                <w:sz w:val="28"/>
                <w:szCs w:val="28"/>
              </w:rPr>
            </w:pPr>
          </w:p>
        </w:tc>
      </w:tr>
      <w:tr w:rsidR="00B0310F" w:rsidRPr="002E080E" w:rsidTr="00826030">
        <w:trPr>
          <w:jc w:val="center"/>
        </w:trPr>
        <w:tc>
          <w:tcPr>
            <w:tcW w:w="4111" w:type="dxa"/>
          </w:tcPr>
          <w:p w:rsidR="00B0310F" w:rsidRPr="00826030" w:rsidRDefault="00B0310F" w:rsidP="00B0310F">
            <w:pPr>
              <w:pStyle w:val="ListParagraph"/>
              <w:spacing w:after="160" w:line="259" w:lineRule="auto"/>
              <w:ind w:left="0"/>
              <w:rPr>
                <w:rFonts w:ascii="Verdana" w:hAnsi="Verdana"/>
                <w:i/>
                <w:sz w:val="20"/>
                <w:szCs w:val="20"/>
              </w:rPr>
            </w:pPr>
            <w:r w:rsidRPr="00B15683">
              <w:rPr>
                <w:rFonts w:ascii="Verdana" w:hAnsi="Verdana"/>
                <w:i/>
                <w:sz w:val="20"/>
                <w:szCs w:val="20"/>
              </w:rPr>
              <w:t>Children and Youth</w:t>
            </w:r>
          </w:p>
        </w:tc>
        <w:tc>
          <w:tcPr>
            <w:tcW w:w="5620" w:type="dxa"/>
            <w:gridSpan w:val="2"/>
          </w:tcPr>
          <w:p w:rsidR="00B0310F" w:rsidRPr="002E080E" w:rsidRDefault="00B0310F" w:rsidP="00B0310F">
            <w:pPr>
              <w:pStyle w:val="ListParagraph"/>
              <w:ind w:left="0"/>
              <w:rPr>
                <w:sz w:val="28"/>
                <w:szCs w:val="28"/>
              </w:rPr>
            </w:pPr>
          </w:p>
        </w:tc>
      </w:tr>
      <w:tr w:rsidR="00B0310F" w:rsidRPr="002E080E" w:rsidTr="00826030">
        <w:trPr>
          <w:jc w:val="center"/>
        </w:trPr>
        <w:tc>
          <w:tcPr>
            <w:tcW w:w="4111" w:type="dxa"/>
          </w:tcPr>
          <w:p w:rsidR="00B0310F" w:rsidRPr="00826030" w:rsidRDefault="00B0310F" w:rsidP="00B0310F">
            <w:pPr>
              <w:pStyle w:val="ListParagraph"/>
              <w:spacing w:after="160" w:line="259" w:lineRule="auto"/>
              <w:ind w:left="0"/>
              <w:rPr>
                <w:rFonts w:ascii="Verdana" w:hAnsi="Verdana"/>
                <w:i/>
                <w:sz w:val="20"/>
                <w:szCs w:val="20"/>
              </w:rPr>
            </w:pPr>
            <w:r w:rsidRPr="00B15683">
              <w:rPr>
                <w:rFonts w:ascii="Verdana" w:hAnsi="Verdana"/>
                <w:i/>
                <w:sz w:val="20"/>
                <w:szCs w:val="20"/>
              </w:rPr>
              <w:t>The Elderly</w:t>
            </w:r>
          </w:p>
        </w:tc>
        <w:tc>
          <w:tcPr>
            <w:tcW w:w="5620" w:type="dxa"/>
            <w:gridSpan w:val="2"/>
          </w:tcPr>
          <w:p w:rsidR="00B0310F" w:rsidRPr="002E080E" w:rsidRDefault="00B0310F" w:rsidP="00B0310F">
            <w:pPr>
              <w:pStyle w:val="ListParagraph"/>
              <w:ind w:left="0"/>
              <w:rPr>
                <w:sz w:val="28"/>
                <w:szCs w:val="28"/>
              </w:rPr>
            </w:pPr>
          </w:p>
        </w:tc>
      </w:tr>
      <w:tr w:rsidR="00B0310F" w:rsidRPr="002E080E" w:rsidTr="00826030">
        <w:trPr>
          <w:jc w:val="center"/>
        </w:trPr>
        <w:tc>
          <w:tcPr>
            <w:tcW w:w="4111" w:type="dxa"/>
          </w:tcPr>
          <w:p w:rsidR="00B0310F" w:rsidRPr="00826030" w:rsidRDefault="00B0310F" w:rsidP="00B0310F">
            <w:pPr>
              <w:pStyle w:val="ListParagraph"/>
              <w:spacing w:after="160" w:line="259" w:lineRule="auto"/>
              <w:ind w:left="0"/>
              <w:rPr>
                <w:rFonts w:ascii="Verdana" w:hAnsi="Verdana"/>
                <w:i/>
                <w:sz w:val="20"/>
                <w:szCs w:val="20"/>
              </w:rPr>
            </w:pPr>
            <w:r w:rsidRPr="00B15683">
              <w:rPr>
                <w:rFonts w:ascii="Verdana" w:hAnsi="Verdana"/>
                <w:i/>
                <w:sz w:val="20"/>
                <w:szCs w:val="20"/>
              </w:rPr>
              <w:t>Domestic Violence</w:t>
            </w:r>
          </w:p>
        </w:tc>
        <w:tc>
          <w:tcPr>
            <w:tcW w:w="5620" w:type="dxa"/>
            <w:gridSpan w:val="2"/>
          </w:tcPr>
          <w:p w:rsidR="00B0310F" w:rsidRPr="002E080E" w:rsidRDefault="00B0310F" w:rsidP="00B0310F">
            <w:pPr>
              <w:pStyle w:val="ListParagraph"/>
              <w:ind w:left="0"/>
              <w:rPr>
                <w:sz w:val="28"/>
                <w:szCs w:val="28"/>
              </w:rPr>
            </w:pPr>
          </w:p>
        </w:tc>
      </w:tr>
      <w:tr w:rsidR="00B0310F" w:rsidRPr="002E080E" w:rsidTr="00826030">
        <w:trPr>
          <w:jc w:val="center"/>
        </w:trPr>
        <w:tc>
          <w:tcPr>
            <w:tcW w:w="4111" w:type="dxa"/>
          </w:tcPr>
          <w:p w:rsidR="00B0310F" w:rsidRPr="00826030" w:rsidRDefault="00B0310F" w:rsidP="00B0310F">
            <w:pPr>
              <w:pStyle w:val="ListParagraph"/>
              <w:spacing w:after="160" w:line="259" w:lineRule="auto"/>
              <w:ind w:left="0"/>
              <w:rPr>
                <w:rFonts w:ascii="Verdana" w:hAnsi="Verdana"/>
                <w:i/>
                <w:sz w:val="20"/>
                <w:szCs w:val="20"/>
              </w:rPr>
            </w:pPr>
            <w:r w:rsidRPr="00B15683">
              <w:rPr>
                <w:rFonts w:ascii="Verdana" w:hAnsi="Verdana"/>
                <w:i/>
                <w:sz w:val="20"/>
                <w:szCs w:val="20"/>
              </w:rPr>
              <w:t>Disabilities</w:t>
            </w:r>
          </w:p>
        </w:tc>
        <w:tc>
          <w:tcPr>
            <w:tcW w:w="5620" w:type="dxa"/>
            <w:gridSpan w:val="2"/>
          </w:tcPr>
          <w:p w:rsidR="00B0310F" w:rsidRPr="002E080E" w:rsidRDefault="00B0310F" w:rsidP="00B0310F">
            <w:pPr>
              <w:pStyle w:val="ListParagraph"/>
              <w:ind w:left="0"/>
              <w:rPr>
                <w:sz w:val="28"/>
                <w:szCs w:val="28"/>
              </w:rPr>
            </w:pPr>
          </w:p>
        </w:tc>
      </w:tr>
      <w:tr w:rsidR="00B0310F" w:rsidRPr="002E080E" w:rsidTr="00826030">
        <w:trPr>
          <w:jc w:val="center"/>
        </w:trPr>
        <w:tc>
          <w:tcPr>
            <w:tcW w:w="4111" w:type="dxa"/>
          </w:tcPr>
          <w:p w:rsidR="00CF5361" w:rsidRDefault="00B0310F">
            <w:pPr>
              <w:pStyle w:val="ListParagraph"/>
              <w:ind w:left="0"/>
              <w:rPr>
                <w:rFonts w:ascii="Verdana" w:hAnsi="Verdana"/>
                <w:i/>
                <w:sz w:val="20"/>
                <w:szCs w:val="20"/>
              </w:rPr>
            </w:pPr>
            <w:r w:rsidRPr="00B15683">
              <w:rPr>
                <w:rFonts w:ascii="Verdana" w:hAnsi="Verdana"/>
                <w:i/>
                <w:sz w:val="20"/>
                <w:szCs w:val="20"/>
              </w:rPr>
              <w:t>Mental Health</w:t>
            </w:r>
          </w:p>
        </w:tc>
        <w:tc>
          <w:tcPr>
            <w:tcW w:w="5620" w:type="dxa"/>
            <w:gridSpan w:val="2"/>
          </w:tcPr>
          <w:p w:rsidR="00B0310F" w:rsidRPr="002E080E" w:rsidRDefault="00B0310F" w:rsidP="00B0310F">
            <w:pPr>
              <w:pStyle w:val="ListParagraph"/>
              <w:ind w:left="0"/>
              <w:rPr>
                <w:sz w:val="28"/>
                <w:szCs w:val="28"/>
              </w:rPr>
            </w:pPr>
          </w:p>
        </w:tc>
      </w:tr>
      <w:tr w:rsidR="000C0AFE" w:rsidRPr="002E080E" w:rsidTr="00826030">
        <w:trPr>
          <w:jc w:val="center"/>
        </w:trPr>
        <w:tc>
          <w:tcPr>
            <w:tcW w:w="4111" w:type="dxa"/>
          </w:tcPr>
          <w:p w:rsidR="000C0AFE" w:rsidRPr="00B15683" w:rsidRDefault="000C0AFE" w:rsidP="00826030">
            <w:pPr>
              <w:pStyle w:val="ListParagraph"/>
              <w:ind w:left="0"/>
              <w:rPr>
                <w:rFonts w:ascii="Verdana" w:hAnsi="Verdana"/>
                <w:i/>
                <w:sz w:val="20"/>
                <w:szCs w:val="20"/>
              </w:rPr>
            </w:pPr>
            <w:r>
              <w:rPr>
                <w:rFonts w:ascii="Verdana" w:hAnsi="Verdana"/>
                <w:i/>
                <w:sz w:val="20"/>
                <w:szCs w:val="20"/>
              </w:rPr>
              <w:t>Cross Cutting</w:t>
            </w:r>
          </w:p>
        </w:tc>
        <w:tc>
          <w:tcPr>
            <w:tcW w:w="5620" w:type="dxa"/>
            <w:gridSpan w:val="2"/>
          </w:tcPr>
          <w:p w:rsidR="000C0AFE" w:rsidRPr="002E080E" w:rsidRDefault="000C0AFE" w:rsidP="00B0310F">
            <w:pPr>
              <w:pStyle w:val="ListParagraph"/>
              <w:ind w:left="0"/>
              <w:rPr>
                <w:sz w:val="28"/>
                <w:szCs w:val="28"/>
              </w:rPr>
            </w:pPr>
          </w:p>
        </w:tc>
      </w:tr>
    </w:tbl>
    <w:p w:rsidR="00B0310F" w:rsidRDefault="00B0310F" w:rsidP="00B0310F">
      <w:pPr>
        <w:keepNext/>
        <w:keepLines/>
        <w:spacing w:after="204"/>
        <w:ind w:left="-2" w:right="1842" w:hanging="10"/>
        <w:outlineLvl w:val="1"/>
        <w:rPr>
          <w:rFonts w:ascii="Arial" w:eastAsia="Arial" w:hAnsi="Arial" w:cs="Arial"/>
          <w:b/>
          <w:color w:val="000000"/>
          <w:lang w:eastAsia="en-NZ"/>
        </w:rPr>
      </w:pPr>
    </w:p>
    <w:p w:rsidR="000C0AFE" w:rsidRDefault="000C0AFE" w:rsidP="000C0AFE">
      <w:pPr>
        <w:pStyle w:val="ListParagraph"/>
        <w:numPr>
          <w:ilvl w:val="0"/>
          <w:numId w:val="14"/>
        </w:numPr>
        <w:spacing w:after="0"/>
        <w:ind w:left="721"/>
        <w:rPr>
          <w:rFonts w:ascii="Arial" w:eastAsia="Calibri" w:hAnsi="Arial" w:cs="Arial"/>
          <w:color w:val="000000"/>
          <w:lang w:eastAsia="en-NZ"/>
        </w:rPr>
      </w:pPr>
      <w:r>
        <w:rPr>
          <w:rFonts w:ascii="Arial" w:eastAsia="Calibri" w:hAnsi="Arial" w:cs="Arial"/>
          <w:color w:val="000000"/>
          <w:lang w:eastAsia="en-NZ"/>
        </w:rPr>
        <w:t xml:space="preserve">Provide a brief description of the programme you are proposing to do. </w:t>
      </w:r>
    </w:p>
    <w:p w:rsidR="000C0AFE" w:rsidRPr="00F402CE" w:rsidRDefault="000C0AFE" w:rsidP="000C0AFE">
      <w:pPr>
        <w:pStyle w:val="ListParagraph"/>
        <w:ind w:left="1440"/>
        <w:rPr>
          <w:rFonts w:ascii="Arial" w:eastAsia="Calibri" w:hAnsi="Arial" w:cs="Arial"/>
          <w:color w:val="000000"/>
          <w:lang w:eastAsia="en-NZ"/>
        </w:rPr>
      </w:pPr>
    </w:p>
    <w:p w:rsidR="000C0AFE" w:rsidRDefault="000C0AFE" w:rsidP="000C0AFE">
      <w:pPr>
        <w:pStyle w:val="ListParagraph"/>
        <w:numPr>
          <w:ilvl w:val="0"/>
          <w:numId w:val="14"/>
        </w:numPr>
        <w:spacing w:after="0"/>
        <w:ind w:left="721"/>
        <w:rPr>
          <w:rFonts w:ascii="Arial" w:eastAsia="Calibri" w:hAnsi="Arial" w:cs="Arial"/>
          <w:color w:val="000000"/>
          <w:lang w:eastAsia="en-NZ"/>
        </w:rPr>
      </w:pPr>
      <w:r>
        <w:rPr>
          <w:rFonts w:ascii="Arial" w:eastAsia="Calibri" w:hAnsi="Arial" w:cs="Arial"/>
          <w:color w:val="000000"/>
          <w:lang w:eastAsia="en-NZ"/>
        </w:rPr>
        <w:t xml:space="preserve">Explain what services will be delivered and to whom. </w:t>
      </w:r>
    </w:p>
    <w:p w:rsidR="000C0AFE" w:rsidRPr="00A04849" w:rsidRDefault="000C0AFE" w:rsidP="000C0AFE">
      <w:pPr>
        <w:pStyle w:val="ListParagraph"/>
        <w:ind w:left="1080"/>
        <w:rPr>
          <w:rFonts w:ascii="Arial" w:eastAsia="Calibri" w:hAnsi="Arial" w:cs="Arial"/>
          <w:color w:val="000000"/>
          <w:lang w:eastAsia="en-NZ"/>
        </w:rPr>
      </w:pPr>
    </w:p>
    <w:p w:rsidR="000C0AFE" w:rsidRDefault="000C0AFE" w:rsidP="000C0AFE">
      <w:pPr>
        <w:pStyle w:val="ListParagraph"/>
        <w:numPr>
          <w:ilvl w:val="0"/>
          <w:numId w:val="14"/>
        </w:numPr>
        <w:spacing w:after="0"/>
        <w:ind w:left="721"/>
        <w:rPr>
          <w:rFonts w:ascii="Arial" w:eastAsia="Calibri" w:hAnsi="Arial" w:cs="Arial"/>
          <w:color w:val="000000"/>
          <w:lang w:eastAsia="en-NZ"/>
        </w:rPr>
      </w:pPr>
      <w:r>
        <w:rPr>
          <w:rFonts w:ascii="Arial" w:eastAsia="Calibri" w:hAnsi="Arial" w:cs="Arial"/>
          <w:color w:val="000000"/>
          <w:lang w:eastAsia="en-NZ"/>
        </w:rPr>
        <w:t>Describe what need/issues you are addressing</w:t>
      </w:r>
    </w:p>
    <w:p w:rsidR="00051A16" w:rsidRPr="00051A16" w:rsidRDefault="00051A16" w:rsidP="00051A16">
      <w:pPr>
        <w:pStyle w:val="ListParagraph"/>
        <w:rPr>
          <w:rFonts w:ascii="Arial" w:eastAsia="Calibri" w:hAnsi="Arial" w:cs="Arial"/>
          <w:color w:val="000000"/>
          <w:lang w:eastAsia="en-NZ"/>
        </w:rPr>
      </w:pPr>
    </w:p>
    <w:p w:rsidR="00051A16" w:rsidRDefault="00051A16" w:rsidP="000C0AFE">
      <w:pPr>
        <w:pStyle w:val="ListParagraph"/>
        <w:numPr>
          <w:ilvl w:val="0"/>
          <w:numId w:val="14"/>
        </w:numPr>
        <w:spacing w:after="0"/>
        <w:ind w:left="721"/>
        <w:rPr>
          <w:rFonts w:ascii="Arial" w:eastAsia="Calibri" w:hAnsi="Arial" w:cs="Arial"/>
          <w:color w:val="000000"/>
          <w:lang w:eastAsia="en-NZ"/>
        </w:rPr>
      </w:pPr>
      <w:r w:rsidRPr="0068441D">
        <w:rPr>
          <w:rFonts w:ascii="Arial" w:eastAsia="Calibri" w:hAnsi="Arial" w:cs="Arial"/>
          <w:color w:val="000000"/>
          <w:lang w:eastAsia="en-NZ"/>
        </w:rPr>
        <w:t>Provide details of what experience your organisation have had in delivering the type of service you are proposing</w:t>
      </w:r>
    </w:p>
    <w:p w:rsidR="000C0AFE" w:rsidRPr="00A04849" w:rsidRDefault="000C0AFE" w:rsidP="000C0AFE">
      <w:pPr>
        <w:pStyle w:val="ListParagraph"/>
        <w:ind w:left="1080"/>
        <w:rPr>
          <w:rFonts w:ascii="Arial" w:eastAsia="Calibri" w:hAnsi="Arial" w:cs="Arial"/>
          <w:color w:val="000000"/>
          <w:lang w:eastAsia="en-NZ"/>
        </w:rPr>
      </w:pPr>
    </w:p>
    <w:p w:rsidR="000C0AFE" w:rsidRDefault="000C0AFE" w:rsidP="000C0AFE">
      <w:pPr>
        <w:pStyle w:val="ListParagraph"/>
        <w:numPr>
          <w:ilvl w:val="0"/>
          <w:numId w:val="14"/>
        </w:numPr>
        <w:spacing w:after="0"/>
        <w:ind w:left="721"/>
        <w:rPr>
          <w:rFonts w:ascii="Arial" w:eastAsia="Calibri" w:hAnsi="Arial" w:cs="Arial"/>
          <w:color w:val="000000"/>
          <w:lang w:eastAsia="en-NZ"/>
        </w:rPr>
      </w:pPr>
      <w:r>
        <w:rPr>
          <w:rFonts w:ascii="Arial" w:eastAsia="Calibri" w:hAnsi="Arial" w:cs="Arial"/>
          <w:color w:val="000000"/>
          <w:lang w:eastAsia="en-NZ"/>
        </w:rPr>
        <w:t>Describe who has been involved in developing the proposed programme</w:t>
      </w:r>
    </w:p>
    <w:p w:rsidR="000C0AFE" w:rsidRPr="00A04849" w:rsidRDefault="000C0AFE" w:rsidP="000C0AFE">
      <w:pPr>
        <w:pStyle w:val="ListParagraph"/>
        <w:ind w:left="1080"/>
        <w:rPr>
          <w:rFonts w:ascii="Arial" w:eastAsia="Calibri" w:hAnsi="Arial" w:cs="Arial"/>
          <w:color w:val="000000"/>
          <w:lang w:eastAsia="en-NZ"/>
        </w:rPr>
      </w:pPr>
    </w:p>
    <w:p w:rsidR="000C0AFE" w:rsidRDefault="000C0AFE" w:rsidP="000C0AFE">
      <w:pPr>
        <w:pStyle w:val="ListParagraph"/>
        <w:numPr>
          <w:ilvl w:val="0"/>
          <w:numId w:val="14"/>
        </w:numPr>
        <w:spacing w:after="0"/>
        <w:ind w:left="721"/>
        <w:rPr>
          <w:rFonts w:ascii="Arial" w:eastAsia="Calibri" w:hAnsi="Arial" w:cs="Arial"/>
          <w:color w:val="000000"/>
          <w:lang w:eastAsia="en-NZ"/>
        </w:rPr>
      </w:pPr>
      <w:r>
        <w:rPr>
          <w:rFonts w:ascii="Arial" w:eastAsia="Calibri" w:hAnsi="Arial" w:cs="Arial"/>
          <w:color w:val="000000"/>
          <w:lang w:eastAsia="en-NZ"/>
        </w:rPr>
        <w:t>Describe any collaboration with other organisations</w:t>
      </w:r>
    </w:p>
    <w:p w:rsidR="00CF5361" w:rsidRDefault="00CF5361">
      <w:pPr>
        <w:pStyle w:val="ListParagraph"/>
        <w:rPr>
          <w:rFonts w:ascii="Arial" w:eastAsia="Calibri" w:hAnsi="Arial" w:cs="Arial"/>
          <w:color w:val="000000"/>
          <w:lang w:eastAsia="en-NZ"/>
        </w:rPr>
      </w:pPr>
    </w:p>
    <w:p w:rsidR="009D5413" w:rsidRDefault="009D5413" w:rsidP="000C0AFE">
      <w:pPr>
        <w:pStyle w:val="ListParagraph"/>
        <w:numPr>
          <w:ilvl w:val="0"/>
          <w:numId w:val="14"/>
        </w:numPr>
        <w:spacing w:after="0"/>
        <w:ind w:left="721"/>
        <w:rPr>
          <w:rFonts w:ascii="Arial" w:eastAsia="Calibri" w:hAnsi="Arial" w:cs="Arial"/>
          <w:color w:val="000000"/>
          <w:lang w:eastAsia="en-NZ"/>
        </w:rPr>
      </w:pPr>
      <w:r>
        <w:rPr>
          <w:rFonts w:ascii="Arial" w:eastAsia="Calibri" w:hAnsi="Arial" w:cs="Arial"/>
          <w:color w:val="000000"/>
          <w:lang w:eastAsia="en-NZ"/>
        </w:rPr>
        <w:t xml:space="preserve">If you are requesting funding to cover any personnel costs, please briefly explain their role and responsibilities and what amount of time they will spend on this programme. Attach the job descriptions for these positions to your application form.  </w:t>
      </w:r>
    </w:p>
    <w:p w:rsidR="0068441D" w:rsidRPr="0068441D" w:rsidRDefault="0068441D" w:rsidP="0068441D">
      <w:pPr>
        <w:pStyle w:val="ListParagraph"/>
        <w:rPr>
          <w:rFonts w:ascii="Arial" w:eastAsia="Calibri" w:hAnsi="Arial" w:cs="Arial"/>
          <w:color w:val="000000"/>
          <w:lang w:eastAsia="en-NZ"/>
        </w:rPr>
      </w:pPr>
    </w:p>
    <w:p w:rsidR="0068441D" w:rsidRDefault="0068441D" w:rsidP="00051A16">
      <w:pPr>
        <w:pStyle w:val="ListParagraph"/>
        <w:spacing w:after="0"/>
        <w:ind w:left="721"/>
        <w:rPr>
          <w:rFonts w:ascii="Arial" w:eastAsia="Calibri" w:hAnsi="Arial" w:cs="Arial"/>
          <w:color w:val="000000"/>
          <w:lang w:eastAsia="en-NZ"/>
        </w:rPr>
      </w:pPr>
    </w:p>
    <w:p w:rsidR="0068441D" w:rsidRPr="0068441D" w:rsidRDefault="0068441D" w:rsidP="0068441D">
      <w:pPr>
        <w:pStyle w:val="ListParagraph"/>
        <w:rPr>
          <w:rFonts w:ascii="Arial" w:eastAsia="Calibri" w:hAnsi="Arial" w:cs="Arial"/>
          <w:color w:val="000000"/>
          <w:lang w:eastAsia="en-NZ"/>
        </w:rPr>
      </w:pPr>
    </w:p>
    <w:p w:rsidR="0068441D" w:rsidRDefault="0068441D" w:rsidP="0068441D">
      <w:pPr>
        <w:spacing w:after="0"/>
        <w:rPr>
          <w:rFonts w:ascii="Arial" w:eastAsia="Calibri" w:hAnsi="Arial" w:cs="Arial"/>
          <w:color w:val="000000"/>
          <w:lang w:eastAsia="en-NZ"/>
        </w:rPr>
      </w:pPr>
    </w:p>
    <w:p w:rsidR="0068441D" w:rsidRDefault="0068441D" w:rsidP="0068441D">
      <w:pPr>
        <w:spacing w:after="0"/>
        <w:rPr>
          <w:rFonts w:ascii="Arial" w:eastAsia="Calibri" w:hAnsi="Arial" w:cs="Arial"/>
          <w:color w:val="000000"/>
          <w:lang w:eastAsia="en-NZ"/>
        </w:rPr>
      </w:pPr>
    </w:p>
    <w:p w:rsidR="0068441D" w:rsidRDefault="0068441D" w:rsidP="0068441D">
      <w:pPr>
        <w:spacing w:after="0"/>
        <w:rPr>
          <w:rFonts w:ascii="Arial" w:eastAsia="Calibri" w:hAnsi="Arial" w:cs="Arial"/>
          <w:color w:val="000000"/>
          <w:lang w:eastAsia="en-NZ"/>
        </w:rPr>
      </w:pPr>
    </w:p>
    <w:p w:rsidR="0068441D" w:rsidRDefault="0068441D" w:rsidP="0068441D">
      <w:pPr>
        <w:spacing w:after="0"/>
        <w:rPr>
          <w:rFonts w:ascii="Arial" w:eastAsia="Calibri" w:hAnsi="Arial" w:cs="Arial"/>
          <w:color w:val="000000"/>
          <w:lang w:eastAsia="en-NZ"/>
        </w:rPr>
      </w:pPr>
    </w:p>
    <w:p w:rsidR="0068441D" w:rsidRDefault="0068441D" w:rsidP="0068441D">
      <w:pPr>
        <w:spacing w:after="0"/>
        <w:rPr>
          <w:rFonts w:ascii="Arial" w:eastAsia="Calibri" w:hAnsi="Arial" w:cs="Arial"/>
          <w:color w:val="000000"/>
          <w:lang w:eastAsia="en-NZ"/>
        </w:rPr>
      </w:pPr>
    </w:p>
    <w:p w:rsidR="0068441D" w:rsidRDefault="0068441D" w:rsidP="0068441D">
      <w:pPr>
        <w:spacing w:after="0"/>
        <w:rPr>
          <w:rFonts w:ascii="Arial" w:eastAsia="Calibri" w:hAnsi="Arial" w:cs="Arial"/>
          <w:color w:val="000000"/>
          <w:lang w:eastAsia="en-NZ"/>
        </w:rPr>
      </w:pPr>
    </w:p>
    <w:p w:rsidR="0068441D" w:rsidRPr="0068441D" w:rsidRDefault="0068441D" w:rsidP="0068441D">
      <w:pPr>
        <w:spacing w:after="0"/>
        <w:rPr>
          <w:rFonts w:ascii="Arial" w:eastAsia="Calibri" w:hAnsi="Arial" w:cs="Arial"/>
          <w:color w:val="000000"/>
          <w:lang w:eastAsia="en-NZ"/>
        </w:rPr>
      </w:pPr>
    </w:p>
    <w:p w:rsidR="000C0AFE" w:rsidRDefault="000C0AFE" w:rsidP="00B0310F">
      <w:pPr>
        <w:keepNext/>
        <w:keepLines/>
        <w:spacing w:after="204"/>
        <w:ind w:left="-2" w:right="1842" w:hanging="10"/>
        <w:outlineLvl w:val="1"/>
        <w:rPr>
          <w:rFonts w:ascii="Arial" w:eastAsia="Arial" w:hAnsi="Arial" w:cs="Arial"/>
          <w:b/>
          <w:color w:val="000000"/>
          <w:lang w:eastAsia="en-NZ"/>
        </w:rPr>
      </w:pPr>
    </w:p>
    <w:tbl>
      <w:tblPr>
        <w:tblStyle w:val="TableGrid0"/>
        <w:tblW w:w="0" w:type="auto"/>
        <w:jc w:val="center"/>
        <w:tblLook w:val="04A0"/>
      </w:tblPr>
      <w:tblGrid>
        <w:gridCol w:w="2269"/>
        <w:gridCol w:w="6662"/>
        <w:gridCol w:w="800"/>
      </w:tblGrid>
      <w:tr w:rsidR="00367A73" w:rsidRPr="00B0419A" w:rsidTr="00367A73">
        <w:trPr>
          <w:jc w:val="center"/>
        </w:trPr>
        <w:tc>
          <w:tcPr>
            <w:tcW w:w="9731" w:type="dxa"/>
            <w:gridSpan w:val="3"/>
            <w:shd w:val="clear" w:color="auto" w:fill="D9D9D9" w:themeFill="background1" w:themeFillShade="D9"/>
          </w:tcPr>
          <w:p w:rsidR="00367A73" w:rsidRPr="00367A73" w:rsidRDefault="008B6918" w:rsidP="00367A73">
            <w:pPr>
              <w:pStyle w:val="ListParagraph"/>
              <w:spacing w:after="160" w:line="259" w:lineRule="auto"/>
              <w:ind w:left="0"/>
              <w:rPr>
                <w:rFonts w:ascii="Verdana" w:hAnsi="Verdana"/>
                <w:i/>
                <w:sz w:val="20"/>
                <w:szCs w:val="20"/>
              </w:rPr>
            </w:pPr>
            <w:r w:rsidRPr="008B6918">
              <w:rPr>
                <w:rFonts w:ascii="Verdana" w:hAnsi="Verdana"/>
                <w:i/>
                <w:sz w:val="20"/>
                <w:szCs w:val="20"/>
              </w:rPr>
              <w:t>Identify which outcome/s your programme will focus on. The outcomes you choose must be included in your Results Measurement Framework.</w:t>
            </w:r>
          </w:p>
        </w:tc>
      </w:tr>
      <w:tr w:rsidR="00367A73" w:rsidRPr="00B0419A" w:rsidTr="00367A73">
        <w:trPr>
          <w:trHeight w:val="40"/>
          <w:jc w:val="center"/>
        </w:trPr>
        <w:tc>
          <w:tcPr>
            <w:tcW w:w="2269" w:type="dxa"/>
            <w:vMerge w:val="restart"/>
          </w:tcPr>
          <w:p w:rsidR="00367A73" w:rsidRPr="00A24DC4" w:rsidRDefault="00367A73" w:rsidP="00367A73">
            <w:pPr>
              <w:pStyle w:val="ListParagraph"/>
              <w:ind w:left="0"/>
              <w:rPr>
                <w:rFonts w:ascii="Verdana" w:hAnsi="Verdana"/>
                <w:i/>
                <w:sz w:val="20"/>
                <w:szCs w:val="20"/>
              </w:rPr>
            </w:pPr>
            <w:r w:rsidRPr="00A24DC4">
              <w:rPr>
                <w:rFonts w:ascii="Verdana" w:hAnsi="Verdana"/>
                <w:i/>
                <w:sz w:val="20"/>
                <w:szCs w:val="20"/>
              </w:rPr>
              <w:t>Gender Equality</w:t>
            </w:r>
          </w:p>
          <w:p w:rsidR="00367A73" w:rsidRPr="001C7EDB" w:rsidRDefault="00367A73" w:rsidP="00367A73">
            <w:pPr>
              <w:pStyle w:val="ListParagraph"/>
              <w:ind w:left="0"/>
              <w:rPr>
                <w:rFonts w:ascii="Verdana" w:hAnsi="Verdana"/>
                <w:i/>
                <w:color w:val="993399"/>
                <w:sz w:val="20"/>
                <w:szCs w:val="20"/>
              </w:rPr>
            </w:pPr>
          </w:p>
        </w:tc>
        <w:tc>
          <w:tcPr>
            <w:tcW w:w="6662" w:type="dxa"/>
          </w:tcPr>
          <w:p w:rsidR="00367A73" w:rsidRPr="00A16720" w:rsidRDefault="00367A73" w:rsidP="00367A73">
            <w:pPr>
              <w:tabs>
                <w:tab w:val="left" w:pos="2339"/>
              </w:tabs>
              <w:spacing w:after="160" w:line="259" w:lineRule="auto"/>
              <w:rPr>
                <w:rFonts w:ascii="Verdana" w:hAnsi="Verdana"/>
                <w:sz w:val="20"/>
                <w:szCs w:val="20"/>
              </w:rPr>
            </w:pPr>
            <w:r w:rsidRPr="00B0419A">
              <w:rPr>
                <w:rFonts w:ascii="Verdana" w:hAnsi="Verdana"/>
                <w:sz w:val="20"/>
                <w:szCs w:val="20"/>
              </w:rPr>
              <w:t xml:space="preserve">Participation of women </w:t>
            </w:r>
            <w:r>
              <w:rPr>
                <w:rFonts w:ascii="Verdana" w:hAnsi="Verdana"/>
                <w:sz w:val="20"/>
                <w:szCs w:val="20"/>
              </w:rPr>
              <w:t xml:space="preserve">and girls </w:t>
            </w:r>
            <w:r w:rsidRPr="00B0419A">
              <w:rPr>
                <w:rFonts w:ascii="Verdana" w:hAnsi="Verdana"/>
                <w:sz w:val="20"/>
                <w:szCs w:val="20"/>
              </w:rPr>
              <w:t>in economic development</w:t>
            </w:r>
          </w:p>
        </w:tc>
        <w:tc>
          <w:tcPr>
            <w:tcW w:w="800" w:type="dxa"/>
          </w:tcPr>
          <w:p w:rsidR="00367A73" w:rsidRPr="00B0419A" w:rsidRDefault="00367A73" w:rsidP="00367A73">
            <w:pPr>
              <w:pStyle w:val="ListParagraph"/>
              <w:ind w:left="0"/>
              <w:rPr>
                <w:rFonts w:ascii="Verdana" w:hAnsi="Verdana"/>
                <w:i/>
                <w:color w:val="993399"/>
                <w:sz w:val="20"/>
                <w:szCs w:val="20"/>
              </w:rPr>
            </w:pPr>
          </w:p>
        </w:tc>
      </w:tr>
      <w:tr w:rsidR="00367A73" w:rsidRPr="00B0419A" w:rsidTr="00367A73">
        <w:trPr>
          <w:trHeight w:val="40"/>
          <w:jc w:val="center"/>
        </w:trPr>
        <w:tc>
          <w:tcPr>
            <w:tcW w:w="2269" w:type="dxa"/>
            <w:vMerge/>
          </w:tcPr>
          <w:p w:rsidR="00367A73" w:rsidRPr="001C7EDB" w:rsidRDefault="00367A73" w:rsidP="00367A73">
            <w:pPr>
              <w:pStyle w:val="ListParagraph"/>
              <w:ind w:left="0"/>
              <w:rPr>
                <w:rFonts w:ascii="Verdana" w:hAnsi="Verdana"/>
                <w:sz w:val="20"/>
                <w:szCs w:val="20"/>
              </w:rPr>
            </w:pPr>
          </w:p>
        </w:tc>
        <w:tc>
          <w:tcPr>
            <w:tcW w:w="6662" w:type="dxa"/>
          </w:tcPr>
          <w:p w:rsidR="00367A73" w:rsidRPr="00A16720" w:rsidRDefault="00367A73" w:rsidP="00367A73">
            <w:pPr>
              <w:tabs>
                <w:tab w:val="left" w:pos="2339"/>
              </w:tabs>
              <w:spacing w:after="160" w:line="259" w:lineRule="auto"/>
              <w:rPr>
                <w:rFonts w:ascii="Verdana" w:hAnsi="Verdana"/>
                <w:sz w:val="20"/>
                <w:szCs w:val="20"/>
              </w:rPr>
            </w:pPr>
            <w:r w:rsidRPr="00B0419A">
              <w:rPr>
                <w:rFonts w:ascii="Verdana" w:hAnsi="Verdana"/>
                <w:sz w:val="20"/>
                <w:szCs w:val="20"/>
              </w:rPr>
              <w:t>Equitable participation of wome</w:t>
            </w:r>
            <w:r>
              <w:rPr>
                <w:rFonts w:ascii="Verdana" w:hAnsi="Verdana"/>
                <w:sz w:val="20"/>
                <w:szCs w:val="20"/>
              </w:rPr>
              <w:t xml:space="preserve">n and men in decision making </w:t>
            </w:r>
            <w:r w:rsidRPr="00B0419A">
              <w:rPr>
                <w:rFonts w:ascii="Verdana" w:hAnsi="Verdana"/>
                <w:sz w:val="20"/>
                <w:szCs w:val="20"/>
              </w:rPr>
              <w:t xml:space="preserve"> governance</w:t>
            </w:r>
            <w:r>
              <w:rPr>
                <w:rFonts w:ascii="Verdana" w:hAnsi="Verdana"/>
                <w:sz w:val="20"/>
                <w:szCs w:val="20"/>
              </w:rPr>
              <w:t xml:space="preserve"> and political representation</w:t>
            </w:r>
            <w:r w:rsidRPr="00B0419A">
              <w:rPr>
                <w:rFonts w:ascii="Verdana" w:hAnsi="Verdana"/>
                <w:sz w:val="20"/>
                <w:szCs w:val="20"/>
              </w:rPr>
              <w:t xml:space="preserve"> </w:t>
            </w:r>
          </w:p>
        </w:tc>
        <w:tc>
          <w:tcPr>
            <w:tcW w:w="800" w:type="dxa"/>
          </w:tcPr>
          <w:p w:rsidR="00367A73" w:rsidRPr="00B0419A" w:rsidRDefault="00367A73" w:rsidP="00367A73">
            <w:pPr>
              <w:pStyle w:val="ListParagraph"/>
              <w:ind w:left="0"/>
              <w:rPr>
                <w:rFonts w:ascii="Verdana" w:hAnsi="Verdana"/>
                <w:i/>
                <w:color w:val="993399"/>
                <w:sz w:val="20"/>
                <w:szCs w:val="20"/>
              </w:rPr>
            </w:pPr>
          </w:p>
        </w:tc>
      </w:tr>
      <w:tr w:rsidR="00367A73" w:rsidRPr="00B0419A" w:rsidTr="00367A73">
        <w:trPr>
          <w:trHeight w:val="40"/>
          <w:jc w:val="center"/>
        </w:trPr>
        <w:tc>
          <w:tcPr>
            <w:tcW w:w="2269" w:type="dxa"/>
            <w:vMerge w:val="restart"/>
          </w:tcPr>
          <w:p w:rsidR="00367A73" w:rsidRPr="00A16720" w:rsidRDefault="00367A73" w:rsidP="00367A73">
            <w:pPr>
              <w:pStyle w:val="ListParagraph"/>
              <w:spacing w:after="160" w:line="259" w:lineRule="auto"/>
              <w:ind w:left="0"/>
              <w:rPr>
                <w:rFonts w:ascii="Verdana" w:hAnsi="Verdana"/>
                <w:i/>
                <w:sz w:val="20"/>
                <w:szCs w:val="20"/>
              </w:rPr>
            </w:pPr>
            <w:r w:rsidRPr="00A24DC4">
              <w:rPr>
                <w:rFonts w:ascii="Verdana" w:hAnsi="Verdana"/>
                <w:i/>
                <w:sz w:val="20"/>
                <w:szCs w:val="20"/>
              </w:rPr>
              <w:t>Children and Youth</w:t>
            </w:r>
          </w:p>
        </w:tc>
        <w:tc>
          <w:tcPr>
            <w:tcW w:w="6662" w:type="dxa"/>
          </w:tcPr>
          <w:p w:rsidR="00367A73" w:rsidRPr="00A16720" w:rsidRDefault="00367A73" w:rsidP="00367A73">
            <w:pPr>
              <w:tabs>
                <w:tab w:val="left" w:pos="2339"/>
              </w:tabs>
              <w:spacing w:after="160" w:line="259" w:lineRule="auto"/>
              <w:rPr>
                <w:rFonts w:ascii="Verdana" w:hAnsi="Verdana"/>
                <w:sz w:val="20"/>
                <w:szCs w:val="20"/>
              </w:rPr>
            </w:pPr>
            <w:r>
              <w:rPr>
                <w:rFonts w:ascii="Verdana" w:hAnsi="Verdana"/>
                <w:sz w:val="20"/>
                <w:szCs w:val="20"/>
              </w:rPr>
              <w:t>Participation of Youth in economic, education &amp; Lifelong opportunities</w:t>
            </w:r>
          </w:p>
        </w:tc>
        <w:tc>
          <w:tcPr>
            <w:tcW w:w="800" w:type="dxa"/>
          </w:tcPr>
          <w:p w:rsidR="00367A73" w:rsidRPr="00B0419A" w:rsidRDefault="00367A73" w:rsidP="00367A73">
            <w:pPr>
              <w:pStyle w:val="ListParagraph"/>
              <w:ind w:left="0"/>
              <w:rPr>
                <w:rFonts w:ascii="Verdana" w:hAnsi="Verdana"/>
                <w:i/>
                <w:color w:val="993399"/>
                <w:sz w:val="20"/>
                <w:szCs w:val="20"/>
              </w:rPr>
            </w:pPr>
          </w:p>
        </w:tc>
      </w:tr>
      <w:tr w:rsidR="00367A73" w:rsidRPr="00B0419A" w:rsidTr="00367A73">
        <w:trPr>
          <w:trHeight w:val="40"/>
          <w:jc w:val="center"/>
        </w:trPr>
        <w:tc>
          <w:tcPr>
            <w:tcW w:w="2269" w:type="dxa"/>
            <w:vMerge/>
          </w:tcPr>
          <w:p w:rsidR="00367A73" w:rsidRPr="001C7EDB" w:rsidRDefault="00367A73" w:rsidP="00367A73">
            <w:pPr>
              <w:pStyle w:val="ListParagraph"/>
              <w:ind w:left="0"/>
              <w:rPr>
                <w:rFonts w:ascii="Verdana" w:hAnsi="Verdana"/>
                <w:sz w:val="20"/>
                <w:szCs w:val="20"/>
              </w:rPr>
            </w:pPr>
          </w:p>
        </w:tc>
        <w:tc>
          <w:tcPr>
            <w:tcW w:w="6662" w:type="dxa"/>
          </w:tcPr>
          <w:p w:rsidR="00367A73" w:rsidRPr="00A16720" w:rsidRDefault="00367A73" w:rsidP="00367A73">
            <w:pPr>
              <w:tabs>
                <w:tab w:val="left" w:pos="2339"/>
              </w:tabs>
              <w:spacing w:after="160" w:line="259" w:lineRule="auto"/>
              <w:rPr>
                <w:rFonts w:ascii="Verdana" w:hAnsi="Verdana"/>
                <w:sz w:val="20"/>
                <w:szCs w:val="20"/>
              </w:rPr>
            </w:pPr>
            <w:r w:rsidRPr="000F52E2">
              <w:rPr>
                <w:rFonts w:ascii="Verdana" w:hAnsi="Verdana"/>
                <w:sz w:val="20"/>
                <w:szCs w:val="20"/>
              </w:rPr>
              <w:t>Strength</w:t>
            </w:r>
            <w:r>
              <w:rPr>
                <w:rFonts w:ascii="Verdana" w:hAnsi="Verdana"/>
                <w:sz w:val="20"/>
                <w:szCs w:val="20"/>
              </w:rPr>
              <w:t>en</w:t>
            </w:r>
            <w:r w:rsidRPr="000F52E2">
              <w:rPr>
                <w:rFonts w:ascii="Verdana" w:hAnsi="Verdana"/>
                <w:sz w:val="20"/>
                <w:szCs w:val="20"/>
              </w:rPr>
              <w:t>ing</w:t>
            </w:r>
            <w:r>
              <w:rPr>
                <w:rFonts w:ascii="Verdana" w:hAnsi="Verdana"/>
                <w:sz w:val="20"/>
                <w:szCs w:val="20"/>
              </w:rPr>
              <w:t xml:space="preserve"> strong family values, cultural and support systems</w:t>
            </w:r>
          </w:p>
        </w:tc>
        <w:tc>
          <w:tcPr>
            <w:tcW w:w="800" w:type="dxa"/>
          </w:tcPr>
          <w:p w:rsidR="00367A73" w:rsidRPr="00B0419A" w:rsidRDefault="00367A73" w:rsidP="00367A73">
            <w:pPr>
              <w:pStyle w:val="ListParagraph"/>
              <w:ind w:left="0"/>
              <w:rPr>
                <w:rFonts w:ascii="Verdana" w:hAnsi="Verdana"/>
                <w:i/>
                <w:color w:val="993399"/>
                <w:sz w:val="20"/>
                <w:szCs w:val="20"/>
              </w:rPr>
            </w:pPr>
          </w:p>
        </w:tc>
      </w:tr>
      <w:tr w:rsidR="00367A73" w:rsidRPr="00B0419A" w:rsidTr="00367A73">
        <w:trPr>
          <w:trHeight w:val="40"/>
          <w:jc w:val="center"/>
        </w:trPr>
        <w:tc>
          <w:tcPr>
            <w:tcW w:w="2269" w:type="dxa"/>
            <w:vMerge/>
          </w:tcPr>
          <w:p w:rsidR="00367A73" w:rsidRPr="001C7EDB" w:rsidRDefault="00367A73" w:rsidP="00367A73">
            <w:pPr>
              <w:pStyle w:val="ListParagraph"/>
              <w:ind w:left="0"/>
              <w:rPr>
                <w:rFonts w:ascii="Verdana" w:hAnsi="Verdana"/>
                <w:sz w:val="20"/>
                <w:szCs w:val="20"/>
              </w:rPr>
            </w:pPr>
          </w:p>
        </w:tc>
        <w:tc>
          <w:tcPr>
            <w:tcW w:w="6662" w:type="dxa"/>
          </w:tcPr>
          <w:p w:rsidR="00367A73" w:rsidRPr="00A16720" w:rsidRDefault="00367A73" w:rsidP="00367A73">
            <w:pPr>
              <w:tabs>
                <w:tab w:val="left" w:pos="2339"/>
              </w:tabs>
              <w:spacing w:after="160" w:line="259" w:lineRule="auto"/>
              <w:rPr>
                <w:rFonts w:ascii="Verdana" w:hAnsi="Verdana"/>
                <w:sz w:val="20"/>
                <w:szCs w:val="20"/>
              </w:rPr>
            </w:pPr>
            <w:r w:rsidRPr="00B0419A">
              <w:rPr>
                <w:rFonts w:ascii="Verdana" w:hAnsi="Verdana"/>
                <w:sz w:val="20"/>
                <w:szCs w:val="20"/>
              </w:rPr>
              <w:t>Improved living conditions, health and welfare of children</w:t>
            </w:r>
          </w:p>
        </w:tc>
        <w:tc>
          <w:tcPr>
            <w:tcW w:w="800" w:type="dxa"/>
          </w:tcPr>
          <w:p w:rsidR="00367A73" w:rsidRPr="00B0419A" w:rsidRDefault="00367A73" w:rsidP="00367A73">
            <w:pPr>
              <w:pStyle w:val="ListParagraph"/>
              <w:ind w:left="0"/>
              <w:rPr>
                <w:rFonts w:ascii="Verdana" w:hAnsi="Verdana"/>
                <w:i/>
                <w:color w:val="993399"/>
                <w:sz w:val="20"/>
                <w:szCs w:val="20"/>
              </w:rPr>
            </w:pPr>
          </w:p>
        </w:tc>
      </w:tr>
      <w:tr w:rsidR="00367A73" w:rsidRPr="00B0419A" w:rsidTr="00367A73">
        <w:trPr>
          <w:trHeight w:val="40"/>
          <w:jc w:val="center"/>
        </w:trPr>
        <w:tc>
          <w:tcPr>
            <w:tcW w:w="2269" w:type="dxa"/>
            <w:vMerge/>
          </w:tcPr>
          <w:p w:rsidR="00367A73" w:rsidRPr="001C7EDB" w:rsidRDefault="00367A73" w:rsidP="00367A73">
            <w:pPr>
              <w:pStyle w:val="ListParagraph"/>
              <w:ind w:left="0"/>
              <w:rPr>
                <w:rFonts w:ascii="Verdana" w:hAnsi="Verdana"/>
                <w:sz w:val="20"/>
                <w:szCs w:val="20"/>
              </w:rPr>
            </w:pPr>
          </w:p>
        </w:tc>
        <w:tc>
          <w:tcPr>
            <w:tcW w:w="6662" w:type="dxa"/>
          </w:tcPr>
          <w:p w:rsidR="00CF5361" w:rsidRDefault="00367A73">
            <w:pPr>
              <w:tabs>
                <w:tab w:val="left" w:pos="2339"/>
              </w:tabs>
              <w:rPr>
                <w:rFonts w:ascii="Verdana" w:hAnsi="Verdana"/>
                <w:sz w:val="20"/>
                <w:szCs w:val="20"/>
              </w:rPr>
            </w:pPr>
            <w:r>
              <w:rPr>
                <w:rFonts w:ascii="Verdana" w:hAnsi="Verdana"/>
                <w:sz w:val="20"/>
                <w:szCs w:val="20"/>
              </w:rPr>
              <w:t>The Care and protection of children and young people at risk</w:t>
            </w:r>
          </w:p>
          <w:p w:rsidR="008D19D6" w:rsidRDefault="008D19D6">
            <w:pPr>
              <w:tabs>
                <w:tab w:val="left" w:pos="2339"/>
              </w:tabs>
              <w:rPr>
                <w:rFonts w:ascii="Verdana" w:hAnsi="Verdana"/>
                <w:sz w:val="20"/>
                <w:szCs w:val="20"/>
              </w:rPr>
            </w:pPr>
          </w:p>
        </w:tc>
        <w:tc>
          <w:tcPr>
            <w:tcW w:w="800" w:type="dxa"/>
          </w:tcPr>
          <w:p w:rsidR="00367A73" w:rsidRPr="00B0419A" w:rsidRDefault="00367A73" w:rsidP="00367A73">
            <w:pPr>
              <w:pStyle w:val="ListParagraph"/>
              <w:ind w:left="0"/>
              <w:rPr>
                <w:rFonts w:ascii="Verdana" w:hAnsi="Verdana"/>
                <w:i/>
                <w:color w:val="993399"/>
                <w:sz w:val="20"/>
                <w:szCs w:val="20"/>
              </w:rPr>
            </w:pPr>
          </w:p>
        </w:tc>
      </w:tr>
      <w:tr w:rsidR="00367A73" w:rsidRPr="00B0419A" w:rsidTr="00367A73">
        <w:trPr>
          <w:trHeight w:val="40"/>
          <w:jc w:val="center"/>
        </w:trPr>
        <w:tc>
          <w:tcPr>
            <w:tcW w:w="2269" w:type="dxa"/>
            <w:vMerge w:val="restart"/>
          </w:tcPr>
          <w:p w:rsidR="00367A73" w:rsidRPr="00A16720" w:rsidRDefault="00367A73" w:rsidP="00367A73">
            <w:pPr>
              <w:pStyle w:val="ListParagraph"/>
              <w:spacing w:after="160" w:line="259" w:lineRule="auto"/>
              <w:ind w:left="0"/>
              <w:rPr>
                <w:rFonts w:ascii="Verdana" w:hAnsi="Verdana"/>
                <w:i/>
                <w:sz w:val="20"/>
                <w:szCs w:val="20"/>
              </w:rPr>
            </w:pPr>
            <w:r w:rsidRPr="00A24DC4">
              <w:rPr>
                <w:rFonts w:ascii="Verdana" w:hAnsi="Verdana"/>
                <w:i/>
                <w:sz w:val="20"/>
                <w:szCs w:val="20"/>
              </w:rPr>
              <w:t>The Elderly</w:t>
            </w:r>
          </w:p>
        </w:tc>
        <w:tc>
          <w:tcPr>
            <w:tcW w:w="6662" w:type="dxa"/>
          </w:tcPr>
          <w:p w:rsidR="00367A73" w:rsidRPr="00A16720" w:rsidRDefault="00367A73" w:rsidP="00367A73">
            <w:pPr>
              <w:tabs>
                <w:tab w:val="left" w:pos="2339"/>
              </w:tabs>
              <w:spacing w:after="160" w:line="259" w:lineRule="auto"/>
              <w:rPr>
                <w:rFonts w:ascii="Verdana" w:hAnsi="Verdana"/>
                <w:sz w:val="20"/>
                <w:szCs w:val="20"/>
              </w:rPr>
            </w:pPr>
            <w:r w:rsidRPr="00B0419A">
              <w:rPr>
                <w:rFonts w:ascii="Verdana" w:hAnsi="Verdana"/>
                <w:sz w:val="20"/>
                <w:szCs w:val="20"/>
              </w:rPr>
              <w:t>P</w:t>
            </w:r>
            <w:r>
              <w:rPr>
                <w:rFonts w:ascii="Verdana" w:hAnsi="Verdana"/>
                <w:sz w:val="20"/>
                <w:szCs w:val="20"/>
              </w:rPr>
              <w:t>articipation of older persons in education</w:t>
            </w:r>
            <w:r w:rsidRPr="00B0419A">
              <w:rPr>
                <w:rFonts w:ascii="Verdana" w:hAnsi="Verdana"/>
                <w:sz w:val="20"/>
                <w:szCs w:val="20"/>
              </w:rPr>
              <w:t xml:space="preserve">, </w:t>
            </w:r>
            <w:r>
              <w:rPr>
                <w:rFonts w:ascii="Verdana" w:hAnsi="Verdana"/>
                <w:sz w:val="20"/>
                <w:szCs w:val="20"/>
              </w:rPr>
              <w:t xml:space="preserve">employment, cultural, spiritual </w:t>
            </w:r>
            <w:r w:rsidRPr="00B0419A">
              <w:rPr>
                <w:rFonts w:ascii="Verdana" w:hAnsi="Verdana"/>
                <w:sz w:val="20"/>
                <w:szCs w:val="20"/>
              </w:rPr>
              <w:t>and recreation</w:t>
            </w:r>
          </w:p>
        </w:tc>
        <w:tc>
          <w:tcPr>
            <w:tcW w:w="800" w:type="dxa"/>
          </w:tcPr>
          <w:p w:rsidR="00367A73" w:rsidRPr="00B0419A" w:rsidRDefault="00367A73" w:rsidP="00367A73">
            <w:pPr>
              <w:pStyle w:val="ListParagraph"/>
              <w:ind w:left="0"/>
              <w:rPr>
                <w:rFonts w:ascii="Verdana" w:hAnsi="Verdana"/>
                <w:i/>
                <w:color w:val="993399"/>
                <w:sz w:val="20"/>
                <w:szCs w:val="20"/>
              </w:rPr>
            </w:pPr>
          </w:p>
        </w:tc>
      </w:tr>
      <w:tr w:rsidR="00367A73" w:rsidRPr="00B0419A" w:rsidTr="00367A73">
        <w:trPr>
          <w:trHeight w:val="40"/>
          <w:jc w:val="center"/>
        </w:trPr>
        <w:tc>
          <w:tcPr>
            <w:tcW w:w="2269" w:type="dxa"/>
            <w:vMerge/>
          </w:tcPr>
          <w:p w:rsidR="00367A73" w:rsidRPr="001C7EDB" w:rsidRDefault="00367A73" w:rsidP="00367A73">
            <w:pPr>
              <w:pStyle w:val="ListParagraph"/>
              <w:ind w:left="0"/>
              <w:rPr>
                <w:rFonts w:ascii="Verdana" w:hAnsi="Verdana"/>
                <w:sz w:val="20"/>
                <w:szCs w:val="20"/>
              </w:rPr>
            </w:pPr>
          </w:p>
        </w:tc>
        <w:tc>
          <w:tcPr>
            <w:tcW w:w="6662" w:type="dxa"/>
          </w:tcPr>
          <w:p w:rsidR="00367A73" w:rsidRPr="00A16720" w:rsidRDefault="00367A73" w:rsidP="00367A73">
            <w:pPr>
              <w:tabs>
                <w:tab w:val="left" w:pos="2339"/>
              </w:tabs>
              <w:spacing w:after="160" w:line="259" w:lineRule="auto"/>
              <w:rPr>
                <w:rFonts w:ascii="Verdana" w:hAnsi="Verdana"/>
                <w:sz w:val="20"/>
                <w:szCs w:val="20"/>
              </w:rPr>
            </w:pPr>
            <w:r w:rsidRPr="00B0419A">
              <w:rPr>
                <w:rFonts w:ascii="Verdana" w:hAnsi="Verdana"/>
                <w:sz w:val="20"/>
                <w:szCs w:val="20"/>
              </w:rPr>
              <w:t>Improved living conditions, health</w:t>
            </w:r>
            <w:r>
              <w:rPr>
                <w:rFonts w:ascii="Verdana" w:hAnsi="Verdana"/>
                <w:sz w:val="20"/>
                <w:szCs w:val="20"/>
              </w:rPr>
              <w:t>, care</w:t>
            </w:r>
            <w:r w:rsidRPr="00B0419A">
              <w:rPr>
                <w:rFonts w:ascii="Verdana" w:hAnsi="Verdana"/>
                <w:sz w:val="20"/>
                <w:szCs w:val="20"/>
              </w:rPr>
              <w:t xml:space="preserve"> and welfare of older persons</w:t>
            </w:r>
          </w:p>
        </w:tc>
        <w:tc>
          <w:tcPr>
            <w:tcW w:w="800" w:type="dxa"/>
          </w:tcPr>
          <w:p w:rsidR="00367A73" w:rsidRPr="00B0419A" w:rsidRDefault="00367A73" w:rsidP="00367A73">
            <w:pPr>
              <w:pStyle w:val="ListParagraph"/>
              <w:ind w:left="0"/>
              <w:rPr>
                <w:rFonts w:ascii="Verdana" w:hAnsi="Verdana"/>
                <w:i/>
                <w:color w:val="993399"/>
                <w:sz w:val="20"/>
                <w:szCs w:val="20"/>
              </w:rPr>
            </w:pPr>
          </w:p>
        </w:tc>
      </w:tr>
      <w:tr w:rsidR="00367A73" w:rsidRPr="00B0419A" w:rsidTr="00367A73">
        <w:trPr>
          <w:trHeight w:val="40"/>
          <w:jc w:val="center"/>
        </w:trPr>
        <w:tc>
          <w:tcPr>
            <w:tcW w:w="2269" w:type="dxa"/>
            <w:vMerge w:val="restart"/>
          </w:tcPr>
          <w:p w:rsidR="00367A73" w:rsidRPr="00A16720" w:rsidRDefault="00367A73" w:rsidP="00367A73">
            <w:pPr>
              <w:pStyle w:val="ListParagraph"/>
              <w:spacing w:after="160" w:line="259" w:lineRule="auto"/>
              <w:ind w:left="0"/>
              <w:rPr>
                <w:rFonts w:ascii="Verdana" w:hAnsi="Verdana"/>
                <w:i/>
                <w:sz w:val="20"/>
                <w:szCs w:val="20"/>
              </w:rPr>
            </w:pPr>
            <w:r w:rsidRPr="00A24DC4">
              <w:rPr>
                <w:rFonts w:ascii="Verdana" w:hAnsi="Verdana"/>
                <w:i/>
                <w:sz w:val="20"/>
                <w:szCs w:val="20"/>
              </w:rPr>
              <w:t>Domestic Violence</w:t>
            </w:r>
          </w:p>
        </w:tc>
        <w:tc>
          <w:tcPr>
            <w:tcW w:w="6662" w:type="dxa"/>
          </w:tcPr>
          <w:p w:rsidR="00367A73" w:rsidRPr="00A16720" w:rsidRDefault="00367A73" w:rsidP="00367A73">
            <w:pPr>
              <w:tabs>
                <w:tab w:val="left" w:pos="2339"/>
              </w:tabs>
              <w:spacing w:after="160" w:line="259" w:lineRule="auto"/>
              <w:rPr>
                <w:rFonts w:ascii="Verdana" w:hAnsi="Verdana"/>
                <w:sz w:val="20"/>
                <w:szCs w:val="20"/>
              </w:rPr>
            </w:pPr>
            <w:r w:rsidRPr="00B0419A">
              <w:rPr>
                <w:rFonts w:ascii="Verdana" w:hAnsi="Verdana"/>
                <w:sz w:val="20"/>
                <w:szCs w:val="20"/>
              </w:rPr>
              <w:t xml:space="preserve">Elimination of violence against women and children </w:t>
            </w:r>
          </w:p>
        </w:tc>
        <w:tc>
          <w:tcPr>
            <w:tcW w:w="800" w:type="dxa"/>
          </w:tcPr>
          <w:p w:rsidR="00367A73" w:rsidRPr="00B0419A" w:rsidRDefault="00367A73" w:rsidP="00367A73">
            <w:pPr>
              <w:pStyle w:val="ListParagraph"/>
              <w:ind w:left="0"/>
              <w:rPr>
                <w:rFonts w:ascii="Verdana" w:hAnsi="Verdana"/>
                <w:i/>
                <w:color w:val="993399"/>
                <w:sz w:val="20"/>
                <w:szCs w:val="20"/>
              </w:rPr>
            </w:pPr>
          </w:p>
        </w:tc>
      </w:tr>
      <w:tr w:rsidR="00367A73" w:rsidRPr="00B0419A" w:rsidTr="00367A73">
        <w:trPr>
          <w:trHeight w:val="40"/>
          <w:jc w:val="center"/>
        </w:trPr>
        <w:tc>
          <w:tcPr>
            <w:tcW w:w="2269" w:type="dxa"/>
            <w:vMerge/>
          </w:tcPr>
          <w:p w:rsidR="00367A73" w:rsidRPr="001C7EDB" w:rsidRDefault="00367A73" w:rsidP="00367A73">
            <w:pPr>
              <w:pStyle w:val="ListParagraph"/>
              <w:ind w:left="0"/>
              <w:rPr>
                <w:rFonts w:ascii="Verdana" w:hAnsi="Verdana"/>
                <w:sz w:val="20"/>
                <w:szCs w:val="20"/>
              </w:rPr>
            </w:pPr>
          </w:p>
        </w:tc>
        <w:tc>
          <w:tcPr>
            <w:tcW w:w="6662" w:type="dxa"/>
          </w:tcPr>
          <w:p w:rsidR="00367A73" w:rsidRPr="00A16720" w:rsidRDefault="00367A73" w:rsidP="00367A73">
            <w:pPr>
              <w:tabs>
                <w:tab w:val="left" w:pos="2339"/>
              </w:tabs>
              <w:spacing w:after="160" w:line="259" w:lineRule="auto"/>
              <w:rPr>
                <w:rFonts w:ascii="Verdana" w:hAnsi="Verdana"/>
                <w:sz w:val="20"/>
                <w:szCs w:val="20"/>
              </w:rPr>
            </w:pPr>
            <w:r>
              <w:rPr>
                <w:rFonts w:ascii="Verdana" w:hAnsi="Verdana"/>
                <w:sz w:val="20"/>
                <w:szCs w:val="20"/>
              </w:rPr>
              <w:t xml:space="preserve">Provision of support services to survivors and families of domestic violence </w:t>
            </w:r>
          </w:p>
        </w:tc>
        <w:tc>
          <w:tcPr>
            <w:tcW w:w="800" w:type="dxa"/>
          </w:tcPr>
          <w:p w:rsidR="00367A73" w:rsidRPr="00B0419A" w:rsidRDefault="00367A73" w:rsidP="00367A73">
            <w:pPr>
              <w:pStyle w:val="ListParagraph"/>
              <w:ind w:left="0"/>
              <w:rPr>
                <w:rFonts w:ascii="Verdana" w:hAnsi="Verdana"/>
                <w:i/>
                <w:color w:val="993399"/>
                <w:sz w:val="20"/>
                <w:szCs w:val="20"/>
              </w:rPr>
            </w:pPr>
          </w:p>
        </w:tc>
      </w:tr>
      <w:tr w:rsidR="00367A73" w:rsidRPr="00B0419A" w:rsidTr="00367A73">
        <w:trPr>
          <w:trHeight w:val="40"/>
          <w:jc w:val="center"/>
        </w:trPr>
        <w:tc>
          <w:tcPr>
            <w:tcW w:w="2269" w:type="dxa"/>
            <w:vMerge/>
          </w:tcPr>
          <w:p w:rsidR="00367A73" w:rsidRPr="001C7EDB" w:rsidRDefault="00367A73" w:rsidP="00367A73">
            <w:pPr>
              <w:pStyle w:val="ListParagraph"/>
              <w:ind w:left="0"/>
              <w:rPr>
                <w:rFonts w:ascii="Verdana" w:hAnsi="Verdana"/>
                <w:sz w:val="20"/>
                <w:szCs w:val="20"/>
              </w:rPr>
            </w:pPr>
          </w:p>
        </w:tc>
        <w:tc>
          <w:tcPr>
            <w:tcW w:w="6662" w:type="dxa"/>
          </w:tcPr>
          <w:p w:rsidR="00367A73" w:rsidRPr="00A16720" w:rsidRDefault="00367A73" w:rsidP="00367A73">
            <w:pPr>
              <w:tabs>
                <w:tab w:val="left" w:pos="2339"/>
              </w:tabs>
              <w:spacing w:after="160" w:line="259" w:lineRule="auto"/>
              <w:rPr>
                <w:rFonts w:ascii="Verdana" w:hAnsi="Verdana"/>
                <w:sz w:val="20"/>
                <w:szCs w:val="20"/>
              </w:rPr>
            </w:pPr>
            <w:r>
              <w:rPr>
                <w:rFonts w:ascii="Verdana" w:hAnsi="Verdana"/>
                <w:sz w:val="20"/>
                <w:szCs w:val="20"/>
              </w:rPr>
              <w:t>Awareness and support of the Family Law Bill 2012</w:t>
            </w:r>
          </w:p>
        </w:tc>
        <w:tc>
          <w:tcPr>
            <w:tcW w:w="800" w:type="dxa"/>
          </w:tcPr>
          <w:p w:rsidR="00367A73" w:rsidRPr="00B0419A" w:rsidRDefault="00367A73" w:rsidP="00367A73">
            <w:pPr>
              <w:pStyle w:val="ListParagraph"/>
              <w:ind w:left="0"/>
              <w:rPr>
                <w:rFonts w:ascii="Verdana" w:hAnsi="Verdana"/>
                <w:i/>
                <w:color w:val="993399"/>
                <w:sz w:val="20"/>
                <w:szCs w:val="20"/>
              </w:rPr>
            </w:pPr>
          </w:p>
        </w:tc>
      </w:tr>
      <w:tr w:rsidR="00367A73" w:rsidRPr="00B0419A" w:rsidTr="00367A73">
        <w:trPr>
          <w:trHeight w:val="40"/>
          <w:jc w:val="center"/>
        </w:trPr>
        <w:tc>
          <w:tcPr>
            <w:tcW w:w="2269" w:type="dxa"/>
            <w:vMerge w:val="restart"/>
          </w:tcPr>
          <w:p w:rsidR="00367A73" w:rsidRPr="00A16720" w:rsidRDefault="00367A73" w:rsidP="00367A73">
            <w:pPr>
              <w:pStyle w:val="ListParagraph"/>
              <w:spacing w:after="160" w:line="259" w:lineRule="auto"/>
              <w:ind w:left="0"/>
              <w:rPr>
                <w:rFonts w:ascii="Verdana" w:hAnsi="Verdana"/>
                <w:i/>
                <w:sz w:val="20"/>
                <w:szCs w:val="20"/>
              </w:rPr>
            </w:pPr>
            <w:r w:rsidRPr="00891C81">
              <w:rPr>
                <w:rFonts w:ascii="Verdana" w:hAnsi="Verdana"/>
                <w:i/>
                <w:sz w:val="20"/>
                <w:szCs w:val="20"/>
              </w:rPr>
              <w:t>Disabilities</w:t>
            </w:r>
          </w:p>
        </w:tc>
        <w:tc>
          <w:tcPr>
            <w:tcW w:w="6662" w:type="dxa"/>
          </w:tcPr>
          <w:p w:rsidR="00367A73" w:rsidRPr="00A16720" w:rsidRDefault="00367A73" w:rsidP="00367A73">
            <w:pPr>
              <w:tabs>
                <w:tab w:val="left" w:pos="2339"/>
              </w:tabs>
              <w:spacing w:after="160" w:line="259" w:lineRule="auto"/>
              <w:rPr>
                <w:rFonts w:ascii="Verdana" w:hAnsi="Verdana"/>
                <w:sz w:val="20"/>
                <w:szCs w:val="20"/>
              </w:rPr>
            </w:pPr>
            <w:r w:rsidRPr="00B0419A">
              <w:rPr>
                <w:rFonts w:ascii="Verdana" w:hAnsi="Verdana"/>
                <w:sz w:val="20"/>
                <w:szCs w:val="20"/>
              </w:rPr>
              <w:t xml:space="preserve">Participation of people with disabilities in all levels of family, community, island and national life </w:t>
            </w:r>
          </w:p>
        </w:tc>
        <w:tc>
          <w:tcPr>
            <w:tcW w:w="800" w:type="dxa"/>
          </w:tcPr>
          <w:p w:rsidR="00367A73" w:rsidRPr="00B0419A" w:rsidRDefault="00367A73" w:rsidP="00367A73">
            <w:pPr>
              <w:pStyle w:val="ListParagraph"/>
              <w:ind w:left="0"/>
              <w:rPr>
                <w:rFonts w:ascii="Verdana" w:hAnsi="Verdana"/>
                <w:i/>
                <w:color w:val="993399"/>
                <w:sz w:val="20"/>
                <w:szCs w:val="20"/>
              </w:rPr>
            </w:pPr>
          </w:p>
        </w:tc>
      </w:tr>
      <w:tr w:rsidR="00367A73" w:rsidRPr="00B0419A" w:rsidTr="00367A73">
        <w:trPr>
          <w:trHeight w:val="40"/>
          <w:jc w:val="center"/>
        </w:trPr>
        <w:tc>
          <w:tcPr>
            <w:tcW w:w="2269" w:type="dxa"/>
            <w:vMerge/>
          </w:tcPr>
          <w:p w:rsidR="00367A73" w:rsidRPr="001C7EDB" w:rsidRDefault="00367A73" w:rsidP="00367A73">
            <w:pPr>
              <w:pStyle w:val="ListParagraph"/>
              <w:ind w:left="0"/>
              <w:rPr>
                <w:rFonts w:ascii="Verdana" w:hAnsi="Verdana"/>
                <w:sz w:val="20"/>
                <w:szCs w:val="20"/>
              </w:rPr>
            </w:pPr>
          </w:p>
        </w:tc>
        <w:tc>
          <w:tcPr>
            <w:tcW w:w="6662" w:type="dxa"/>
          </w:tcPr>
          <w:p w:rsidR="00367A73" w:rsidRPr="00A16720" w:rsidRDefault="00367A73" w:rsidP="00367A73">
            <w:pPr>
              <w:tabs>
                <w:tab w:val="left" w:pos="2339"/>
              </w:tabs>
              <w:spacing w:after="160" w:line="259" w:lineRule="auto"/>
              <w:ind w:left="720"/>
              <w:contextualSpacing/>
              <w:rPr>
                <w:rFonts w:ascii="Verdana" w:hAnsi="Verdana"/>
                <w:sz w:val="20"/>
                <w:szCs w:val="20"/>
              </w:rPr>
            </w:pPr>
            <w:r>
              <w:rPr>
                <w:rFonts w:ascii="Verdana" w:hAnsi="Verdana"/>
                <w:sz w:val="20"/>
                <w:szCs w:val="20"/>
              </w:rPr>
              <w:t>Provision of support services to all persons with disabilities and their families</w:t>
            </w:r>
          </w:p>
        </w:tc>
        <w:tc>
          <w:tcPr>
            <w:tcW w:w="800" w:type="dxa"/>
          </w:tcPr>
          <w:p w:rsidR="00367A73" w:rsidRPr="00B0419A" w:rsidRDefault="00367A73" w:rsidP="00367A73">
            <w:pPr>
              <w:pStyle w:val="ListParagraph"/>
              <w:ind w:left="0"/>
              <w:rPr>
                <w:rFonts w:ascii="Verdana" w:hAnsi="Verdana"/>
                <w:i/>
                <w:color w:val="993399"/>
                <w:sz w:val="20"/>
                <w:szCs w:val="20"/>
              </w:rPr>
            </w:pPr>
          </w:p>
        </w:tc>
      </w:tr>
      <w:tr w:rsidR="00367A73" w:rsidRPr="00B0419A" w:rsidTr="00367A73">
        <w:trPr>
          <w:trHeight w:val="40"/>
          <w:jc w:val="center"/>
        </w:trPr>
        <w:tc>
          <w:tcPr>
            <w:tcW w:w="2269" w:type="dxa"/>
            <w:vMerge w:val="restart"/>
          </w:tcPr>
          <w:p w:rsidR="00367A73" w:rsidRPr="00A16720" w:rsidRDefault="00367A73" w:rsidP="00367A73">
            <w:pPr>
              <w:pStyle w:val="ListParagraph"/>
              <w:spacing w:after="160" w:line="259" w:lineRule="auto"/>
              <w:ind w:left="0"/>
              <w:rPr>
                <w:rFonts w:ascii="Verdana" w:hAnsi="Verdana"/>
                <w:i/>
                <w:sz w:val="20"/>
                <w:szCs w:val="20"/>
              </w:rPr>
            </w:pPr>
            <w:r w:rsidRPr="00F22259">
              <w:rPr>
                <w:rFonts w:ascii="Verdana" w:hAnsi="Verdana"/>
                <w:i/>
                <w:sz w:val="20"/>
                <w:szCs w:val="20"/>
              </w:rPr>
              <w:t>Mental Health</w:t>
            </w:r>
          </w:p>
        </w:tc>
        <w:tc>
          <w:tcPr>
            <w:tcW w:w="6662" w:type="dxa"/>
          </w:tcPr>
          <w:p w:rsidR="00367A73" w:rsidRPr="00A16720" w:rsidRDefault="00367A73" w:rsidP="00367A73">
            <w:pPr>
              <w:tabs>
                <w:tab w:val="left" w:pos="2339"/>
              </w:tabs>
              <w:spacing w:after="160" w:line="259" w:lineRule="auto"/>
              <w:ind w:left="720"/>
              <w:contextualSpacing/>
              <w:rPr>
                <w:rFonts w:ascii="Verdana" w:hAnsi="Verdana"/>
                <w:sz w:val="20"/>
                <w:szCs w:val="20"/>
              </w:rPr>
            </w:pPr>
            <w:r w:rsidRPr="00B0419A">
              <w:rPr>
                <w:rFonts w:ascii="Verdana" w:hAnsi="Verdana"/>
                <w:sz w:val="20"/>
                <w:szCs w:val="20"/>
              </w:rPr>
              <w:t>Participation of</w:t>
            </w:r>
            <w:r>
              <w:rPr>
                <w:rFonts w:ascii="Verdana" w:hAnsi="Verdana"/>
                <w:sz w:val="20"/>
                <w:szCs w:val="20"/>
              </w:rPr>
              <w:t xml:space="preserve"> people with mental disorders at</w:t>
            </w:r>
            <w:r w:rsidRPr="00B0419A">
              <w:rPr>
                <w:rFonts w:ascii="Verdana" w:hAnsi="Verdana"/>
                <w:sz w:val="20"/>
                <w:szCs w:val="20"/>
              </w:rPr>
              <w:t xml:space="preserve"> all levels of family, community, island and national life</w:t>
            </w:r>
          </w:p>
        </w:tc>
        <w:tc>
          <w:tcPr>
            <w:tcW w:w="800" w:type="dxa"/>
          </w:tcPr>
          <w:p w:rsidR="00367A73" w:rsidRPr="00B0419A" w:rsidRDefault="00367A73" w:rsidP="00367A73">
            <w:pPr>
              <w:pStyle w:val="ListParagraph"/>
              <w:ind w:left="0"/>
              <w:rPr>
                <w:rFonts w:ascii="Verdana" w:hAnsi="Verdana"/>
                <w:i/>
                <w:color w:val="993399"/>
                <w:sz w:val="20"/>
                <w:szCs w:val="20"/>
              </w:rPr>
            </w:pPr>
          </w:p>
        </w:tc>
      </w:tr>
      <w:tr w:rsidR="00367A73" w:rsidRPr="00B0419A" w:rsidTr="00367A73">
        <w:trPr>
          <w:trHeight w:val="40"/>
          <w:jc w:val="center"/>
        </w:trPr>
        <w:tc>
          <w:tcPr>
            <w:tcW w:w="2269" w:type="dxa"/>
            <w:vMerge/>
          </w:tcPr>
          <w:p w:rsidR="00367A73" w:rsidRPr="001C7EDB" w:rsidRDefault="00367A73" w:rsidP="00367A73">
            <w:pPr>
              <w:pStyle w:val="ListParagraph"/>
              <w:ind w:left="0"/>
              <w:rPr>
                <w:rFonts w:ascii="Verdana" w:hAnsi="Verdana"/>
                <w:sz w:val="20"/>
                <w:szCs w:val="20"/>
              </w:rPr>
            </w:pPr>
          </w:p>
        </w:tc>
        <w:tc>
          <w:tcPr>
            <w:tcW w:w="6662" w:type="dxa"/>
          </w:tcPr>
          <w:p w:rsidR="00CF5361" w:rsidRDefault="00367A73">
            <w:pPr>
              <w:tabs>
                <w:tab w:val="left" w:pos="2339"/>
              </w:tabs>
              <w:rPr>
                <w:rFonts w:ascii="Verdana" w:hAnsi="Verdana"/>
                <w:sz w:val="20"/>
                <w:szCs w:val="20"/>
              </w:rPr>
            </w:pPr>
            <w:r w:rsidRPr="00B0419A">
              <w:rPr>
                <w:rFonts w:ascii="Verdana" w:hAnsi="Verdana"/>
                <w:sz w:val="20"/>
                <w:szCs w:val="20"/>
              </w:rPr>
              <w:t>Awareness amongs</w:t>
            </w:r>
            <w:r>
              <w:rPr>
                <w:rFonts w:ascii="Verdana" w:hAnsi="Verdana"/>
                <w:sz w:val="20"/>
                <w:szCs w:val="20"/>
              </w:rPr>
              <w:t>t Cook Islanders of</w:t>
            </w:r>
            <w:r w:rsidRPr="00B0419A">
              <w:rPr>
                <w:rFonts w:ascii="Verdana" w:hAnsi="Verdana"/>
                <w:sz w:val="20"/>
                <w:szCs w:val="20"/>
              </w:rPr>
              <w:t xml:space="preserve"> mental health issues </w:t>
            </w:r>
          </w:p>
          <w:p w:rsidR="008D19D6" w:rsidRDefault="008D19D6">
            <w:pPr>
              <w:tabs>
                <w:tab w:val="left" w:pos="2339"/>
              </w:tabs>
              <w:rPr>
                <w:rFonts w:ascii="Verdana" w:hAnsi="Verdana"/>
                <w:sz w:val="20"/>
                <w:szCs w:val="20"/>
              </w:rPr>
            </w:pPr>
          </w:p>
        </w:tc>
        <w:tc>
          <w:tcPr>
            <w:tcW w:w="800" w:type="dxa"/>
          </w:tcPr>
          <w:p w:rsidR="00367A73" w:rsidRPr="00B0419A" w:rsidRDefault="00367A73" w:rsidP="00367A73">
            <w:pPr>
              <w:pStyle w:val="ListParagraph"/>
              <w:ind w:left="0"/>
              <w:rPr>
                <w:rFonts w:ascii="Verdana" w:hAnsi="Verdana"/>
                <w:i/>
                <w:color w:val="993399"/>
                <w:sz w:val="20"/>
                <w:szCs w:val="20"/>
              </w:rPr>
            </w:pPr>
          </w:p>
        </w:tc>
      </w:tr>
      <w:tr w:rsidR="000C0AFE" w:rsidRPr="00B0419A" w:rsidTr="00367A73">
        <w:trPr>
          <w:trHeight w:val="40"/>
          <w:jc w:val="center"/>
        </w:trPr>
        <w:tc>
          <w:tcPr>
            <w:tcW w:w="2269" w:type="dxa"/>
          </w:tcPr>
          <w:p w:rsidR="000C0AFE" w:rsidRPr="001C7EDB" w:rsidRDefault="000C0AFE" w:rsidP="00367A73">
            <w:pPr>
              <w:pStyle w:val="ListParagraph"/>
              <w:ind w:left="0"/>
              <w:rPr>
                <w:rFonts w:ascii="Verdana" w:hAnsi="Verdana"/>
                <w:sz w:val="20"/>
                <w:szCs w:val="20"/>
              </w:rPr>
            </w:pPr>
            <w:r>
              <w:rPr>
                <w:rFonts w:ascii="Verdana" w:hAnsi="Verdana"/>
                <w:i/>
                <w:sz w:val="20"/>
                <w:szCs w:val="20"/>
              </w:rPr>
              <w:t>Cross Cutting</w:t>
            </w:r>
          </w:p>
        </w:tc>
        <w:tc>
          <w:tcPr>
            <w:tcW w:w="6662" w:type="dxa"/>
          </w:tcPr>
          <w:p w:rsidR="000C0AFE" w:rsidRDefault="009D5413" w:rsidP="00A16720">
            <w:pPr>
              <w:tabs>
                <w:tab w:val="left" w:pos="2339"/>
              </w:tabs>
              <w:rPr>
                <w:rFonts w:ascii="Verdana" w:hAnsi="Verdana"/>
                <w:sz w:val="20"/>
                <w:szCs w:val="20"/>
              </w:rPr>
            </w:pPr>
            <w:r>
              <w:rPr>
                <w:rFonts w:ascii="Verdana" w:hAnsi="Verdana"/>
                <w:sz w:val="20"/>
                <w:szCs w:val="20"/>
              </w:rPr>
              <w:t>For proposals that meet the needs of more than one of the above priorities may be considered provided that clear links can be shown to benefit those areas</w:t>
            </w:r>
          </w:p>
          <w:p w:rsidR="00AF5D26" w:rsidRPr="00B0419A" w:rsidRDefault="00AF5D26" w:rsidP="00A16720">
            <w:pPr>
              <w:tabs>
                <w:tab w:val="left" w:pos="2339"/>
              </w:tabs>
              <w:rPr>
                <w:rFonts w:ascii="Verdana" w:hAnsi="Verdana"/>
                <w:sz w:val="20"/>
                <w:szCs w:val="20"/>
              </w:rPr>
            </w:pPr>
          </w:p>
        </w:tc>
        <w:tc>
          <w:tcPr>
            <w:tcW w:w="800" w:type="dxa"/>
          </w:tcPr>
          <w:p w:rsidR="000C0AFE" w:rsidRPr="00B0419A" w:rsidRDefault="000C0AFE" w:rsidP="00367A73">
            <w:pPr>
              <w:pStyle w:val="ListParagraph"/>
              <w:ind w:left="0"/>
              <w:rPr>
                <w:rFonts w:ascii="Verdana" w:hAnsi="Verdana"/>
                <w:i/>
                <w:color w:val="993399"/>
                <w:sz w:val="20"/>
                <w:szCs w:val="20"/>
              </w:rPr>
            </w:pPr>
          </w:p>
        </w:tc>
      </w:tr>
    </w:tbl>
    <w:p w:rsidR="00F83D64" w:rsidRDefault="00F83D64" w:rsidP="004E3C26">
      <w:pPr>
        <w:keepNext/>
        <w:keepLines/>
        <w:spacing w:after="204"/>
        <w:ind w:left="-2" w:right="1842" w:hanging="10"/>
        <w:outlineLvl w:val="1"/>
        <w:rPr>
          <w:rFonts w:ascii="Arial" w:eastAsia="Arial" w:hAnsi="Arial" w:cs="Arial"/>
          <w:b/>
          <w:color w:val="000000"/>
          <w:lang w:eastAsia="en-NZ"/>
        </w:rPr>
      </w:pPr>
    </w:p>
    <w:p w:rsidR="004E3C26" w:rsidRDefault="004E3C26" w:rsidP="002375BA">
      <w:pPr>
        <w:spacing w:after="204" w:line="271" w:lineRule="auto"/>
        <w:ind w:left="-4" w:hanging="10"/>
        <w:jc w:val="both"/>
        <w:rPr>
          <w:rFonts w:ascii="Arial" w:eastAsia="Calibri" w:hAnsi="Arial" w:cs="Arial"/>
          <w:color w:val="FF0000"/>
          <w:lang w:eastAsia="en-NZ"/>
        </w:rPr>
      </w:pPr>
    </w:p>
    <w:p w:rsidR="002375BA" w:rsidRPr="0082774F" w:rsidRDefault="004E3C26" w:rsidP="002375BA">
      <w:pPr>
        <w:spacing w:after="204" w:line="271" w:lineRule="auto"/>
        <w:ind w:left="-4" w:hanging="10"/>
        <w:jc w:val="both"/>
        <w:rPr>
          <w:rFonts w:ascii="Arial" w:eastAsia="Calibri" w:hAnsi="Arial" w:cs="Arial"/>
          <w:color w:val="000000"/>
          <w:lang w:eastAsia="en-NZ"/>
        </w:rPr>
      </w:pPr>
      <w:r w:rsidRPr="0082774F" w:rsidDel="004E3C26">
        <w:rPr>
          <w:rFonts w:ascii="Arial" w:eastAsia="Calibri" w:hAnsi="Arial" w:cs="Arial"/>
          <w:color w:val="FF0000"/>
          <w:lang w:eastAsia="en-NZ"/>
        </w:rPr>
        <w:t xml:space="preserve"> </w:t>
      </w:r>
      <w:r w:rsidR="002375BA" w:rsidRPr="0082774F">
        <w:rPr>
          <w:rFonts w:ascii="Arial" w:eastAsia="Calibri" w:hAnsi="Arial" w:cs="Arial"/>
          <w:color w:val="000000"/>
          <w:lang w:eastAsia="en-NZ"/>
        </w:rPr>
        <w:br w:type="page"/>
      </w:r>
    </w:p>
    <w:p w:rsidR="009953FC" w:rsidRDefault="009953FC" w:rsidP="002375BA">
      <w:pPr>
        <w:keepNext/>
        <w:keepLines/>
        <w:spacing w:after="204"/>
        <w:ind w:left="-2" w:right="1842" w:hanging="10"/>
        <w:outlineLvl w:val="1"/>
        <w:rPr>
          <w:rFonts w:ascii="Arial" w:eastAsia="Arial" w:hAnsi="Arial" w:cs="Arial"/>
          <w:b/>
          <w:color w:val="000000"/>
          <w:lang w:eastAsia="en-NZ"/>
        </w:rPr>
      </w:pPr>
    </w:p>
    <w:p w:rsidR="002375BA" w:rsidRPr="0082774F" w:rsidRDefault="000C0AFE" w:rsidP="002375BA">
      <w:pPr>
        <w:keepNext/>
        <w:keepLines/>
        <w:spacing w:after="204"/>
        <w:ind w:left="-2" w:right="1842" w:hanging="10"/>
        <w:outlineLvl w:val="1"/>
        <w:rPr>
          <w:rFonts w:ascii="Arial" w:eastAsia="Arial" w:hAnsi="Arial" w:cs="Arial"/>
          <w:b/>
          <w:color w:val="000000"/>
          <w:lang w:eastAsia="en-NZ"/>
        </w:rPr>
      </w:pPr>
      <w:bookmarkStart w:id="93" w:name="_Toc473107028"/>
      <w:r w:rsidRPr="0082774F">
        <w:rPr>
          <w:rFonts w:ascii="Arial" w:eastAsia="Arial" w:hAnsi="Arial" w:cs="Arial"/>
          <w:b/>
          <w:color w:val="000000"/>
          <w:lang w:eastAsia="en-NZ"/>
        </w:rPr>
        <w:t>A</w:t>
      </w:r>
      <w:r w:rsidR="0068441D">
        <w:rPr>
          <w:rFonts w:ascii="Arial" w:eastAsia="Arial" w:hAnsi="Arial" w:cs="Arial"/>
          <w:b/>
          <w:color w:val="000000"/>
          <w:lang w:eastAsia="en-NZ"/>
        </w:rPr>
        <w:t>7</w:t>
      </w:r>
      <w:r w:rsidRPr="0082774F">
        <w:rPr>
          <w:rFonts w:ascii="Arial" w:eastAsia="Arial" w:hAnsi="Arial" w:cs="Arial"/>
          <w:b/>
          <w:color w:val="000000"/>
          <w:lang w:eastAsia="en-NZ"/>
        </w:rPr>
        <w:t xml:space="preserve"> </w:t>
      </w:r>
      <w:r w:rsidR="002375BA" w:rsidRPr="0082774F">
        <w:rPr>
          <w:rFonts w:ascii="Arial" w:eastAsia="Arial" w:hAnsi="Arial" w:cs="Arial"/>
          <w:b/>
          <w:color w:val="000000"/>
          <w:lang w:eastAsia="en-NZ"/>
        </w:rPr>
        <w:t xml:space="preserve">– List of Referees who may be </w:t>
      </w:r>
      <w:proofErr w:type="gramStart"/>
      <w:r w:rsidR="002375BA" w:rsidRPr="0082774F">
        <w:rPr>
          <w:rFonts w:ascii="Arial" w:eastAsia="Arial" w:hAnsi="Arial" w:cs="Arial"/>
          <w:b/>
          <w:color w:val="000000"/>
          <w:lang w:eastAsia="en-NZ"/>
        </w:rPr>
        <w:t>Contacted</w:t>
      </w:r>
      <w:bookmarkEnd w:id="93"/>
      <w:proofErr w:type="gramEnd"/>
      <w:r w:rsidR="002375BA" w:rsidRPr="0082774F">
        <w:rPr>
          <w:rFonts w:ascii="Arial" w:eastAsia="Arial" w:hAnsi="Arial" w:cs="Arial"/>
          <w:b/>
          <w:color w:val="000000"/>
          <w:lang w:eastAsia="en-NZ"/>
        </w:rPr>
        <w:t xml:space="preserve"> </w:t>
      </w:r>
    </w:p>
    <w:p w:rsidR="002375BA" w:rsidRPr="0082774F" w:rsidRDefault="002375BA" w:rsidP="002375BA">
      <w:pPr>
        <w:spacing w:after="289"/>
        <w:ind w:left="1"/>
        <w:rPr>
          <w:rFonts w:ascii="Arial" w:eastAsia="Calibri" w:hAnsi="Arial" w:cs="Arial"/>
          <w:color w:val="000000"/>
          <w:lang w:eastAsia="en-NZ"/>
        </w:rPr>
      </w:pPr>
      <w:r w:rsidRPr="0082774F">
        <w:rPr>
          <w:rFonts w:ascii="Arial" w:eastAsia="Arial" w:hAnsi="Arial" w:cs="Arial"/>
          <w:b/>
          <w:color w:val="000000"/>
          <w:lang w:eastAsia="en-NZ"/>
        </w:rPr>
        <w:t xml:space="preserve"> </w:t>
      </w:r>
    </w:p>
    <w:p w:rsidR="002375BA" w:rsidRPr="0082774F" w:rsidRDefault="002375BA" w:rsidP="002375BA">
      <w:pPr>
        <w:tabs>
          <w:tab w:val="right" w:pos="10068"/>
        </w:tabs>
        <w:spacing w:after="231" w:line="270" w:lineRule="auto"/>
        <w:rPr>
          <w:rFonts w:ascii="Arial" w:eastAsia="Calibri" w:hAnsi="Arial" w:cs="Arial"/>
          <w:color w:val="000000"/>
          <w:lang w:eastAsia="en-NZ"/>
        </w:rPr>
      </w:pPr>
      <w:r w:rsidRPr="0082774F">
        <w:rPr>
          <w:rFonts w:ascii="Arial" w:eastAsia="Calibri" w:hAnsi="Arial" w:cs="Arial"/>
          <w:i/>
          <w:color w:val="000000"/>
          <w:lang w:eastAsia="en-NZ"/>
        </w:rPr>
        <w:t xml:space="preserve">Name: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________________________________________________________________ </w:t>
      </w:r>
    </w:p>
    <w:p w:rsidR="002375BA" w:rsidRPr="0082774F" w:rsidRDefault="002375BA" w:rsidP="002375BA">
      <w:pPr>
        <w:tabs>
          <w:tab w:val="right" w:pos="10068"/>
        </w:tabs>
        <w:spacing w:after="61" w:line="270" w:lineRule="auto"/>
        <w:rPr>
          <w:rFonts w:ascii="Arial" w:eastAsia="Calibri" w:hAnsi="Arial" w:cs="Arial"/>
          <w:color w:val="000000"/>
          <w:lang w:eastAsia="en-NZ"/>
        </w:rPr>
      </w:pPr>
      <w:r w:rsidRPr="0082774F">
        <w:rPr>
          <w:rFonts w:ascii="Arial" w:eastAsia="Calibri" w:hAnsi="Arial" w:cs="Arial"/>
          <w:i/>
          <w:color w:val="000000"/>
          <w:vertAlign w:val="superscript"/>
          <w:lang w:eastAsia="en-NZ"/>
        </w:rPr>
        <w:t xml:space="preserve">Company: </w:t>
      </w:r>
      <w:r w:rsidRPr="0082774F">
        <w:rPr>
          <w:rFonts w:ascii="Arial" w:eastAsia="Calibri" w:hAnsi="Arial" w:cs="Arial"/>
          <w:i/>
          <w:color w:val="000000"/>
          <w:vertAlign w:val="superscript"/>
          <w:lang w:eastAsia="en-NZ"/>
        </w:rPr>
        <w:tab/>
      </w:r>
      <w:r w:rsidRPr="0082774F">
        <w:rPr>
          <w:rFonts w:ascii="Arial" w:eastAsia="Calibri" w:hAnsi="Arial" w:cs="Arial"/>
          <w:color w:val="000000"/>
          <w:lang w:eastAsia="en-NZ"/>
        </w:rPr>
        <w:t xml:space="preserve">________________________________________________________________ </w:t>
      </w:r>
    </w:p>
    <w:p w:rsidR="002375BA" w:rsidRPr="0082774F" w:rsidRDefault="002375BA" w:rsidP="002375BA">
      <w:pPr>
        <w:tabs>
          <w:tab w:val="right" w:pos="10068"/>
        </w:tabs>
        <w:spacing w:after="61" w:line="270" w:lineRule="auto"/>
        <w:rPr>
          <w:rFonts w:ascii="Arial" w:eastAsia="Calibri" w:hAnsi="Arial" w:cs="Arial"/>
          <w:color w:val="000000"/>
          <w:lang w:eastAsia="en-NZ"/>
        </w:rPr>
      </w:pPr>
      <w:r w:rsidRPr="0082774F">
        <w:rPr>
          <w:rFonts w:ascii="Arial" w:eastAsia="Calibri" w:hAnsi="Arial" w:cs="Arial"/>
          <w:i/>
          <w:color w:val="000000"/>
          <w:vertAlign w:val="superscript"/>
          <w:lang w:eastAsia="en-NZ"/>
        </w:rPr>
        <w:t xml:space="preserve">Address: </w:t>
      </w:r>
      <w:r w:rsidRPr="0082774F">
        <w:rPr>
          <w:rFonts w:ascii="Arial" w:eastAsia="Calibri" w:hAnsi="Arial" w:cs="Arial"/>
          <w:i/>
          <w:color w:val="000000"/>
          <w:vertAlign w:val="superscript"/>
          <w:lang w:eastAsia="en-NZ"/>
        </w:rPr>
        <w:tab/>
      </w:r>
      <w:r w:rsidRPr="0082774F">
        <w:rPr>
          <w:rFonts w:ascii="Arial" w:eastAsia="Calibri" w:hAnsi="Arial" w:cs="Arial"/>
          <w:color w:val="000000"/>
          <w:lang w:eastAsia="en-NZ"/>
        </w:rPr>
        <w:t xml:space="preserve">________________________________________________________________ </w:t>
      </w:r>
    </w:p>
    <w:p w:rsidR="002375BA" w:rsidRPr="0082774F" w:rsidRDefault="002375BA" w:rsidP="002375BA">
      <w:pPr>
        <w:tabs>
          <w:tab w:val="right" w:pos="10068"/>
        </w:tabs>
        <w:spacing w:after="61" w:line="270" w:lineRule="auto"/>
        <w:rPr>
          <w:rFonts w:ascii="Arial" w:eastAsia="Calibri" w:hAnsi="Arial" w:cs="Arial"/>
          <w:color w:val="000000"/>
          <w:lang w:eastAsia="en-NZ"/>
        </w:rPr>
      </w:pPr>
      <w:r w:rsidRPr="0082774F">
        <w:rPr>
          <w:rFonts w:ascii="Arial" w:eastAsia="Calibri" w:hAnsi="Arial" w:cs="Arial"/>
          <w:i/>
          <w:color w:val="000000"/>
          <w:vertAlign w:val="superscript"/>
          <w:lang w:eastAsia="en-NZ"/>
        </w:rPr>
        <w:t xml:space="preserve"> </w:t>
      </w:r>
      <w:r w:rsidRPr="0082774F">
        <w:rPr>
          <w:rFonts w:ascii="Arial" w:eastAsia="Calibri" w:hAnsi="Arial" w:cs="Arial"/>
          <w:i/>
          <w:color w:val="000000"/>
          <w:vertAlign w:val="superscript"/>
          <w:lang w:eastAsia="en-NZ"/>
        </w:rPr>
        <w:tab/>
      </w:r>
      <w:r w:rsidRPr="0082774F">
        <w:rPr>
          <w:rFonts w:ascii="Arial" w:eastAsia="Calibri" w:hAnsi="Arial" w:cs="Arial"/>
          <w:color w:val="000000"/>
          <w:lang w:eastAsia="en-NZ"/>
        </w:rPr>
        <w:t xml:space="preserve">________________________________________________________________ </w:t>
      </w:r>
    </w:p>
    <w:p w:rsidR="002375BA" w:rsidRPr="0082774F" w:rsidRDefault="002375BA" w:rsidP="002375BA">
      <w:pPr>
        <w:tabs>
          <w:tab w:val="right" w:pos="10068"/>
        </w:tabs>
        <w:spacing w:after="30" w:line="270" w:lineRule="auto"/>
        <w:rPr>
          <w:rFonts w:ascii="Arial" w:eastAsia="Calibri" w:hAnsi="Arial" w:cs="Arial"/>
          <w:color w:val="000000"/>
          <w:lang w:eastAsia="en-NZ"/>
        </w:rPr>
      </w:pPr>
      <w:r w:rsidRPr="0082774F">
        <w:rPr>
          <w:rFonts w:ascii="Arial" w:eastAsia="Calibri" w:hAnsi="Arial" w:cs="Arial"/>
          <w:i/>
          <w:color w:val="000000"/>
          <w:vertAlign w:val="superscript"/>
          <w:lang w:eastAsia="en-NZ"/>
        </w:rPr>
        <w:t xml:space="preserve"> </w:t>
      </w:r>
      <w:r w:rsidRPr="0082774F">
        <w:rPr>
          <w:rFonts w:ascii="Arial" w:eastAsia="Calibri" w:hAnsi="Arial" w:cs="Arial"/>
          <w:i/>
          <w:color w:val="000000"/>
          <w:vertAlign w:val="superscript"/>
          <w:lang w:eastAsia="en-NZ"/>
        </w:rPr>
        <w:tab/>
      </w:r>
      <w:r w:rsidRPr="0082774F">
        <w:rPr>
          <w:rFonts w:ascii="Arial" w:eastAsia="Calibri" w:hAnsi="Arial" w:cs="Arial"/>
          <w:color w:val="000000"/>
          <w:lang w:eastAsia="en-NZ"/>
        </w:rPr>
        <w:t xml:space="preserve">________________________________________________________________ </w:t>
      </w:r>
    </w:p>
    <w:p w:rsidR="002375BA" w:rsidRPr="0082774F" w:rsidRDefault="002375BA" w:rsidP="002375BA">
      <w:pPr>
        <w:tabs>
          <w:tab w:val="right" w:pos="10068"/>
        </w:tabs>
        <w:spacing w:after="233" w:line="270" w:lineRule="auto"/>
        <w:rPr>
          <w:rFonts w:ascii="Arial" w:eastAsia="Calibri" w:hAnsi="Arial" w:cs="Arial"/>
          <w:color w:val="000000"/>
          <w:lang w:eastAsia="en-NZ"/>
        </w:rPr>
      </w:pPr>
      <w:r w:rsidRPr="0082774F">
        <w:rPr>
          <w:rFonts w:ascii="Arial" w:eastAsia="Calibri" w:hAnsi="Arial" w:cs="Arial"/>
          <w:i/>
          <w:color w:val="000000"/>
          <w:lang w:eastAsia="en-NZ"/>
        </w:rPr>
        <w:t xml:space="preserve">E-mail Address: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________________________________________________________________ </w:t>
      </w:r>
    </w:p>
    <w:p w:rsidR="002375BA" w:rsidRPr="0082774F" w:rsidRDefault="002375BA" w:rsidP="002375BA">
      <w:pPr>
        <w:tabs>
          <w:tab w:val="right" w:pos="10068"/>
        </w:tabs>
        <w:spacing w:after="230" w:line="270" w:lineRule="auto"/>
        <w:rPr>
          <w:rFonts w:ascii="Arial" w:eastAsia="Calibri" w:hAnsi="Arial" w:cs="Arial"/>
          <w:color w:val="000000"/>
          <w:lang w:eastAsia="en-NZ"/>
        </w:rPr>
      </w:pPr>
      <w:r w:rsidRPr="0082774F">
        <w:rPr>
          <w:rFonts w:ascii="Arial" w:eastAsia="Calibri" w:hAnsi="Arial" w:cs="Arial"/>
          <w:i/>
          <w:color w:val="000000"/>
          <w:lang w:eastAsia="en-NZ"/>
        </w:rPr>
        <w:t xml:space="preserve">Phone No.: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________________________________________________________________ </w:t>
      </w:r>
    </w:p>
    <w:p w:rsidR="002375BA" w:rsidRPr="0082774F" w:rsidRDefault="002375BA" w:rsidP="002375BA">
      <w:pPr>
        <w:tabs>
          <w:tab w:val="right" w:pos="10068"/>
        </w:tabs>
        <w:spacing w:after="92" w:line="270" w:lineRule="auto"/>
        <w:rPr>
          <w:rFonts w:ascii="Arial" w:eastAsia="Calibri" w:hAnsi="Arial" w:cs="Arial"/>
          <w:color w:val="000000"/>
          <w:lang w:eastAsia="en-NZ"/>
        </w:rPr>
      </w:pPr>
      <w:r w:rsidRPr="0082774F">
        <w:rPr>
          <w:rFonts w:ascii="Arial" w:eastAsia="Calibri" w:hAnsi="Arial" w:cs="Arial"/>
          <w:i/>
          <w:color w:val="000000"/>
          <w:vertAlign w:val="superscript"/>
          <w:lang w:eastAsia="en-NZ"/>
        </w:rPr>
        <w:t xml:space="preserve">Facsimile No.: </w:t>
      </w:r>
      <w:r w:rsidRPr="0082774F">
        <w:rPr>
          <w:rFonts w:ascii="Arial" w:eastAsia="Calibri" w:hAnsi="Arial" w:cs="Arial"/>
          <w:i/>
          <w:color w:val="000000"/>
          <w:vertAlign w:val="superscript"/>
          <w:lang w:eastAsia="en-NZ"/>
        </w:rPr>
        <w:tab/>
      </w:r>
      <w:r w:rsidRPr="0082774F">
        <w:rPr>
          <w:rFonts w:ascii="Arial" w:eastAsia="Calibri" w:hAnsi="Arial" w:cs="Arial"/>
          <w:color w:val="000000"/>
          <w:lang w:eastAsia="en-NZ"/>
        </w:rPr>
        <w:t xml:space="preserve">________________________________________________________________ </w:t>
      </w:r>
    </w:p>
    <w:p w:rsidR="002375BA" w:rsidRPr="0082774F" w:rsidRDefault="002375BA" w:rsidP="002375BA">
      <w:pPr>
        <w:spacing w:after="3" w:line="253" w:lineRule="auto"/>
        <w:ind w:left="-4" w:hanging="10"/>
        <w:rPr>
          <w:rFonts w:ascii="Arial" w:eastAsia="Calibri" w:hAnsi="Arial" w:cs="Arial"/>
          <w:color w:val="000000"/>
          <w:lang w:eastAsia="en-NZ"/>
        </w:rPr>
      </w:pPr>
      <w:r w:rsidRPr="0082774F">
        <w:rPr>
          <w:rFonts w:ascii="Arial" w:eastAsia="Calibri" w:hAnsi="Arial" w:cs="Arial"/>
          <w:i/>
          <w:color w:val="000000"/>
          <w:lang w:eastAsia="en-NZ"/>
        </w:rPr>
        <w:t xml:space="preserve">Nature of Relationship with </w:t>
      </w:r>
      <w:r w:rsidR="00CD62A8">
        <w:rPr>
          <w:rFonts w:ascii="Arial" w:eastAsia="Calibri" w:hAnsi="Arial" w:cs="Arial"/>
          <w:noProof/>
          <w:color w:val="000000"/>
          <w:lang w:eastAsia="en-NZ"/>
        </w:rPr>
      </w:r>
      <w:r w:rsidR="00CD62A8" w:rsidRPr="00CD62A8">
        <w:rPr>
          <w:rFonts w:ascii="Arial" w:eastAsia="Calibri" w:hAnsi="Arial" w:cs="Arial"/>
          <w:noProof/>
          <w:color w:val="000000"/>
          <w:lang w:eastAsia="en-NZ"/>
        </w:rPr>
        <w:pict>
          <v:group id="Group 77777" o:spid="_x0000_s1036" style="width:358.9pt;height:.5pt;mso-position-horizontal-relative:char;mso-position-vertical-relative:line" coordsize="45582,60">
            <v:shape id="Shape 109860" o:spid="_x0000_s1037" style="position:absolute;width:45582;height:91;visibility:visible" coordsize="45582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q5cUA&#10;AADbAAAADwAAAGRycy9kb3ducmV2LnhtbESPT2vCQBTE70K/w/IKvenGgCKpq4gQ0VPxz8Xba/aZ&#10;pM2+jdnVxHx6t1DwOMzMb5j5sjOVuFPjSssKxqMIBHFmdcm5gtMxHc5AOI+ssbJMCh7kYLl4G8wx&#10;0bblPd0PPhcBwi5BBYX3dSKlywoy6Ea2Jg7exTYGfZBNLnWDbYCbSsZRNJUGSw4LBda0Lij7PdyM&#10;gr7fVJfvr/PuZ9K3t/Q6m67Sx1Wpj/du9QnCU+df4f/2ViuIY/j7En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8irlxQAAANsAAAAPAAAAAAAAAAAAAAAAAJgCAABkcnMv&#10;ZG93bnJldi54bWxQSwUGAAAAAAQABAD1AAAAigMAAAAA&#10;" adj="0,,0" path="m,l4558285,r,9144l,9144,,e" fillcolor="black" stroked="f" strokeweight="0">
              <v:stroke miterlimit="83231f" joinstyle="miter"/>
              <v:formulas/>
              <v:path arrowok="t" o:connecttype="custom" o:connectlocs="0,0;45582,0;45582,91;0,91;0,0" o:connectangles="0,0,0,0,0" textboxrect="0,0,4558285,9144"/>
            </v:shape>
            <w10:wrap type="none"/>
            <w10:anchorlock/>
          </v:group>
        </w:pict>
      </w:r>
      <w:r w:rsidRPr="0082774F">
        <w:rPr>
          <w:rFonts w:ascii="Arial" w:eastAsia="Calibri" w:hAnsi="Arial" w:cs="Arial"/>
          <w:color w:val="000000"/>
          <w:vertAlign w:val="superscript"/>
          <w:lang w:eastAsia="en-NZ"/>
        </w:rPr>
        <w:t xml:space="preserve"> </w:t>
      </w:r>
    </w:p>
    <w:p w:rsidR="002375BA" w:rsidRPr="0082774F" w:rsidRDefault="002375BA" w:rsidP="002375BA">
      <w:pPr>
        <w:spacing w:after="0"/>
        <w:ind w:left="2943"/>
        <w:rPr>
          <w:rFonts w:ascii="Arial" w:eastAsia="Calibri" w:hAnsi="Arial" w:cs="Arial"/>
          <w:color w:val="000000"/>
          <w:lang w:eastAsia="en-NZ"/>
        </w:rPr>
      </w:pPr>
      <w:r w:rsidRPr="0082774F">
        <w:rPr>
          <w:rFonts w:ascii="Arial" w:eastAsia="Calibri" w:hAnsi="Arial" w:cs="Arial"/>
          <w:color w:val="000000"/>
          <w:lang w:eastAsia="en-NZ"/>
        </w:rPr>
        <w:t xml:space="preserve"> </w:t>
      </w:r>
    </w:p>
    <w:p w:rsidR="002375BA" w:rsidRPr="0082774F" w:rsidRDefault="002375BA" w:rsidP="002375BA">
      <w:pPr>
        <w:spacing w:after="38" w:line="253" w:lineRule="auto"/>
        <w:ind w:left="-4" w:hanging="10"/>
        <w:rPr>
          <w:rFonts w:ascii="Arial" w:eastAsia="Calibri" w:hAnsi="Arial" w:cs="Arial"/>
          <w:color w:val="000000"/>
          <w:lang w:eastAsia="en-NZ"/>
        </w:rPr>
      </w:pPr>
      <w:r w:rsidRPr="0082774F">
        <w:rPr>
          <w:rFonts w:ascii="Arial" w:eastAsia="Calibri" w:hAnsi="Arial" w:cs="Arial"/>
          <w:i/>
          <w:color w:val="000000"/>
          <w:lang w:eastAsia="en-NZ"/>
        </w:rPr>
        <w:t xml:space="preserve">Tenderer: </w:t>
      </w:r>
    </w:p>
    <w:p w:rsidR="002375BA" w:rsidRPr="0082774F" w:rsidRDefault="00CD62A8" w:rsidP="002375BA">
      <w:pPr>
        <w:spacing w:after="43"/>
        <w:ind w:left="-122" w:right="-104"/>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778" o:spid="_x0000_s1032" style="width:514.7pt;height:.5pt;mso-position-horizontal-relative:char;mso-position-vertical-relative:line" coordsize="65364,60">
            <v:shape id="Shape 109861" o:spid="_x0000_s1033" style="position:absolute;width:18775;height:91;visibility:visible" coordsize="187756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jFsQA&#10;AADbAAAADwAAAGRycy9kb3ducmV2LnhtbESPQW/CMAyF75P4D5GRuI0UpKGuI6ABmgTbCdbDdvMa&#10;01ZrnKpJofx7fJi0m633/N7n5XpwjbpQF2rPBmbTBBRx4W3NpYH88+0xBRUissXGMxm4UYD1avSw&#10;xMz6Kx/pcoqlkhAOGRqoYmwzrUNRkcMw9S2xaGffOYyydqW2HV4l3DV6niQL7bBmaaiwpW1Fxe+p&#10;dwbSp/cNf/eYf51z7HGXfmyeDz/GTMbD6wuoSEP8N/9d763gC6z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YxbEAAAA2wAAAA8AAAAAAAAAAAAAAAAAmAIAAGRycy9k&#10;b3ducmV2LnhtbFBLBQYAAAAABAAEAPUAAACJAwAAAAA=&#10;" adj="0,,0" path="m,l1877568,r,9144l,9144,,e" fillcolor="black" stroked="f" strokeweight="0">
              <v:stroke miterlimit="83231f" joinstyle="miter"/>
              <v:formulas/>
              <v:path arrowok="t" o:connecttype="custom" o:connectlocs="0,0;18775,0;18775,91;0,91;0,0" o:connectangles="0,0,0,0,0" textboxrect="0,0,1877568,9144"/>
            </v:shape>
            <v:shape id="Shape 109862" o:spid="_x0000_s1034" style="position:absolute;left:1868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AMEA&#10;AADbAAAADwAAAGRycy9kb3ducmV2LnhtbERPTWvCQBC9C/6HZQq96UYLUmM2odhKvUlV8Dpkx2xI&#10;djZkt0n8991Cobd5vM/Jism2YqDe144VrJYJCOLS6ZorBdfLYfEKwgdkja1jUvAgD0U+n2WYajfy&#10;Fw3nUIkYwj5FBSaELpXSl4Ys+qXriCN3d73FEGFfSd3jGMNtK9dJspEWa44NBjvaGyqb87dVcOPV&#10;9vNxOrwfX4bT2KzNZpw+UKnnp+ltByLQFP7Ff+6jjvO38PtLP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ogDBAAAA2wAAAA8AAAAAAAAAAAAAAAAAmAIAAGRycy9kb3du&#10;cmV2LnhtbFBLBQYAAAAABAAEAPUAAACGAwAAAAA=&#10;" adj="0,,0" path="m,l9144,r,9144l,9144,,e" fillcolor="black" stroked="f" strokeweight="0">
              <v:stroke miterlimit="83231f" joinstyle="miter"/>
              <v:formulas/>
              <v:path arrowok="t" o:connecttype="custom" o:connectlocs="0,0;91,0;91,91;0,91;0,0" o:connectangles="0,0,0,0,0" textboxrect="0,0,9144,9144"/>
            </v:shape>
            <v:shape id="Shape 109863" o:spid="_x0000_s1035" style="position:absolute;left:18745;width:46619;height:91;visibility:visible" coordsize="466191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j7sEA&#10;AADbAAAADwAAAGRycy9kb3ducmV2LnhtbERPTYvCMBC9C/6HMII3m9pDWbpGUVER97BsV/Q6NGNb&#10;bCalibb+e3NY2OPjfS9Wg2nEkzpXW1Ywj2IQxIXVNZcKzr/72QcI55E1NpZJwYscrJbj0QIzbXv+&#10;oWfuSxFC2GWooPK+zaR0RUUGXWRb4sDdbGfQB9iVUnfYh3DTyCSOU2mw5tBQYUvbiop7/jAKNkl+&#10;a0+X9PtwPfX9Vyrr3XDfKjWdDOtPEJ4G/y/+cx+1giSsD1/C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14+7BAAAA2wAAAA8AAAAAAAAAAAAAAAAAmAIAAGRycy9kb3du&#10;cmV2LnhtbFBLBQYAAAAABAAEAPUAAACGAwAAAAA=&#10;" adj="0,,0" path="m,l4661916,r,9144l,9144,,e" fillcolor="black" stroked="f" strokeweight="0">
              <v:stroke miterlimit="83231f" joinstyle="miter"/>
              <v:formulas/>
              <v:path arrowok="t" o:connecttype="custom" o:connectlocs="0,0;46619,0;46619,91;0,91;0,0" o:connectangles="0,0,0,0,0" textboxrect="0,0,4661916,9144"/>
            </v:shape>
            <w10:wrap type="none"/>
            <w10:anchorlock/>
          </v:group>
        </w:pict>
      </w:r>
    </w:p>
    <w:p w:rsidR="002375BA" w:rsidRPr="0082774F" w:rsidRDefault="002375BA" w:rsidP="002375BA">
      <w:pPr>
        <w:spacing w:after="347"/>
        <w:ind w:left="1"/>
        <w:rPr>
          <w:rFonts w:ascii="Arial" w:eastAsia="Calibri" w:hAnsi="Arial" w:cs="Arial"/>
          <w:color w:val="000000"/>
          <w:lang w:eastAsia="en-NZ"/>
        </w:rPr>
      </w:pPr>
      <w:r w:rsidRPr="0082774F">
        <w:rPr>
          <w:rFonts w:ascii="Arial" w:eastAsia="Calibri" w:hAnsi="Arial" w:cs="Arial"/>
          <w:color w:val="000000"/>
          <w:lang w:eastAsia="en-NZ"/>
        </w:rPr>
        <w:t xml:space="preserve"> </w:t>
      </w:r>
    </w:p>
    <w:p w:rsidR="002375BA" w:rsidRPr="0082774F" w:rsidRDefault="002375BA" w:rsidP="002375BA">
      <w:pPr>
        <w:tabs>
          <w:tab w:val="right" w:pos="10068"/>
        </w:tabs>
        <w:spacing w:after="225" w:line="270" w:lineRule="auto"/>
        <w:rPr>
          <w:rFonts w:ascii="Arial" w:eastAsia="Calibri" w:hAnsi="Arial" w:cs="Arial"/>
          <w:color w:val="000000"/>
          <w:lang w:eastAsia="en-NZ"/>
        </w:rPr>
      </w:pPr>
      <w:r w:rsidRPr="0082774F">
        <w:rPr>
          <w:rFonts w:ascii="Arial" w:eastAsia="Calibri" w:hAnsi="Arial" w:cs="Arial"/>
          <w:i/>
          <w:color w:val="000000"/>
          <w:lang w:eastAsia="en-NZ"/>
        </w:rPr>
        <w:t xml:space="preserve">Name: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________________________________________________________________ </w:t>
      </w:r>
    </w:p>
    <w:p w:rsidR="002375BA" w:rsidRPr="0082774F" w:rsidRDefault="002375BA" w:rsidP="002375BA">
      <w:pPr>
        <w:tabs>
          <w:tab w:val="right" w:pos="10068"/>
        </w:tabs>
        <w:spacing w:after="61" w:line="270" w:lineRule="auto"/>
        <w:rPr>
          <w:rFonts w:ascii="Arial" w:eastAsia="Calibri" w:hAnsi="Arial" w:cs="Arial"/>
          <w:color w:val="000000"/>
          <w:lang w:eastAsia="en-NZ"/>
        </w:rPr>
      </w:pPr>
      <w:r w:rsidRPr="0082774F">
        <w:rPr>
          <w:rFonts w:ascii="Arial" w:eastAsia="Calibri" w:hAnsi="Arial" w:cs="Arial"/>
          <w:i/>
          <w:color w:val="000000"/>
          <w:vertAlign w:val="superscript"/>
          <w:lang w:eastAsia="en-NZ"/>
        </w:rPr>
        <w:t xml:space="preserve">Company: </w:t>
      </w:r>
      <w:r w:rsidRPr="0082774F">
        <w:rPr>
          <w:rFonts w:ascii="Arial" w:eastAsia="Calibri" w:hAnsi="Arial" w:cs="Arial"/>
          <w:i/>
          <w:color w:val="000000"/>
          <w:vertAlign w:val="superscript"/>
          <w:lang w:eastAsia="en-NZ"/>
        </w:rPr>
        <w:tab/>
      </w:r>
      <w:r w:rsidRPr="0082774F">
        <w:rPr>
          <w:rFonts w:ascii="Arial" w:eastAsia="Calibri" w:hAnsi="Arial" w:cs="Arial"/>
          <w:color w:val="000000"/>
          <w:lang w:eastAsia="en-NZ"/>
        </w:rPr>
        <w:t xml:space="preserve">________________________________________________________________ </w:t>
      </w:r>
    </w:p>
    <w:p w:rsidR="002375BA" w:rsidRPr="0082774F" w:rsidRDefault="002375BA" w:rsidP="002375BA">
      <w:pPr>
        <w:tabs>
          <w:tab w:val="right" w:pos="10068"/>
        </w:tabs>
        <w:spacing w:after="61" w:line="270" w:lineRule="auto"/>
        <w:rPr>
          <w:rFonts w:ascii="Arial" w:eastAsia="Calibri" w:hAnsi="Arial" w:cs="Arial"/>
          <w:color w:val="000000"/>
          <w:lang w:eastAsia="en-NZ"/>
        </w:rPr>
      </w:pPr>
      <w:r w:rsidRPr="0082774F">
        <w:rPr>
          <w:rFonts w:ascii="Arial" w:eastAsia="Calibri" w:hAnsi="Arial" w:cs="Arial"/>
          <w:i/>
          <w:color w:val="000000"/>
          <w:vertAlign w:val="superscript"/>
          <w:lang w:eastAsia="en-NZ"/>
        </w:rPr>
        <w:t xml:space="preserve">Address: </w:t>
      </w:r>
      <w:r w:rsidRPr="0082774F">
        <w:rPr>
          <w:rFonts w:ascii="Arial" w:eastAsia="Calibri" w:hAnsi="Arial" w:cs="Arial"/>
          <w:i/>
          <w:color w:val="000000"/>
          <w:vertAlign w:val="superscript"/>
          <w:lang w:eastAsia="en-NZ"/>
        </w:rPr>
        <w:tab/>
      </w:r>
      <w:r w:rsidRPr="0082774F">
        <w:rPr>
          <w:rFonts w:ascii="Arial" w:eastAsia="Calibri" w:hAnsi="Arial" w:cs="Arial"/>
          <w:color w:val="000000"/>
          <w:lang w:eastAsia="en-NZ"/>
        </w:rPr>
        <w:t xml:space="preserve">________________________________________________________________ </w:t>
      </w:r>
    </w:p>
    <w:p w:rsidR="002375BA" w:rsidRPr="0082774F" w:rsidRDefault="002375BA" w:rsidP="002375BA">
      <w:pPr>
        <w:spacing w:after="0" w:line="296" w:lineRule="auto"/>
        <w:jc w:val="center"/>
        <w:rPr>
          <w:rFonts w:ascii="Arial" w:eastAsia="Calibri" w:hAnsi="Arial" w:cs="Arial"/>
          <w:color w:val="000000"/>
          <w:lang w:eastAsia="en-NZ"/>
        </w:rPr>
      </w:pPr>
      <w:r w:rsidRPr="0082774F">
        <w:rPr>
          <w:rFonts w:ascii="Arial" w:eastAsia="Calibri" w:hAnsi="Arial" w:cs="Arial"/>
          <w:i/>
          <w:color w:val="000000"/>
          <w:vertAlign w:val="superscript"/>
          <w:lang w:eastAsia="en-NZ"/>
        </w:rPr>
        <w:t xml:space="preserve"> </w:t>
      </w:r>
      <w:r w:rsidRPr="0082774F">
        <w:rPr>
          <w:rFonts w:ascii="Arial" w:eastAsia="Calibri" w:hAnsi="Arial" w:cs="Arial"/>
          <w:i/>
          <w:color w:val="000000"/>
          <w:vertAlign w:val="superscript"/>
          <w:lang w:eastAsia="en-NZ"/>
        </w:rPr>
        <w:tab/>
      </w:r>
      <w:r w:rsidRPr="0082774F">
        <w:rPr>
          <w:rFonts w:ascii="Arial" w:eastAsia="Calibri" w:hAnsi="Arial" w:cs="Arial"/>
          <w:color w:val="000000"/>
          <w:lang w:eastAsia="en-NZ"/>
        </w:rPr>
        <w:t xml:space="preserve">________________________________________________________________ </w:t>
      </w:r>
      <w:r w:rsidRPr="0082774F">
        <w:rPr>
          <w:rFonts w:ascii="Arial" w:eastAsia="Calibri" w:hAnsi="Arial" w:cs="Arial"/>
          <w:i/>
          <w:color w:val="000000"/>
          <w:vertAlign w:val="superscript"/>
          <w:lang w:eastAsia="en-NZ"/>
        </w:rPr>
        <w:t xml:space="preserve"> </w:t>
      </w:r>
      <w:r w:rsidRPr="0082774F">
        <w:rPr>
          <w:rFonts w:ascii="Arial" w:eastAsia="Calibri" w:hAnsi="Arial" w:cs="Arial"/>
          <w:i/>
          <w:color w:val="000000"/>
          <w:vertAlign w:val="superscript"/>
          <w:lang w:eastAsia="en-NZ"/>
        </w:rPr>
        <w:tab/>
      </w:r>
      <w:r w:rsidRPr="0082774F">
        <w:rPr>
          <w:rFonts w:ascii="Arial" w:eastAsia="Calibri" w:hAnsi="Arial" w:cs="Arial"/>
          <w:color w:val="000000"/>
          <w:lang w:eastAsia="en-NZ"/>
        </w:rPr>
        <w:t xml:space="preserve">________________________________________________________________ </w:t>
      </w:r>
    </w:p>
    <w:p w:rsidR="002375BA" w:rsidRPr="0082774F" w:rsidRDefault="002375BA" w:rsidP="002375BA">
      <w:pPr>
        <w:tabs>
          <w:tab w:val="right" w:pos="10068"/>
        </w:tabs>
        <w:spacing w:after="239" w:line="270" w:lineRule="auto"/>
        <w:rPr>
          <w:rFonts w:ascii="Arial" w:eastAsia="Calibri" w:hAnsi="Arial" w:cs="Arial"/>
          <w:color w:val="000000"/>
          <w:lang w:eastAsia="en-NZ"/>
        </w:rPr>
      </w:pPr>
      <w:r w:rsidRPr="0082774F">
        <w:rPr>
          <w:rFonts w:ascii="Arial" w:eastAsia="Calibri" w:hAnsi="Arial" w:cs="Arial"/>
          <w:i/>
          <w:color w:val="000000"/>
          <w:lang w:eastAsia="en-NZ"/>
        </w:rPr>
        <w:t xml:space="preserve">E-mail Address: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________________________________________________________________ </w:t>
      </w:r>
    </w:p>
    <w:p w:rsidR="002375BA" w:rsidRPr="0082774F" w:rsidRDefault="002375BA" w:rsidP="002375BA">
      <w:pPr>
        <w:tabs>
          <w:tab w:val="right" w:pos="10068"/>
        </w:tabs>
        <w:spacing w:after="219" w:line="270" w:lineRule="auto"/>
        <w:rPr>
          <w:rFonts w:ascii="Arial" w:eastAsia="Calibri" w:hAnsi="Arial" w:cs="Arial"/>
          <w:color w:val="000000"/>
          <w:lang w:eastAsia="en-NZ"/>
        </w:rPr>
      </w:pPr>
      <w:r w:rsidRPr="0082774F">
        <w:rPr>
          <w:rFonts w:ascii="Arial" w:eastAsia="Calibri" w:hAnsi="Arial" w:cs="Arial"/>
          <w:i/>
          <w:color w:val="000000"/>
          <w:lang w:eastAsia="en-NZ"/>
        </w:rPr>
        <w:t xml:space="preserve">Phone No.: </w:t>
      </w:r>
      <w:r w:rsidRPr="0082774F">
        <w:rPr>
          <w:rFonts w:ascii="Arial" w:eastAsia="Calibri" w:hAnsi="Arial" w:cs="Arial"/>
          <w:i/>
          <w:color w:val="000000"/>
          <w:lang w:eastAsia="en-NZ"/>
        </w:rPr>
        <w:tab/>
      </w:r>
      <w:r w:rsidRPr="0082774F">
        <w:rPr>
          <w:rFonts w:ascii="Arial" w:eastAsia="Calibri" w:hAnsi="Arial" w:cs="Arial"/>
          <w:color w:val="000000"/>
          <w:lang w:eastAsia="en-NZ"/>
        </w:rPr>
        <w:t xml:space="preserve">________________________________________________________________ </w:t>
      </w:r>
    </w:p>
    <w:p w:rsidR="002375BA" w:rsidRPr="0082774F" w:rsidRDefault="002375BA" w:rsidP="002375BA">
      <w:pPr>
        <w:tabs>
          <w:tab w:val="right" w:pos="10068"/>
        </w:tabs>
        <w:spacing w:after="98" w:line="270" w:lineRule="auto"/>
        <w:rPr>
          <w:rFonts w:ascii="Arial" w:eastAsia="Calibri" w:hAnsi="Arial" w:cs="Arial"/>
          <w:color w:val="000000"/>
          <w:lang w:eastAsia="en-NZ"/>
        </w:rPr>
      </w:pPr>
      <w:r w:rsidRPr="0082774F">
        <w:rPr>
          <w:rFonts w:ascii="Arial" w:eastAsia="Calibri" w:hAnsi="Arial" w:cs="Arial"/>
          <w:i/>
          <w:color w:val="000000"/>
          <w:vertAlign w:val="superscript"/>
          <w:lang w:eastAsia="en-NZ"/>
        </w:rPr>
        <w:t xml:space="preserve">Facsimile No.: </w:t>
      </w:r>
      <w:r w:rsidRPr="0082774F">
        <w:rPr>
          <w:rFonts w:ascii="Arial" w:eastAsia="Calibri" w:hAnsi="Arial" w:cs="Arial"/>
          <w:i/>
          <w:color w:val="000000"/>
          <w:vertAlign w:val="superscript"/>
          <w:lang w:eastAsia="en-NZ"/>
        </w:rPr>
        <w:tab/>
      </w:r>
      <w:r w:rsidRPr="0082774F">
        <w:rPr>
          <w:rFonts w:ascii="Arial" w:eastAsia="Calibri" w:hAnsi="Arial" w:cs="Arial"/>
          <w:color w:val="000000"/>
          <w:lang w:eastAsia="en-NZ"/>
        </w:rPr>
        <w:t xml:space="preserve">________________________________________________________________ </w:t>
      </w:r>
    </w:p>
    <w:p w:rsidR="002375BA" w:rsidRPr="0082774F" w:rsidRDefault="002375BA" w:rsidP="002375BA">
      <w:pPr>
        <w:spacing w:after="3" w:line="253" w:lineRule="auto"/>
        <w:ind w:left="-4" w:hanging="10"/>
        <w:rPr>
          <w:rFonts w:ascii="Arial" w:eastAsia="Calibri" w:hAnsi="Arial" w:cs="Arial"/>
          <w:color w:val="000000"/>
          <w:lang w:eastAsia="en-NZ"/>
        </w:rPr>
      </w:pPr>
      <w:r w:rsidRPr="0082774F">
        <w:rPr>
          <w:rFonts w:ascii="Arial" w:eastAsia="Calibri" w:hAnsi="Arial" w:cs="Arial"/>
          <w:i/>
          <w:color w:val="000000"/>
          <w:lang w:eastAsia="en-NZ"/>
        </w:rPr>
        <w:t xml:space="preserve">Nature of Relationship with </w:t>
      </w:r>
      <w:r w:rsidR="00CD62A8">
        <w:rPr>
          <w:rFonts w:ascii="Arial" w:eastAsia="Calibri" w:hAnsi="Arial" w:cs="Arial"/>
          <w:noProof/>
          <w:color w:val="000000"/>
          <w:lang w:eastAsia="en-NZ"/>
        </w:rPr>
      </w:r>
      <w:r w:rsidR="00CD62A8" w:rsidRPr="00CD62A8">
        <w:rPr>
          <w:rFonts w:ascii="Arial" w:eastAsia="Calibri" w:hAnsi="Arial" w:cs="Arial"/>
          <w:noProof/>
          <w:color w:val="000000"/>
          <w:lang w:eastAsia="en-NZ"/>
        </w:rPr>
        <w:pict>
          <v:group id="Group 77779" o:spid="_x0000_s1030" style="width:358.9pt;height:.5pt;mso-position-horizontal-relative:char;mso-position-vertical-relative:line" coordsize="45582,61">
            <v:shape id="Shape 109864" o:spid="_x0000_s1031" style="position:absolute;width:45582;height:91;visibility:visible" coordsize="45582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mW8MA&#10;AADbAAAADwAAAGRycy9kb3ducmV2LnhtbERPTWvCQBC9C/0Pywi9mY1Cg6SuIkKKPZWqF29jdkxS&#10;s7Mxu5qYX98tFLzN433OYtWbWtypdZVlBdMoBkGcW11xoeCwzyZzEM4ja6wtk4IHOVgtX0YLTLXt&#10;+JvuO1+IEMIuRQWl900qpctLMugi2xAH7mxbgz7AtpC6xS6Em1rO4jiRBisODSU2tCkpv+xuRsEw&#10;fNTn09fx8+dt6G7ZdZ6ss8dVqddxv34H4an3T/G/e6v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XmW8MAAADbAAAADwAAAAAAAAAAAAAAAACYAgAAZHJzL2Rv&#10;d25yZXYueG1sUEsFBgAAAAAEAAQA9QAAAIgDAAAAAA==&#10;" adj="0,,0" path="m,l4558285,r,9144l,9144,,e" fillcolor="black" stroked="f" strokeweight="0">
              <v:stroke miterlimit="83231f" joinstyle="miter"/>
              <v:formulas/>
              <v:path arrowok="t" o:connecttype="custom" o:connectlocs="0,0;45582,0;45582,91;0,91;0,0" o:connectangles="0,0,0,0,0" textboxrect="0,0,4558285,9144"/>
            </v:shape>
            <w10:wrap type="none"/>
            <w10:anchorlock/>
          </v:group>
        </w:pict>
      </w:r>
      <w:r w:rsidRPr="0082774F">
        <w:rPr>
          <w:rFonts w:ascii="Arial" w:eastAsia="Calibri" w:hAnsi="Arial" w:cs="Arial"/>
          <w:color w:val="000000"/>
          <w:vertAlign w:val="superscript"/>
          <w:lang w:eastAsia="en-NZ"/>
        </w:rPr>
        <w:t xml:space="preserve"> </w:t>
      </w:r>
    </w:p>
    <w:p w:rsidR="002375BA" w:rsidRPr="0082774F" w:rsidRDefault="002375BA" w:rsidP="002375BA">
      <w:pPr>
        <w:spacing w:after="0"/>
        <w:ind w:left="2943"/>
        <w:rPr>
          <w:rFonts w:ascii="Arial" w:eastAsia="Calibri" w:hAnsi="Arial" w:cs="Arial"/>
          <w:color w:val="000000"/>
          <w:lang w:eastAsia="en-NZ"/>
        </w:rPr>
      </w:pPr>
      <w:r w:rsidRPr="0082774F">
        <w:rPr>
          <w:rFonts w:ascii="Arial" w:eastAsia="Calibri" w:hAnsi="Arial" w:cs="Arial"/>
          <w:color w:val="000000"/>
          <w:lang w:eastAsia="en-NZ"/>
        </w:rPr>
        <w:t xml:space="preserve"> </w:t>
      </w:r>
    </w:p>
    <w:p w:rsidR="002375BA" w:rsidRPr="0082774F" w:rsidRDefault="002375BA" w:rsidP="002375BA">
      <w:pPr>
        <w:spacing w:after="38" w:line="253" w:lineRule="auto"/>
        <w:ind w:left="-4" w:hanging="10"/>
        <w:rPr>
          <w:rFonts w:ascii="Arial" w:eastAsia="Calibri" w:hAnsi="Arial" w:cs="Arial"/>
          <w:color w:val="000000"/>
          <w:lang w:eastAsia="en-NZ"/>
        </w:rPr>
      </w:pPr>
      <w:r w:rsidRPr="0082774F">
        <w:rPr>
          <w:rFonts w:ascii="Arial" w:eastAsia="Calibri" w:hAnsi="Arial" w:cs="Arial"/>
          <w:i/>
          <w:color w:val="000000"/>
          <w:lang w:eastAsia="en-NZ"/>
        </w:rPr>
        <w:t xml:space="preserve">Tenderer: </w:t>
      </w:r>
    </w:p>
    <w:p w:rsidR="002375BA" w:rsidRPr="0082774F" w:rsidRDefault="00CD62A8" w:rsidP="002375BA">
      <w:pPr>
        <w:spacing w:after="0"/>
        <w:ind w:left="-122" w:right="-104"/>
        <w:rPr>
          <w:rFonts w:ascii="Arial" w:eastAsia="Calibri" w:hAnsi="Arial" w:cs="Arial"/>
          <w:color w:val="000000"/>
          <w:lang w:eastAsia="en-NZ"/>
        </w:rPr>
      </w:pPr>
      <w:r>
        <w:rPr>
          <w:rFonts w:ascii="Arial" w:eastAsia="Calibri" w:hAnsi="Arial" w:cs="Arial"/>
          <w:noProof/>
          <w:color w:val="000000"/>
          <w:lang w:eastAsia="en-NZ"/>
        </w:rPr>
      </w:r>
      <w:r>
        <w:rPr>
          <w:rFonts w:ascii="Arial" w:eastAsia="Calibri" w:hAnsi="Arial" w:cs="Arial"/>
          <w:noProof/>
          <w:color w:val="000000"/>
          <w:lang w:eastAsia="en-NZ"/>
        </w:rPr>
        <w:pict>
          <v:group id="Group 77780" o:spid="_x0000_s1026" style="width:514.7pt;height:.5pt;mso-position-horizontal-relative:char;mso-position-vertical-relative:line" coordsize="65364,61">
            <v:shape id="Shape 109865" o:spid="_x0000_s1027" style="position:absolute;width:18775;height:91;visibility:visible" coordsize="187756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U/MIA&#10;AADbAAAADwAAAGRycy9kb3ducmV2LnhtbERPS2vCQBC+F/oflil4q5sKljS6EW0paD2Z5qC3MTt5&#10;YHY2ZDea/vuuUOhtPr7nLFejacWVetdYVvAyjUAQF1Y3XCnIvz+fYxDOI2tsLZOCH3KwSh8flpho&#10;e+MDXTNfiRDCLkEFtfddIqUrajLoprYjDlxpe4M+wL6SusdbCDetnEXRqzTYcGiosaP3mopLNhgF&#10;8fxrw6cB82OZ44Af8X7ztjsrNXka1wsQnkb/L/5zb3WYP4P7L+E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1T8wgAAANsAAAAPAAAAAAAAAAAAAAAAAJgCAABkcnMvZG93&#10;bnJldi54bWxQSwUGAAAAAAQABAD1AAAAhwMAAAAA&#10;" adj="0,,0" path="m,l1877568,r,9144l,9144,,e" fillcolor="black" stroked="f" strokeweight="0">
              <v:stroke miterlimit="83231f" joinstyle="miter"/>
              <v:formulas/>
              <v:path arrowok="t" o:connecttype="custom" o:connectlocs="0,0;18775,0;18775,91;0,91;0,0" o:connectangles="0,0,0,0,0" textboxrect="0,0,1877568,9144"/>
            </v:shape>
            <v:shape id="Shape 109866" o:spid="_x0000_s1028" style="position:absolute;left:1868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eV6sEA&#10;AADbAAAADwAAAGRycy9kb3ducmV2LnhtbERPS2vCQBC+F/wPywi91Y0JSI2uUrSh3qQqeB2y02ww&#10;Oxuy2zz+fbdQ6G0+vuds96NtRE+drx0rWC4SEMSl0zVXCm7X4uUVhA/IGhvHpGAiD/vd7GmLuXYD&#10;f1J/CZWIIexzVGBCaHMpfWnIol+4ljhyX66zGCLsKqk7HGK4bWSaJCtpsebYYLClg6Hycfm2Cu68&#10;XH9M5+J4yvrz8EjNahjfUann+fi2ARFoDP/iP/dJx/kZ/P4SD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XlerBAAAA2wAAAA8AAAAAAAAAAAAAAAAAmAIAAGRycy9kb3du&#10;cmV2LnhtbFBLBQYAAAAABAAEAPUAAACGAwAAAAA=&#10;" adj="0,,0" path="m,l9144,r,9144l,9144,,e" fillcolor="black" stroked="f" strokeweight="0">
              <v:stroke miterlimit="83231f" joinstyle="miter"/>
              <v:formulas/>
              <v:path arrowok="t" o:connecttype="custom" o:connectlocs="0,0;91,0;91,91;0,91;0,0" o:connectangles="0,0,0,0,0" textboxrect="0,0,9144,9144"/>
            </v:shape>
            <v:shape id="Shape 109867" o:spid="_x0000_s1029" style="position:absolute;left:18745;width:46619;height:91;visibility:visible" coordsize="466191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IvUMMA&#10;AADbAAAADwAAAGRycy9kb3ducmV2LnhtbERPTWvCQBC9F/wPywi91Y2hhJK6Sg0qkh5Ko7TXITsm&#10;wexsyK5J/PfdQqG3ebzPWW0m04qBetdYVrBcRCCIS6sbrhScT/unFxDOI2tsLZOCOznYrGcPK0y1&#10;HfmThsJXIoSwS1FB7X2XSunKmgy6he2IA3exvUEfYF9J3eMYwk0r4yhKpMGGQ0ONHWU1ldfiZhRs&#10;4+LS5V/Jx+E7H8f3RDa76Zop9Tif3l5BeJr8v/jPfdRh/jP8/hIO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IvUMMAAADbAAAADwAAAAAAAAAAAAAAAACYAgAAZHJzL2Rv&#10;d25yZXYueG1sUEsFBgAAAAAEAAQA9QAAAIgDAAAAAA==&#10;" adj="0,,0" path="m,l4661916,r,9144l,9144,,e" fillcolor="black" stroked="f" strokeweight="0">
              <v:stroke miterlimit="83231f" joinstyle="miter"/>
              <v:formulas/>
              <v:path arrowok="t" o:connecttype="custom" o:connectlocs="0,0;46619,0;46619,91;0,91;0,0" o:connectangles="0,0,0,0,0" textboxrect="0,0,4661916,9144"/>
            </v:shape>
            <w10:wrap type="none"/>
            <w10:anchorlock/>
          </v:group>
        </w:pict>
      </w:r>
    </w:p>
    <w:p w:rsidR="00784D1F" w:rsidRDefault="00784D1F" w:rsidP="002375BA">
      <w:pPr>
        <w:keepNext/>
        <w:keepLines/>
        <w:spacing w:after="161"/>
        <w:ind w:left="-2" w:hanging="10"/>
        <w:outlineLvl w:val="0"/>
        <w:rPr>
          <w:rFonts w:ascii="Arial" w:eastAsia="Arial" w:hAnsi="Arial" w:cs="Arial"/>
          <w:b/>
          <w:color w:val="000000"/>
          <w:u w:val="single" w:color="000000"/>
          <w:lang w:eastAsia="en-NZ"/>
        </w:rPr>
        <w:sectPr w:rsidR="00784D1F">
          <w:pgSz w:w="11906" w:h="16838"/>
          <w:pgMar w:top="751" w:right="846" w:bottom="1439" w:left="993" w:header="751" w:footer="711" w:gutter="0"/>
          <w:cols w:space="720"/>
          <w:titlePg/>
        </w:sectPr>
      </w:pPr>
    </w:p>
    <w:p w:rsidR="00784D1F" w:rsidRDefault="00784D1F" w:rsidP="00784D1F">
      <w:pPr>
        <w:keepNext/>
        <w:keepLines/>
        <w:spacing w:after="204"/>
        <w:ind w:left="-2" w:right="1842" w:hanging="10"/>
        <w:outlineLvl w:val="1"/>
        <w:rPr>
          <w:rFonts w:ascii="Arial" w:eastAsia="Arial" w:hAnsi="Arial" w:cs="Arial"/>
          <w:b/>
          <w:color w:val="000000"/>
          <w:lang w:eastAsia="en-NZ"/>
        </w:rPr>
      </w:pPr>
      <w:bookmarkStart w:id="94" w:name="_Toc473107029"/>
      <w:r w:rsidRPr="0082774F">
        <w:rPr>
          <w:rFonts w:ascii="Arial" w:eastAsia="Arial" w:hAnsi="Arial" w:cs="Arial"/>
          <w:b/>
          <w:color w:val="000000"/>
          <w:lang w:eastAsia="en-NZ"/>
        </w:rPr>
        <w:lastRenderedPageBreak/>
        <w:t>A</w:t>
      </w:r>
      <w:r w:rsidR="0068441D">
        <w:rPr>
          <w:rFonts w:ascii="Arial" w:eastAsia="Arial" w:hAnsi="Arial" w:cs="Arial"/>
          <w:b/>
          <w:color w:val="000000"/>
          <w:lang w:eastAsia="en-NZ"/>
        </w:rPr>
        <w:t>8</w:t>
      </w:r>
      <w:r w:rsidRPr="0082774F">
        <w:rPr>
          <w:rFonts w:ascii="Arial" w:eastAsia="Arial" w:hAnsi="Arial" w:cs="Arial"/>
          <w:b/>
          <w:color w:val="000000"/>
          <w:lang w:eastAsia="en-NZ"/>
        </w:rPr>
        <w:t xml:space="preserve"> – </w:t>
      </w:r>
      <w:r>
        <w:rPr>
          <w:rFonts w:ascii="Arial" w:eastAsia="Arial" w:hAnsi="Arial" w:cs="Arial"/>
          <w:b/>
          <w:color w:val="000000"/>
          <w:lang w:eastAsia="en-NZ"/>
        </w:rPr>
        <w:t>Results Measurement Framework</w:t>
      </w:r>
      <w:r w:rsidRPr="0082774F">
        <w:rPr>
          <w:rFonts w:ascii="Arial" w:eastAsia="Arial" w:hAnsi="Arial" w:cs="Arial"/>
          <w:b/>
          <w:color w:val="000000"/>
          <w:lang w:eastAsia="en-NZ"/>
        </w:rPr>
        <w:t xml:space="preserve"> </w:t>
      </w:r>
      <w:r w:rsidR="00554856">
        <w:rPr>
          <w:rFonts w:ascii="Arial" w:eastAsia="Arial" w:hAnsi="Arial" w:cs="Arial"/>
          <w:b/>
          <w:color w:val="000000"/>
          <w:lang w:eastAsia="en-NZ"/>
        </w:rPr>
        <w:t>for CSO’s</w:t>
      </w:r>
      <w:bookmarkEnd w:id="94"/>
    </w:p>
    <w:p w:rsidR="00D74974" w:rsidRDefault="00D74974" w:rsidP="00C62607">
      <w:pPr>
        <w:pStyle w:val="ListParagraph"/>
        <w:spacing w:after="0" w:line="240" w:lineRule="auto"/>
        <w:ind w:left="0"/>
        <w:rPr>
          <w:rFonts w:ascii="Verdana" w:hAnsi="Verdana"/>
          <w:i/>
          <w:sz w:val="20"/>
          <w:szCs w:val="20"/>
        </w:rPr>
      </w:pPr>
      <w:bookmarkStart w:id="95" w:name="_Toc471457150"/>
      <w:r w:rsidRPr="00C62607">
        <w:rPr>
          <w:rFonts w:ascii="Verdana" w:hAnsi="Verdana"/>
          <w:i/>
          <w:sz w:val="20"/>
          <w:szCs w:val="20"/>
        </w:rPr>
        <w:t>The Results</w:t>
      </w:r>
      <w:r w:rsidR="001D178A" w:rsidRPr="00C62607">
        <w:rPr>
          <w:rFonts w:ascii="Verdana" w:hAnsi="Verdana"/>
          <w:i/>
          <w:sz w:val="20"/>
          <w:szCs w:val="20"/>
        </w:rPr>
        <w:t xml:space="preserve"> Measurement Framework </w:t>
      </w:r>
      <w:r w:rsidR="001D7F17" w:rsidRPr="00C62607">
        <w:rPr>
          <w:rFonts w:ascii="Verdana" w:hAnsi="Verdana"/>
          <w:i/>
          <w:sz w:val="20"/>
          <w:szCs w:val="20"/>
        </w:rPr>
        <w:t>covers</w:t>
      </w:r>
      <w:r w:rsidRPr="00C62607">
        <w:rPr>
          <w:rFonts w:ascii="Verdana" w:hAnsi="Verdana"/>
          <w:i/>
          <w:sz w:val="20"/>
          <w:szCs w:val="20"/>
        </w:rPr>
        <w:t xml:space="preserve"> the activities to achieve the goals of the organisation for this programme</w:t>
      </w:r>
      <w:r w:rsidR="001D178A" w:rsidRPr="00C62607">
        <w:rPr>
          <w:rFonts w:ascii="Verdana" w:hAnsi="Verdana"/>
          <w:i/>
          <w:sz w:val="20"/>
          <w:szCs w:val="20"/>
        </w:rPr>
        <w:t xml:space="preserve">. The Results Measurement Table </w:t>
      </w:r>
      <w:r w:rsidR="001D7F17" w:rsidRPr="00C62607">
        <w:rPr>
          <w:rFonts w:ascii="Verdana" w:hAnsi="Verdana"/>
          <w:i/>
          <w:sz w:val="20"/>
          <w:szCs w:val="20"/>
        </w:rPr>
        <w:t>provides</w:t>
      </w:r>
      <w:r w:rsidR="001D178A" w:rsidRPr="00C62607">
        <w:rPr>
          <w:rFonts w:ascii="Verdana" w:hAnsi="Verdana"/>
          <w:i/>
          <w:sz w:val="20"/>
          <w:szCs w:val="20"/>
        </w:rPr>
        <w:t xml:space="preserve"> statistics/data related to the activities completed during the reporting period. Each year it will show the trend or progress covering the 3 year period.</w:t>
      </w:r>
      <w:bookmarkEnd w:id="95"/>
    </w:p>
    <w:p w:rsidR="00C62607" w:rsidRPr="00C62607" w:rsidRDefault="00C62607" w:rsidP="00C62607">
      <w:pPr>
        <w:pStyle w:val="ListParagraph"/>
        <w:spacing w:after="0" w:line="240" w:lineRule="auto"/>
        <w:ind w:left="0"/>
        <w:rPr>
          <w:rFonts w:ascii="Verdana" w:hAnsi="Verdana"/>
          <w:i/>
          <w:sz w:val="20"/>
          <w:szCs w:val="20"/>
        </w:rPr>
      </w:pPr>
    </w:p>
    <w:p w:rsidR="006B36FA" w:rsidRPr="00AA46BD" w:rsidRDefault="006B36FA" w:rsidP="006B36FA">
      <w:pPr>
        <w:pStyle w:val="ListParagraph"/>
        <w:numPr>
          <w:ilvl w:val="0"/>
          <w:numId w:val="13"/>
        </w:numPr>
        <w:rPr>
          <w:rFonts w:ascii="Arial" w:eastAsia="Calibri" w:hAnsi="Arial" w:cs="Arial"/>
          <w:b/>
          <w:color w:val="000000"/>
          <w:u w:val="single"/>
          <w:lang w:eastAsia="en-NZ"/>
        </w:rPr>
      </w:pPr>
      <w:r w:rsidRPr="00AA46BD">
        <w:rPr>
          <w:rFonts w:ascii="Arial" w:eastAsia="Calibri" w:hAnsi="Arial" w:cs="Arial"/>
          <w:b/>
          <w:color w:val="000000"/>
          <w:u w:val="single"/>
          <w:lang w:eastAsia="en-NZ"/>
        </w:rPr>
        <w:t>Results Measurement Framework</w:t>
      </w:r>
    </w:p>
    <w:tbl>
      <w:tblPr>
        <w:tblStyle w:val="TableGrid0"/>
        <w:tblW w:w="0" w:type="auto"/>
        <w:tblLook w:val="04A0"/>
      </w:tblPr>
      <w:tblGrid>
        <w:gridCol w:w="2570"/>
        <w:gridCol w:w="7713"/>
      </w:tblGrid>
      <w:tr w:rsidR="006B36FA" w:rsidTr="000F1EB7">
        <w:tc>
          <w:tcPr>
            <w:tcW w:w="10283" w:type="dxa"/>
            <w:gridSpan w:val="2"/>
          </w:tcPr>
          <w:p w:rsidR="006B36FA" w:rsidRPr="008D19D6" w:rsidRDefault="006B36FA" w:rsidP="000F1EB7">
            <w:pPr>
              <w:rPr>
                <w:rFonts w:ascii="Arial" w:eastAsia="Calibri" w:hAnsi="Arial" w:cs="Arial"/>
                <w:i/>
                <w:sz w:val="20"/>
                <w:szCs w:val="20"/>
                <w:lang w:eastAsia="en-NZ"/>
              </w:rPr>
            </w:pPr>
            <w:r>
              <w:rPr>
                <w:rFonts w:ascii="Arial" w:eastAsia="Calibri" w:hAnsi="Arial" w:cs="Arial"/>
                <w:b/>
                <w:color w:val="000000"/>
                <w:lang w:eastAsia="en-NZ"/>
              </w:rPr>
              <w:t>Goal:</w:t>
            </w:r>
            <w:r w:rsidR="00FE36F9">
              <w:rPr>
                <w:rFonts w:ascii="Arial" w:eastAsia="Calibri" w:hAnsi="Arial" w:cs="Arial"/>
                <w:b/>
                <w:color w:val="000000"/>
                <w:lang w:eastAsia="en-NZ"/>
              </w:rPr>
              <w:t xml:space="preserve">  </w:t>
            </w:r>
            <w:r w:rsidR="00FE36F9" w:rsidRPr="008D19D6">
              <w:rPr>
                <w:rFonts w:ascii="Arial" w:eastAsia="Calibri" w:hAnsi="Arial" w:cs="Arial"/>
                <w:i/>
                <w:sz w:val="20"/>
                <w:szCs w:val="20"/>
                <w:lang w:eastAsia="en-NZ"/>
              </w:rPr>
              <w:t>(The overall impact that the activity is expected to contribute towards)</w:t>
            </w:r>
          </w:p>
          <w:p w:rsidR="00B87865" w:rsidRPr="008D19D6" w:rsidRDefault="00B87865" w:rsidP="000F1EB7">
            <w:pPr>
              <w:rPr>
                <w:rFonts w:ascii="Arial" w:eastAsia="Calibri" w:hAnsi="Arial" w:cs="Arial"/>
                <w:i/>
                <w:sz w:val="20"/>
                <w:szCs w:val="20"/>
                <w:lang w:eastAsia="en-NZ"/>
              </w:rPr>
            </w:pPr>
          </w:p>
          <w:p w:rsidR="006B36FA" w:rsidRDefault="006B36FA" w:rsidP="000F1EB7">
            <w:pPr>
              <w:rPr>
                <w:rFonts w:ascii="Arial" w:eastAsia="Calibri" w:hAnsi="Arial" w:cs="Arial"/>
                <w:b/>
                <w:color w:val="000000"/>
                <w:lang w:eastAsia="en-NZ"/>
              </w:rPr>
            </w:pPr>
          </w:p>
        </w:tc>
      </w:tr>
      <w:tr w:rsidR="00B74A68" w:rsidTr="00201417">
        <w:tc>
          <w:tcPr>
            <w:tcW w:w="2570" w:type="dxa"/>
          </w:tcPr>
          <w:p w:rsidR="00B74A68" w:rsidRDefault="00B74A68" w:rsidP="000F1EB7">
            <w:pPr>
              <w:rPr>
                <w:rFonts w:ascii="Arial" w:eastAsia="Calibri" w:hAnsi="Arial" w:cs="Arial"/>
                <w:b/>
                <w:color w:val="000000"/>
                <w:lang w:eastAsia="en-NZ"/>
              </w:rPr>
            </w:pPr>
            <w:r>
              <w:rPr>
                <w:rFonts w:ascii="Arial" w:eastAsia="Calibri" w:hAnsi="Arial" w:cs="Arial"/>
                <w:b/>
                <w:color w:val="000000"/>
                <w:lang w:eastAsia="en-NZ"/>
              </w:rPr>
              <w:t>Long Term Outcome</w:t>
            </w:r>
          </w:p>
          <w:p w:rsidR="00B74A68" w:rsidRDefault="00B74A68" w:rsidP="000F1EB7">
            <w:pPr>
              <w:rPr>
                <w:rFonts w:ascii="Arial" w:eastAsia="Calibri" w:hAnsi="Arial" w:cs="Arial"/>
                <w:b/>
                <w:color w:val="000000"/>
                <w:lang w:eastAsia="en-NZ"/>
              </w:rPr>
            </w:pPr>
          </w:p>
        </w:tc>
        <w:tc>
          <w:tcPr>
            <w:tcW w:w="7713" w:type="dxa"/>
          </w:tcPr>
          <w:p w:rsidR="00B74A68" w:rsidRPr="008D19D6" w:rsidRDefault="00E83F08" w:rsidP="000F1EB7">
            <w:pPr>
              <w:rPr>
                <w:rFonts w:ascii="Arial" w:eastAsia="Calibri" w:hAnsi="Arial" w:cs="Arial"/>
                <w:i/>
                <w:sz w:val="20"/>
                <w:szCs w:val="20"/>
                <w:lang w:eastAsia="en-NZ"/>
              </w:rPr>
            </w:pPr>
            <w:r w:rsidRPr="008D19D6">
              <w:rPr>
                <w:rFonts w:ascii="Arial" w:eastAsia="Calibri" w:hAnsi="Arial" w:cs="Arial"/>
                <w:i/>
                <w:sz w:val="20"/>
                <w:szCs w:val="20"/>
                <w:lang w:eastAsia="en-NZ"/>
              </w:rPr>
              <w:t>(The effects (or intended changes) resulting from the achievement of M</w:t>
            </w:r>
            <w:r w:rsidR="00481D49" w:rsidRPr="008D19D6">
              <w:rPr>
                <w:rFonts w:ascii="Arial" w:eastAsia="Calibri" w:hAnsi="Arial" w:cs="Arial"/>
                <w:i/>
                <w:sz w:val="20"/>
                <w:szCs w:val="20"/>
                <w:lang w:eastAsia="en-NZ"/>
              </w:rPr>
              <w:t xml:space="preserve">edium </w:t>
            </w:r>
            <w:r w:rsidRPr="008D19D6">
              <w:rPr>
                <w:rFonts w:ascii="Arial" w:eastAsia="Calibri" w:hAnsi="Arial" w:cs="Arial"/>
                <w:i/>
                <w:sz w:val="20"/>
                <w:szCs w:val="20"/>
                <w:lang w:eastAsia="en-NZ"/>
              </w:rPr>
              <w:t>T</w:t>
            </w:r>
            <w:r w:rsidR="00481D49" w:rsidRPr="008D19D6">
              <w:rPr>
                <w:rFonts w:ascii="Arial" w:eastAsia="Calibri" w:hAnsi="Arial" w:cs="Arial"/>
                <w:i/>
                <w:sz w:val="20"/>
                <w:szCs w:val="20"/>
                <w:lang w:eastAsia="en-NZ"/>
              </w:rPr>
              <w:t xml:space="preserve">erm and Short Term </w:t>
            </w:r>
            <w:r w:rsidRPr="008D19D6">
              <w:rPr>
                <w:rFonts w:ascii="Arial" w:eastAsia="Calibri" w:hAnsi="Arial" w:cs="Arial"/>
                <w:i/>
                <w:sz w:val="20"/>
                <w:szCs w:val="20"/>
                <w:lang w:eastAsia="en-NZ"/>
              </w:rPr>
              <w:t>outcomes,</w:t>
            </w:r>
            <w:r w:rsidR="00B87865" w:rsidRPr="008D19D6">
              <w:rPr>
                <w:rFonts w:ascii="Arial" w:eastAsia="Calibri" w:hAnsi="Arial" w:cs="Arial"/>
                <w:i/>
                <w:sz w:val="20"/>
                <w:szCs w:val="20"/>
                <w:lang w:eastAsia="en-NZ"/>
              </w:rPr>
              <w:t xml:space="preserve"> </w:t>
            </w:r>
            <w:proofErr w:type="spellStart"/>
            <w:r w:rsidR="00B87865" w:rsidRPr="008D19D6">
              <w:rPr>
                <w:rFonts w:ascii="Arial" w:eastAsia="Calibri" w:hAnsi="Arial" w:cs="Arial"/>
                <w:i/>
                <w:sz w:val="20"/>
                <w:szCs w:val="20"/>
                <w:lang w:eastAsia="en-NZ"/>
              </w:rPr>
              <w:t>e.g</w:t>
            </w:r>
            <w:proofErr w:type="spellEnd"/>
            <w:r w:rsidR="00B87865" w:rsidRPr="008D19D6">
              <w:rPr>
                <w:rFonts w:ascii="Arial" w:eastAsia="Calibri" w:hAnsi="Arial" w:cs="Arial"/>
                <w:i/>
                <w:sz w:val="20"/>
                <w:szCs w:val="20"/>
                <w:lang w:eastAsia="en-NZ"/>
              </w:rPr>
              <w:t xml:space="preserve"> conditions, social, economic</w:t>
            </w:r>
            <w:r w:rsidR="00554856" w:rsidRPr="008D19D6">
              <w:rPr>
                <w:rFonts w:ascii="Arial" w:eastAsia="Calibri" w:hAnsi="Arial" w:cs="Arial"/>
                <w:i/>
                <w:sz w:val="20"/>
                <w:szCs w:val="20"/>
                <w:lang w:eastAsia="en-NZ"/>
              </w:rPr>
              <w:t>,</w:t>
            </w:r>
            <w:r w:rsidR="00B87865" w:rsidRPr="008D19D6">
              <w:rPr>
                <w:rFonts w:ascii="Arial" w:eastAsia="Calibri" w:hAnsi="Arial" w:cs="Arial"/>
                <w:i/>
                <w:sz w:val="20"/>
                <w:szCs w:val="20"/>
                <w:lang w:eastAsia="en-NZ"/>
              </w:rPr>
              <w:t xml:space="preserve"> civic </w:t>
            </w:r>
            <w:r w:rsidR="00554856" w:rsidRPr="008D19D6">
              <w:rPr>
                <w:rFonts w:ascii="Arial" w:eastAsia="Calibri" w:hAnsi="Arial" w:cs="Arial"/>
                <w:i/>
                <w:sz w:val="20"/>
                <w:szCs w:val="20"/>
                <w:lang w:eastAsia="en-NZ"/>
              </w:rPr>
              <w:t>,</w:t>
            </w:r>
            <w:r w:rsidR="00B87865" w:rsidRPr="008D19D6">
              <w:rPr>
                <w:rFonts w:ascii="Arial" w:eastAsia="Calibri" w:hAnsi="Arial" w:cs="Arial"/>
                <w:i/>
                <w:sz w:val="20"/>
                <w:szCs w:val="20"/>
                <w:lang w:eastAsia="en-NZ"/>
              </w:rPr>
              <w:t>environmental)</w:t>
            </w:r>
            <w:r w:rsidRPr="008D19D6">
              <w:rPr>
                <w:rFonts w:ascii="Arial" w:eastAsia="Calibri" w:hAnsi="Arial" w:cs="Arial"/>
                <w:i/>
                <w:sz w:val="20"/>
                <w:szCs w:val="20"/>
                <w:lang w:eastAsia="en-NZ"/>
              </w:rPr>
              <w:t>)</w:t>
            </w:r>
          </w:p>
          <w:p w:rsidR="00B87865" w:rsidRPr="008D19D6" w:rsidRDefault="00B87865" w:rsidP="000F1EB7">
            <w:pPr>
              <w:rPr>
                <w:rFonts w:ascii="Arial" w:eastAsia="Calibri" w:hAnsi="Arial" w:cs="Arial"/>
                <w:i/>
                <w:sz w:val="20"/>
                <w:szCs w:val="20"/>
                <w:lang w:eastAsia="en-NZ"/>
              </w:rPr>
            </w:pPr>
          </w:p>
          <w:p w:rsidR="00E83F08" w:rsidRPr="008D19D6" w:rsidRDefault="00E83F08" w:rsidP="000F1EB7">
            <w:pPr>
              <w:rPr>
                <w:rFonts w:ascii="Arial" w:eastAsia="Calibri" w:hAnsi="Arial" w:cs="Arial"/>
                <w:i/>
                <w:sz w:val="20"/>
                <w:szCs w:val="20"/>
                <w:lang w:eastAsia="en-NZ"/>
              </w:rPr>
            </w:pPr>
          </w:p>
        </w:tc>
      </w:tr>
      <w:tr w:rsidR="00B74A68" w:rsidTr="00201417">
        <w:tc>
          <w:tcPr>
            <w:tcW w:w="2570" w:type="dxa"/>
          </w:tcPr>
          <w:p w:rsidR="00B74A68" w:rsidRDefault="00B74A68" w:rsidP="000F1EB7">
            <w:pPr>
              <w:rPr>
                <w:rFonts w:ascii="Arial" w:eastAsia="Calibri" w:hAnsi="Arial" w:cs="Arial"/>
                <w:b/>
                <w:color w:val="000000"/>
                <w:lang w:eastAsia="en-NZ"/>
              </w:rPr>
            </w:pPr>
            <w:r>
              <w:rPr>
                <w:rFonts w:ascii="Arial" w:eastAsia="Calibri" w:hAnsi="Arial" w:cs="Arial"/>
                <w:b/>
                <w:color w:val="000000"/>
                <w:lang w:eastAsia="en-NZ"/>
              </w:rPr>
              <w:t xml:space="preserve">Medium </w:t>
            </w:r>
            <w:r w:rsidR="00E83F08">
              <w:rPr>
                <w:rFonts w:ascii="Arial" w:eastAsia="Calibri" w:hAnsi="Arial" w:cs="Arial"/>
                <w:b/>
                <w:color w:val="000000"/>
                <w:lang w:eastAsia="en-NZ"/>
              </w:rPr>
              <w:t xml:space="preserve">Term </w:t>
            </w:r>
            <w:r>
              <w:rPr>
                <w:rFonts w:ascii="Arial" w:eastAsia="Calibri" w:hAnsi="Arial" w:cs="Arial"/>
                <w:b/>
                <w:color w:val="000000"/>
                <w:lang w:eastAsia="en-NZ"/>
              </w:rPr>
              <w:t>Outcome</w:t>
            </w:r>
          </w:p>
          <w:p w:rsidR="00B74A68" w:rsidRDefault="00B74A68" w:rsidP="000F1EB7">
            <w:pPr>
              <w:rPr>
                <w:rFonts w:ascii="Arial" w:eastAsia="Calibri" w:hAnsi="Arial" w:cs="Arial"/>
                <w:b/>
                <w:color w:val="000000"/>
                <w:lang w:eastAsia="en-NZ"/>
              </w:rPr>
            </w:pPr>
          </w:p>
        </w:tc>
        <w:tc>
          <w:tcPr>
            <w:tcW w:w="7713" w:type="dxa"/>
          </w:tcPr>
          <w:p w:rsidR="00B74A68" w:rsidRPr="008D19D6" w:rsidRDefault="00B87865" w:rsidP="000F1EB7">
            <w:pPr>
              <w:rPr>
                <w:rFonts w:ascii="Arial" w:eastAsia="Calibri" w:hAnsi="Arial" w:cs="Arial"/>
                <w:i/>
                <w:sz w:val="20"/>
                <w:szCs w:val="20"/>
                <w:lang w:eastAsia="en-NZ"/>
              </w:rPr>
            </w:pPr>
            <w:r w:rsidRPr="008D19D6">
              <w:rPr>
                <w:rFonts w:ascii="Arial" w:eastAsia="Calibri" w:hAnsi="Arial" w:cs="Arial"/>
                <w:i/>
                <w:sz w:val="20"/>
                <w:szCs w:val="20"/>
                <w:lang w:eastAsia="en-NZ"/>
              </w:rPr>
              <w:t>(The effects or intended changes) resulting from the achievement of S</w:t>
            </w:r>
            <w:r w:rsidR="00481D49" w:rsidRPr="008D19D6">
              <w:rPr>
                <w:rFonts w:ascii="Arial" w:eastAsia="Calibri" w:hAnsi="Arial" w:cs="Arial"/>
                <w:i/>
                <w:sz w:val="20"/>
                <w:szCs w:val="20"/>
                <w:lang w:eastAsia="en-NZ"/>
              </w:rPr>
              <w:t>hort Term</w:t>
            </w:r>
            <w:r w:rsidRPr="008D19D6">
              <w:rPr>
                <w:rFonts w:ascii="Arial" w:eastAsia="Calibri" w:hAnsi="Arial" w:cs="Arial"/>
                <w:i/>
                <w:sz w:val="20"/>
                <w:szCs w:val="20"/>
                <w:lang w:eastAsia="en-NZ"/>
              </w:rPr>
              <w:t xml:space="preserve"> outcomes and or outputs, leading to one or more L</w:t>
            </w:r>
            <w:r w:rsidR="00481D49" w:rsidRPr="008D19D6">
              <w:rPr>
                <w:rFonts w:ascii="Arial" w:eastAsia="Calibri" w:hAnsi="Arial" w:cs="Arial"/>
                <w:i/>
                <w:sz w:val="20"/>
                <w:szCs w:val="20"/>
                <w:lang w:eastAsia="en-NZ"/>
              </w:rPr>
              <w:t xml:space="preserve">ong Term </w:t>
            </w:r>
            <w:r w:rsidRPr="008D19D6">
              <w:rPr>
                <w:rFonts w:ascii="Arial" w:eastAsia="Calibri" w:hAnsi="Arial" w:cs="Arial"/>
                <w:i/>
                <w:sz w:val="20"/>
                <w:szCs w:val="20"/>
                <w:lang w:eastAsia="en-NZ"/>
              </w:rPr>
              <w:t xml:space="preserve"> outcomes </w:t>
            </w:r>
            <w:proofErr w:type="spellStart"/>
            <w:r w:rsidRPr="008D19D6">
              <w:rPr>
                <w:rFonts w:ascii="Arial" w:eastAsia="Calibri" w:hAnsi="Arial" w:cs="Arial"/>
                <w:i/>
                <w:sz w:val="20"/>
                <w:szCs w:val="20"/>
                <w:lang w:eastAsia="en-NZ"/>
              </w:rPr>
              <w:t>e.g</w:t>
            </w:r>
            <w:proofErr w:type="spellEnd"/>
            <w:r w:rsidRPr="008D19D6">
              <w:rPr>
                <w:rFonts w:ascii="Arial" w:eastAsia="Calibri" w:hAnsi="Arial" w:cs="Arial"/>
                <w:i/>
                <w:sz w:val="20"/>
                <w:szCs w:val="20"/>
                <w:lang w:eastAsia="en-NZ"/>
              </w:rPr>
              <w:t xml:space="preserve"> behaviour, practice, decision making, social action etc)</w:t>
            </w:r>
          </w:p>
          <w:p w:rsidR="00B87865" w:rsidRPr="008D19D6" w:rsidRDefault="00B87865" w:rsidP="000F1EB7">
            <w:pPr>
              <w:rPr>
                <w:rFonts w:ascii="Arial" w:eastAsia="Calibri" w:hAnsi="Arial" w:cs="Arial"/>
                <w:i/>
                <w:sz w:val="18"/>
                <w:szCs w:val="18"/>
                <w:lang w:eastAsia="en-NZ"/>
              </w:rPr>
            </w:pPr>
          </w:p>
        </w:tc>
      </w:tr>
      <w:tr w:rsidR="00B74A68" w:rsidTr="00201417">
        <w:tc>
          <w:tcPr>
            <w:tcW w:w="2570" w:type="dxa"/>
          </w:tcPr>
          <w:p w:rsidR="00B74A68" w:rsidRDefault="00B74A68" w:rsidP="000F1EB7">
            <w:pPr>
              <w:rPr>
                <w:rFonts w:ascii="Arial" w:eastAsia="Calibri" w:hAnsi="Arial" w:cs="Arial"/>
                <w:b/>
                <w:color w:val="000000"/>
                <w:lang w:eastAsia="en-NZ"/>
              </w:rPr>
            </w:pPr>
            <w:r>
              <w:rPr>
                <w:rFonts w:ascii="Arial" w:eastAsia="Calibri" w:hAnsi="Arial" w:cs="Arial"/>
                <w:b/>
                <w:color w:val="000000"/>
                <w:lang w:eastAsia="en-NZ"/>
              </w:rPr>
              <w:t>Short Term Outcome</w:t>
            </w:r>
          </w:p>
          <w:p w:rsidR="00B74A68" w:rsidRDefault="00B74A68" w:rsidP="000F1EB7">
            <w:pPr>
              <w:rPr>
                <w:rFonts w:ascii="Arial" w:eastAsia="Calibri" w:hAnsi="Arial" w:cs="Arial"/>
                <w:b/>
                <w:color w:val="000000"/>
                <w:lang w:eastAsia="en-NZ"/>
              </w:rPr>
            </w:pPr>
          </w:p>
        </w:tc>
        <w:tc>
          <w:tcPr>
            <w:tcW w:w="7713" w:type="dxa"/>
          </w:tcPr>
          <w:p w:rsidR="00B74A68" w:rsidRPr="008D19D6" w:rsidRDefault="00B87865" w:rsidP="000F1EB7">
            <w:pPr>
              <w:rPr>
                <w:rFonts w:ascii="Arial" w:eastAsia="Calibri" w:hAnsi="Arial" w:cs="Arial"/>
                <w:i/>
                <w:sz w:val="20"/>
                <w:szCs w:val="20"/>
                <w:lang w:eastAsia="en-NZ"/>
              </w:rPr>
            </w:pPr>
            <w:r w:rsidRPr="008D19D6">
              <w:rPr>
                <w:rFonts w:ascii="Arial" w:eastAsia="Calibri" w:hAnsi="Arial" w:cs="Arial"/>
                <w:i/>
                <w:sz w:val="20"/>
                <w:szCs w:val="20"/>
                <w:lang w:eastAsia="en-NZ"/>
              </w:rPr>
              <w:t xml:space="preserve">(The effect (or intended changes) resulting from one or more outputs leading to one or more MT or LT outcomes </w:t>
            </w:r>
            <w:proofErr w:type="spellStart"/>
            <w:r w:rsidRPr="008D19D6">
              <w:rPr>
                <w:rFonts w:ascii="Arial" w:eastAsia="Calibri" w:hAnsi="Arial" w:cs="Arial"/>
                <w:i/>
                <w:sz w:val="20"/>
                <w:szCs w:val="20"/>
                <w:lang w:eastAsia="en-NZ"/>
              </w:rPr>
              <w:t>e</w:t>
            </w:r>
            <w:r w:rsidR="00554856" w:rsidRPr="008D19D6">
              <w:rPr>
                <w:rFonts w:ascii="Arial" w:eastAsia="Calibri" w:hAnsi="Arial" w:cs="Arial"/>
                <w:i/>
                <w:sz w:val="20"/>
                <w:szCs w:val="20"/>
                <w:lang w:eastAsia="en-NZ"/>
              </w:rPr>
              <w:t>.</w:t>
            </w:r>
            <w:r w:rsidRPr="008D19D6">
              <w:rPr>
                <w:rFonts w:ascii="Arial" w:eastAsia="Calibri" w:hAnsi="Arial" w:cs="Arial"/>
                <w:i/>
                <w:sz w:val="20"/>
                <w:szCs w:val="20"/>
                <w:lang w:eastAsia="en-NZ"/>
              </w:rPr>
              <w:t>g</w:t>
            </w:r>
            <w:proofErr w:type="spellEnd"/>
            <w:r w:rsidRPr="008D19D6">
              <w:rPr>
                <w:rFonts w:ascii="Arial" w:eastAsia="Calibri" w:hAnsi="Arial" w:cs="Arial"/>
                <w:i/>
                <w:sz w:val="20"/>
                <w:szCs w:val="20"/>
                <w:lang w:eastAsia="en-NZ"/>
              </w:rPr>
              <w:t xml:space="preserve"> access, learning, knowledge. Skills etc</w:t>
            </w:r>
          </w:p>
          <w:p w:rsidR="00B87865" w:rsidRPr="008D19D6" w:rsidRDefault="00B87865" w:rsidP="000F1EB7">
            <w:pPr>
              <w:rPr>
                <w:rFonts w:ascii="Arial" w:eastAsia="Calibri" w:hAnsi="Arial" w:cs="Arial"/>
                <w:i/>
                <w:sz w:val="20"/>
                <w:szCs w:val="20"/>
                <w:lang w:eastAsia="en-NZ"/>
              </w:rPr>
            </w:pPr>
          </w:p>
        </w:tc>
      </w:tr>
      <w:tr w:rsidR="00B74A68" w:rsidTr="00201417">
        <w:tc>
          <w:tcPr>
            <w:tcW w:w="2570" w:type="dxa"/>
          </w:tcPr>
          <w:p w:rsidR="00B74A68" w:rsidRDefault="00B74A68" w:rsidP="000F1EB7">
            <w:pPr>
              <w:rPr>
                <w:rFonts w:ascii="Arial" w:eastAsia="Calibri" w:hAnsi="Arial" w:cs="Arial"/>
                <w:b/>
                <w:color w:val="000000"/>
                <w:lang w:eastAsia="en-NZ"/>
              </w:rPr>
            </w:pPr>
            <w:r>
              <w:rPr>
                <w:rFonts w:ascii="Arial" w:eastAsia="Calibri" w:hAnsi="Arial" w:cs="Arial"/>
                <w:b/>
                <w:color w:val="000000"/>
                <w:lang w:eastAsia="en-NZ"/>
              </w:rPr>
              <w:t>Outputs</w:t>
            </w:r>
          </w:p>
          <w:p w:rsidR="00B74A68" w:rsidRDefault="00B74A68" w:rsidP="000F1EB7">
            <w:pPr>
              <w:rPr>
                <w:rFonts w:ascii="Arial" w:eastAsia="Calibri" w:hAnsi="Arial" w:cs="Arial"/>
                <w:b/>
                <w:color w:val="000000"/>
                <w:lang w:eastAsia="en-NZ"/>
              </w:rPr>
            </w:pPr>
          </w:p>
        </w:tc>
        <w:tc>
          <w:tcPr>
            <w:tcW w:w="7713" w:type="dxa"/>
          </w:tcPr>
          <w:p w:rsidR="00B74A68" w:rsidRPr="008D19D6" w:rsidRDefault="00B87865" w:rsidP="00B87865">
            <w:pPr>
              <w:rPr>
                <w:rFonts w:ascii="Arial" w:eastAsia="Calibri" w:hAnsi="Arial" w:cs="Arial"/>
                <w:i/>
                <w:sz w:val="20"/>
                <w:szCs w:val="20"/>
                <w:lang w:eastAsia="en-NZ"/>
              </w:rPr>
            </w:pPr>
            <w:r w:rsidRPr="008D19D6">
              <w:rPr>
                <w:rFonts w:ascii="Arial" w:eastAsia="Calibri" w:hAnsi="Arial" w:cs="Arial"/>
                <w:i/>
                <w:sz w:val="20"/>
                <w:szCs w:val="20"/>
                <w:lang w:eastAsia="en-NZ"/>
              </w:rPr>
              <w:t xml:space="preserve">(the products, Capital goods &amp; services which result directly from the inputs &amp; activities of a development intervention </w:t>
            </w:r>
            <w:proofErr w:type="spellStart"/>
            <w:r w:rsidRPr="008D19D6">
              <w:rPr>
                <w:rFonts w:ascii="Arial" w:eastAsia="Calibri" w:hAnsi="Arial" w:cs="Arial"/>
                <w:i/>
                <w:sz w:val="20"/>
                <w:szCs w:val="20"/>
                <w:lang w:eastAsia="en-NZ"/>
              </w:rPr>
              <w:t>e.g</w:t>
            </w:r>
            <w:proofErr w:type="spellEnd"/>
            <w:r w:rsidRPr="008D19D6">
              <w:rPr>
                <w:rFonts w:ascii="Arial" w:eastAsia="Calibri" w:hAnsi="Arial" w:cs="Arial"/>
                <w:i/>
                <w:sz w:val="20"/>
                <w:szCs w:val="20"/>
                <w:lang w:eastAsia="en-NZ"/>
              </w:rPr>
              <w:t xml:space="preserve"> deliver services, develop services, train</w:t>
            </w:r>
            <w:r w:rsidR="00F93272" w:rsidRPr="008D19D6">
              <w:rPr>
                <w:rFonts w:ascii="Arial" w:eastAsia="Calibri" w:hAnsi="Arial" w:cs="Arial"/>
                <w:i/>
                <w:sz w:val="20"/>
                <w:szCs w:val="20"/>
                <w:lang w:eastAsia="en-NZ"/>
              </w:rPr>
              <w:t xml:space="preserve"> etc</w:t>
            </w:r>
          </w:p>
          <w:p w:rsidR="00B87865" w:rsidRPr="008D19D6" w:rsidRDefault="00B87865" w:rsidP="00B87865">
            <w:pPr>
              <w:rPr>
                <w:rFonts w:ascii="Arial" w:eastAsia="Calibri" w:hAnsi="Arial" w:cs="Arial"/>
                <w:i/>
                <w:sz w:val="20"/>
                <w:szCs w:val="20"/>
                <w:lang w:eastAsia="en-NZ"/>
              </w:rPr>
            </w:pPr>
          </w:p>
          <w:p w:rsidR="00B87865" w:rsidRPr="008D19D6" w:rsidRDefault="00B87865" w:rsidP="00B87865">
            <w:pPr>
              <w:rPr>
                <w:rFonts w:ascii="Arial" w:eastAsia="Calibri" w:hAnsi="Arial" w:cs="Arial"/>
                <w:i/>
                <w:sz w:val="20"/>
                <w:szCs w:val="20"/>
                <w:lang w:eastAsia="en-NZ"/>
              </w:rPr>
            </w:pPr>
          </w:p>
        </w:tc>
      </w:tr>
    </w:tbl>
    <w:p w:rsidR="006B36FA" w:rsidRDefault="006B36FA" w:rsidP="006B36FA">
      <w:pPr>
        <w:rPr>
          <w:rFonts w:ascii="Arial" w:eastAsia="Calibri" w:hAnsi="Arial" w:cs="Arial"/>
          <w:b/>
          <w:color w:val="000000"/>
          <w:lang w:eastAsia="en-NZ"/>
        </w:rPr>
      </w:pPr>
    </w:p>
    <w:p w:rsidR="006B36FA" w:rsidRPr="00485955" w:rsidRDefault="006B36FA" w:rsidP="006B36FA">
      <w:pPr>
        <w:pStyle w:val="ListParagraph"/>
        <w:numPr>
          <w:ilvl w:val="0"/>
          <w:numId w:val="13"/>
        </w:numPr>
        <w:spacing w:after="0"/>
        <w:rPr>
          <w:rFonts w:ascii="Arial" w:eastAsia="Calibri" w:hAnsi="Arial" w:cs="Arial"/>
          <w:b/>
          <w:color w:val="000000"/>
          <w:u w:val="single"/>
          <w:lang w:eastAsia="en-NZ"/>
        </w:rPr>
      </w:pPr>
      <w:r w:rsidRPr="00485955">
        <w:rPr>
          <w:rFonts w:ascii="Arial" w:eastAsia="Calibri" w:hAnsi="Arial" w:cs="Arial"/>
          <w:b/>
          <w:color w:val="000000"/>
          <w:u w:val="single"/>
          <w:lang w:eastAsia="en-NZ"/>
        </w:rPr>
        <w:t>Results Measurement Table</w:t>
      </w:r>
    </w:p>
    <w:p w:rsidR="006B36FA" w:rsidRDefault="006B36FA" w:rsidP="006B36FA">
      <w:pPr>
        <w:spacing w:after="0"/>
        <w:rPr>
          <w:rFonts w:ascii="Arial" w:eastAsia="Calibri" w:hAnsi="Arial" w:cs="Arial"/>
          <w:b/>
          <w:color w:val="000000"/>
          <w:u w:val="single"/>
          <w:lang w:eastAsia="en-NZ"/>
        </w:rPr>
      </w:pPr>
    </w:p>
    <w:tbl>
      <w:tblPr>
        <w:tblStyle w:val="TableGrid0"/>
        <w:tblW w:w="0" w:type="auto"/>
        <w:tblLook w:val="04A0"/>
      </w:tblPr>
      <w:tblGrid>
        <w:gridCol w:w="1713"/>
        <w:gridCol w:w="1714"/>
        <w:gridCol w:w="1714"/>
        <w:gridCol w:w="1714"/>
        <w:gridCol w:w="1714"/>
        <w:gridCol w:w="1714"/>
      </w:tblGrid>
      <w:tr w:rsidR="006B36FA" w:rsidTr="000F1EB7">
        <w:tc>
          <w:tcPr>
            <w:tcW w:w="1713" w:type="dxa"/>
          </w:tcPr>
          <w:p w:rsidR="006B36FA" w:rsidRDefault="006B36FA" w:rsidP="000F1EB7">
            <w:pPr>
              <w:rPr>
                <w:rFonts w:ascii="Arial" w:eastAsia="Calibri" w:hAnsi="Arial" w:cs="Arial"/>
                <w:b/>
                <w:color w:val="000000"/>
                <w:lang w:eastAsia="en-NZ"/>
              </w:rPr>
            </w:pPr>
            <w:r w:rsidRPr="008E059B">
              <w:rPr>
                <w:rFonts w:ascii="Arial" w:eastAsia="Calibri" w:hAnsi="Arial" w:cs="Arial"/>
                <w:b/>
                <w:color w:val="000000"/>
                <w:lang w:eastAsia="en-NZ"/>
              </w:rPr>
              <w:t>Long Term Outcome</w:t>
            </w:r>
          </w:p>
          <w:p w:rsidR="006B36FA" w:rsidRPr="008E059B" w:rsidRDefault="006B36FA" w:rsidP="000F1EB7">
            <w:pPr>
              <w:rPr>
                <w:rFonts w:ascii="Arial" w:eastAsia="Calibri" w:hAnsi="Arial" w:cs="Arial"/>
                <w:b/>
                <w:color w:val="000000"/>
                <w:lang w:eastAsia="en-NZ"/>
              </w:rPr>
            </w:pPr>
          </w:p>
        </w:tc>
        <w:tc>
          <w:tcPr>
            <w:tcW w:w="1714" w:type="dxa"/>
          </w:tcPr>
          <w:p w:rsidR="006B36FA" w:rsidRDefault="006B36FA" w:rsidP="000F1EB7">
            <w:pPr>
              <w:rPr>
                <w:rFonts w:ascii="Arial" w:eastAsia="Calibri" w:hAnsi="Arial" w:cs="Arial"/>
                <w:b/>
                <w:color w:val="000000"/>
                <w:u w:val="single"/>
                <w:lang w:eastAsia="en-NZ"/>
              </w:rPr>
            </w:pPr>
            <w:r>
              <w:rPr>
                <w:rFonts w:ascii="Arial" w:eastAsia="Calibri" w:hAnsi="Arial" w:cs="Arial"/>
                <w:b/>
                <w:color w:val="000000"/>
                <w:u w:val="single"/>
                <w:lang w:eastAsia="en-NZ"/>
              </w:rPr>
              <w:t>I</w:t>
            </w:r>
            <w:r w:rsidRPr="008E059B">
              <w:rPr>
                <w:rFonts w:ascii="Arial" w:eastAsia="Calibri" w:hAnsi="Arial" w:cs="Arial"/>
                <w:b/>
                <w:color w:val="000000"/>
                <w:lang w:eastAsia="en-NZ"/>
              </w:rPr>
              <w:t>ndicator</w:t>
            </w:r>
          </w:p>
        </w:tc>
        <w:tc>
          <w:tcPr>
            <w:tcW w:w="1714" w:type="dxa"/>
          </w:tcPr>
          <w:p w:rsidR="006B36FA" w:rsidRPr="008E059B" w:rsidRDefault="006B36FA" w:rsidP="000F1EB7">
            <w:pPr>
              <w:rPr>
                <w:rFonts w:ascii="Arial" w:eastAsia="Calibri" w:hAnsi="Arial" w:cs="Arial"/>
                <w:b/>
                <w:color w:val="000000"/>
                <w:lang w:eastAsia="en-NZ"/>
              </w:rPr>
            </w:pPr>
            <w:r w:rsidRPr="008E059B">
              <w:rPr>
                <w:rFonts w:ascii="Arial" w:eastAsia="Calibri" w:hAnsi="Arial" w:cs="Arial"/>
                <w:b/>
                <w:color w:val="000000"/>
                <w:lang w:eastAsia="en-NZ"/>
              </w:rPr>
              <w:t>Baseline</w:t>
            </w:r>
          </w:p>
        </w:tc>
        <w:tc>
          <w:tcPr>
            <w:tcW w:w="1714" w:type="dxa"/>
          </w:tcPr>
          <w:p w:rsidR="006B36FA" w:rsidRPr="008E059B" w:rsidRDefault="006B36FA" w:rsidP="000F1EB7">
            <w:pPr>
              <w:rPr>
                <w:rFonts w:ascii="Arial" w:eastAsia="Calibri" w:hAnsi="Arial" w:cs="Arial"/>
                <w:b/>
                <w:color w:val="000000"/>
                <w:lang w:eastAsia="en-NZ"/>
              </w:rPr>
            </w:pPr>
            <w:r w:rsidRPr="008E059B">
              <w:rPr>
                <w:rFonts w:ascii="Arial" w:eastAsia="Calibri" w:hAnsi="Arial" w:cs="Arial"/>
                <w:b/>
                <w:color w:val="000000"/>
                <w:lang w:eastAsia="en-NZ"/>
              </w:rPr>
              <w:t>Target</w:t>
            </w:r>
          </w:p>
        </w:tc>
        <w:tc>
          <w:tcPr>
            <w:tcW w:w="1714" w:type="dxa"/>
          </w:tcPr>
          <w:p w:rsidR="006B36FA" w:rsidRPr="008E059B" w:rsidRDefault="006B36FA" w:rsidP="000F1EB7">
            <w:pPr>
              <w:rPr>
                <w:rFonts w:ascii="Arial" w:eastAsia="Calibri" w:hAnsi="Arial" w:cs="Arial"/>
                <w:b/>
                <w:color w:val="000000"/>
                <w:lang w:eastAsia="en-NZ"/>
              </w:rPr>
            </w:pPr>
            <w:r w:rsidRPr="008E059B">
              <w:rPr>
                <w:rFonts w:ascii="Arial" w:eastAsia="Calibri" w:hAnsi="Arial" w:cs="Arial"/>
                <w:b/>
                <w:color w:val="000000"/>
                <w:lang w:eastAsia="en-NZ"/>
              </w:rPr>
              <w:t xml:space="preserve">Results </w:t>
            </w:r>
          </w:p>
        </w:tc>
        <w:tc>
          <w:tcPr>
            <w:tcW w:w="1714" w:type="dxa"/>
          </w:tcPr>
          <w:p w:rsidR="006B36FA" w:rsidRPr="008E059B" w:rsidRDefault="006B36FA" w:rsidP="000F1EB7">
            <w:pPr>
              <w:rPr>
                <w:rFonts w:ascii="Arial" w:eastAsia="Calibri" w:hAnsi="Arial" w:cs="Arial"/>
                <w:b/>
                <w:color w:val="000000"/>
                <w:lang w:eastAsia="en-NZ"/>
              </w:rPr>
            </w:pPr>
            <w:r w:rsidRPr="008E059B">
              <w:rPr>
                <w:rFonts w:ascii="Arial" w:eastAsia="Calibri" w:hAnsi="Arial" w:cs="Arial"/>
                <w:b/>
                <w:color w:val="000000"/>
                <w:lang w:eastAsia="en-NZ"/>
              </w:rPr>
              <w:t>Data Source</w:t>
            </w:r>
          </w:p>
        </w:tc>
      </w:tr>
      <w:tr w:rsidR="006B36FA" w:rsidTr="000F1EB7">
        <w:tc>
          <w:tcPr>
            <w:tcW w:w="1713" w:type="dxa"/>
          </w:tcPr>
          <w:p w:rsidR="006B36FA" w:rsidRDefault="006B36FA" w:rsidP="000F1EB7">
            <w:pPr>
              <w:rPr>
                <w:rFonts w:ascii="Arial" w:eastAsia="Calibri" w:hAnsi="Arial" w:cs="Arial"/>
                <w:b/>
                <w:color w:val="000000"/>
                <w:u w:val="single"/>
                <w:lang w:eastAsia="en-NZ"/>
              </w:rPr>
            </w:pPr>
          </w:p>
        </w:tc>
        <w:tc>
          <w:tcPr>
            <w:tcW w:w="1714" w:type="dxa"/>
          </w:tcPr>
          <w:p w:rsidR="006B36FA" w:rsidRPr="008E059B" w:rsidRDefault="006B36FA" w:rsidP="000F1EB7">
            <w:pPr>
              <w:rPr>
                <w:rFonts w:ascii="Arial" w:eastAsia="Calibri" w:hAnsi="Arial" w:cs="Arial"/>
                <w:color w:val="000000"/>
                <w:lang w:eastAsia="en-NZ"/>
              </w:rPr>
            </w:pPr>
            <w:r w:rsidRPr="008E059B">
              <w:rPr>
                <w:rFonts w:ascii="Arial" w:eastAsia="Calibri" w:hAnsi="Arial" w:cs="Arial"/>
                <w:color w:val="000000"/>
                <w:lang w:eastAsia="en-NZ"/>
              </w:rPr>
              <w:t>1.</w:t>
            </w:r>
          </w:p>
        </w:tc>
        <w:tc>
          <w:tcPr>
            <w:tcW w:w="1714" w:type="dxa"/>
          </w:tcPr>
          <w:p w:rsidR="006B36FA" w:rsidRPr="008E059B" w:rsidRDefault="006B36FA" w:rsidP="000F1EB7">
            <w:pPr>
              <w:rPr>
                <w:rFonts w:ascii="Arial" w:eastAsia="Calibri" w:hAnsi="Arial" w:cs="Arial"/>
                <w:color w:val="000000"/>
                <w:lang w:eastAsia="en-NZ"/>
              </w:rPr>
            </w:pPr>
            <w:r w:rsidRPr="008E059B">
              <w:rPr>
                <w:rFonts w:ascii="Arial" w:eastAsia="Calibri" w:hAnsi="Arial" w:cs="Arial"/>
                <w:color w:val="000000"/>
                <w:lang w:eastAsia="en-NZ"/>
              </w:rPr>
              <w:t>17/18</w:t>
            </w:r>
          </w:p>
        </w:tc>
        <w:tc>
          <w:tcPr>
            <w:tcW w:w="1714" w:type="dxa"/>
          </w:tcPr>
          <w:p w:rsidR="006B36FA" w:rsidRPr="008E059B" w:rsidRDefault="006B36FA" w:rsidP="000F1EB7">
            <w:pPr>
              <w:rPr>
                <w:rFonts w:ascii="Arial" w:eastAsia="Calibri" w:hAnsi="Arial" w:cs="Arial"/>
                <w:color w:val="000000"/>
                <w:lang w:eastAsia="en-NZ"/>
              </w:rPr>
            </w:pPr>
            <w:r w:rsidRPr="008E059B">
              <w:rPr>
                <w:rFonts w:ascii="Arial" w:eastAsia="Calibri" w:hAnsi="Arial" w:cs="Arial"/>
                <w:color w:val="000000"/>
                <w:lang w:eastAsia="en-NZ"/>
              </w:rPr>
              <w:t>17/18</w:t>
            </w:r>
          </w:p>
        </w:tc>
        <w:tc>
          <w:tcPr>
            <w:tcW w:w="1714" w:type="dxa"/>
          </w:tcPr>
          <w:p w:rsidR="006B36FA" w:rsidRPr="008E059B" w:rsidRDefault="006B36FA" w:rsidP="000F1EB7">
            <w:pPr>
              <w:rPr>
                <w:rFonts w:ascii="Arial" w:eastAsia="Calibri" w:hAnsi="Arial" w:cs="Arial"/>
                <w:color w:val="000000"/>
                <w:lang w:eastAsia="en-NZ"/>
              </w:rPr>
            </w:pPr>
            <w:r w:rsidRPr="008E059B">
              <w:rPr>
                <w:rFonts w:ascii="Arial" w:eastAsia="Calibri" w:hAnsi="Arial" w:cs="Arial"/>
                <w:color w:val="000000"/>
                <w:lang w:eastAsia="en-NZ"/>
              </w:rPr>
              <w:t>17/18</w:t>
            </w:r>
          </w:p>
        </w:tc>
        <w:tc>
          <w:tcPr>
            <w:tcW w:w="1714" w:type="dxa"/>
          </w:tcPr>
          <w:p w:rsidR="006B36FA" w:rsidRDefault="006B36FA" w:rsidP="000F1EB7">
            <w:pPr>
              <w:rPr>
                <w:rFonts w:ascii="Arial" w:eastAsia="Calibri" w:hAnsi="Arial" w:cs="Arial"/>
                <w:b/>
                <w:color w:val="000000"/>
                <w:u w:val="single"/>
                <w:lang w:eastAsia="en-NZ"/>
              </w:rPr>
            </w:pPr>
          </w:p>
        </w:tc>
      </w:tr>
      <w:tr w:rsidR="006B36FA" w:rsidTr="000F1EB7">
        <w:tc>
          <w:tcPr>
            <w:tcW w:w="1713" w:type="dxa"/>
          </w:tcPr>
          <w:p w:rsidR="006B36FA" w:rsidRDefault="006B36FA" w:rsidP="000F1EB7">
            <w:pPr>
              <w:rPr>
                <w:rFonts w:ascii="Arial" w:eastAsia="Calibri" w:hAnsi="Arial" w:cs="Arial"/>
                <w:b/>
                <w:color w:val="000000"/>
                <w:u w:val="single"/>
                <w:lang w:eastAsia="en-NZ"/>
              </w:rPr>
            </w:pPr>
          </w:p>
        </w:tc>
        <w:tc>
          <w:tcPr>
            <w:tcW w:w="1714" w:type="dxa"/>
          </w:tcPr>
          <w:p w:rsidR="006B36FA" w:rsidRPr="008E059B" w:rsidRDefault="006B36FA" w:rsidP="000F1EB7">
            <w:pPr>
              <w:rPr>
                <w:rFonts w:ascii="Arial" w:eastAsia="Calibri" w:hAnsi="Arial" w:cs="Arial"/>
                <w:color w:val="000000"/>
                <w:lang w:eastAsia="en-NZ"/>
              </w:rPr>
            </w:pPr>
            <w:r w:rsidRPr="008E059B">
              <w:rPr>
                <w:rFonts w:ascii="Arial" w:eastAsia="Calibri" w:hAnsi="Arial" w:cs="Arial"/>
                <w:color w:val="000000"/>
                <w:lang w:eastAsia="en-NZ"/>
              </w:rPr>
              <w:t>2.</w:t>
            </w:r>
          </w:p>
        </w:tc>
        <w:tc>
          <w:tcPr>
            <w:tcW w:w="1714" w:type="dxa"/>
          </w:tcPr>
          <w:p w:rsidR="006B36FA" w:rsidRPr="008E059B" w:rsidRDefault="006B36FA" w:rsidP="000F1EB7">
            <w:pPr>
              <w:rPr>
                <w:rFonts w:ascii="Arial" w:eastAsia="Calibri" w:hAnsi="Arial" w:cs="Arial"/>
                <w:color w:val="000000"/>
                <w:lang w:eastAsia="en-NZ"/>
              </w:rPr>
            </w:pPr>
          </w:p>
        </w:tc>
        <w:tc>
          <w:tcPr>
            <w:tcW w:w="1714" w:type="dxa"/>
          </w:tcPr>
          <w:p w:rsidR="006B36FA" w:rsidRPr="008E059B" w:rsidRDefault="006B36FA" w:rsidP="000F1EB7">
            <w:pPr>
              <w:rPr>
                <w:rFonts w:ascii="Arial" w:eastAsia="Calibri" w:hAnsi="Arial" w:cs="Arial"/>
                <w:color w:val="000000"/>
                <w:lang w:eastAsia="en-NZ"/>
              </w:rPr>
            </w:pPr>
          </w:p>
        </w:tc>
        <w:tc>
          <w:tcPr>
            <w:tcW w:w="1714" w:type="dxa"/>
          </w:tcPr>
          <w:p w:rsidR="006B36FA" w:rsidRPr="008E059B" w:rsidRDefault="006B36FA" w:rsidP="000F1EB7">
            <w:pPr>
              <w:rPr>
                <w:rFonts w:ascii="Arial" w:eastAsia="Calibri" w:hAnsi="Arial" w:cs="Arial"/>
                <w:color w:val="000000"/>
                <w:lang w:eastAsia="en-NZ"/>
              </w:rPr>
            </w:pPr>
          </w:p>
        </w:tc>
        <w:tc>
          <w:tcPr>
            <w:tcW w:w="1714" w:type="dxa"/>
          </w:tcPr>
          <w:p w:rsidR="006B36FA" w:rsidRDefault="006B36FA" w:rsidP="000F1EB7">
            <w:pPr>
              <w:rPr>
                <w:rFonts w:ascii="Arial" w:eastAsia="Calibri" w:hAnsi="Arial" w:cs="Arial"/>
                <w:b/>
                <w:color w:val="000000"/>
                <w:u w:val="single"/>
                <w:lang w:eastAsia="en-NZ"/>
              </w:rPr>
            </w:pPr>
          </w:p>
        </w:tc>
      </w:tr>
      <w:tr w:rsidR="001D178A" w:rsidTr="000F1EB7">
        <w:tc>
          <w:tcPr>
            <w:tcW w:w="1713" w:type="dxa"/>
          </w:tcPr>
          <w:p w:rsidR="001D178A" w:rsidRDefault="001D178A" w:rsidP="000F1EB7">
            <w:pPr>
              <w:rPr>
                <w:rFonts w:ascii="Arial" w:eastAsia="Calibri" w:hAnsi="Arial" w:cs="Arial"/>
                <w:b/>
                <w:color w:val="000000"/>
                <w:u w:val="single"/>
                <w:lang w:eastAsia="en-NZ"/>
              </w:rPr>
            </w:pPr>
          </w:p>
        </w:tc>
        <w:tc>
          <w:tcPr>
            <w:tcW w:w="1714" w:type="dxa"/>
          </w:tcPr>
          <w:p w:rsidR="001D178A" w:rsidRPr="008E059B" w:rsidRDefault="001D178A" w:rsidP="000F1EB7">
            <w:pPr>
              <w:rPr>
                <w:rFonts w:ascii="Arial" w:eastAsia="Calibri" w:hAnsi="Arial" w:cs="Arial"/>
                <w:color w:val="000000"/>
                <w:lang w:eastAsia="en-NZ"/>
              </w:rPr>
            </w:pPr>
          </w:p>
        </w:tc>
        <w:tc>
          <w:tcPr>
            <w:tcW w:w="1714" w:type="dxa"/>
          </w:tcPr>
          <w:p w:rsidR="001D178A" w:rsidRPr="008E059B" w:rsidRDefault="001D178A" w:rsidP="000F1EB7">
            <w:pPr>
              <w:rPr>
                <w:rFonts w:ascii="Arial" w:eastAsia="Calibri" w:hAnsi="Arial" w:cs="Arial"/>
                <w:color w:val="000000"/>
                <w:lang w:eastAsia="en-NZ"/>
              </w:rPr>
            </w:pPr>
          </w:p>
        </w:tc>
        <w:tc>
          <w:tcPr>
            <w:tcW w:w="1714" w:type="dxa"/>
          </w:tcPr>
          <w:p w:rsidR="001D178A" w:rsidRPr="008E059B" w:rsidRDefault="001D178A" w:rsidP="000F1EB7">
            <w:pPr>
              <w:rPr>
                <w:rFonts w:ascii="Arial" w:eastAsia="Calibri" w:hAnsi="Arial" w:cs="Arial"/>
                <w:color w:val="000000"/>
                <w:lang w:eastAsia="en-NZ"/>
              </w:rPr>
            </w:pPr>
          </w:p>
        </w:tc>
        <w:tc>
          <w:tcPr>
            <w:tcW w:w="1714" w:type="dxa"/>
          </w:tcPr>
          <w:p w:rsidR="001D178A" w:rsidRPr="008E059B" w:rsidRDefault="001D178A" w:rsidP="000F1EB7">
            <w:pPr>
              <w:rPr>
                <w:rFonts w:ascii="Arial" w:eastAsia="Calibri" w:hAnsi="Arial" w:cs="Arial"/>
                <w:color w:val="000000"/>
                <w:lang w:eastAsia="en-NZ"/>
              </w:rPr>
            </w:pPr>
          </w:p>
        </w:tc>
        <w:tc>
          <w:tcPr>
            <w:tcW w:w="1714" w:type="dxa"/>
          </w:tcPr>
          <w:p w:rsidR="001D178A" w:rsidRDefault="001D178A" w:rsidP="000F1EB7">
            <w:pPr>
              <w:rPr>
                <w:rFonts w:ascii="Arial" w:eastAsia="Calibri" w:hAnsi="Arial" w:cs="Arial"/>
                <w:b/>
                <w:color w:val="000000"/>
                <w:u w:val="single"/>
                <w:lang w:eastAsia="en-NZ"/>
              </w:rPr>
            </w:pPr>
          </w:p>
        </w:tc>
      </w:tr>
      <w:tr w:rsidR="006B36FA" w:rsidTr="000F1EB7">
        <w:tc>
          <w:tcPr>
            <w:tcW w:w="10283" w:type="dxa"/>
            <w:gridSpan w:val="6"/>
          </w:tcPr>
          <w:p w:rsidR="006B36FA" w:rsidRDefault="006B36FA" w:rsidP="000F1EB7">
            <w:pPr>
              <w:rPr>
                <w:rFonts w:ascii="Arial" w:eastAsia="Calibri" w:hAnsi="Arial" w:cs="Arial"/>
                <w:b/>
                <w:color w:val="000000"/>
                <w:lang w:eastAsia="en-NZ"/>
              </w:rPr>
            </w:pPr>
            <w:r w:rsidRPr="008E059B">
              <w:rPr>
                <w:rFonts w:ascii="Arial" w:eastAsia="Calibri" w:hAnsi="Arial" w:cs="Arial"/>
                <w:b/>
                <w:color w:val="000000"/>
                <w:lang w:eastAsia="en-NZ"/>
              </w:rPr>
              <w:t>Medium Term Outcome</w:t>
            </w:r>
          </w:p>
          <w:p w:rsidR="006B36FA" w:rsidRDefault="006B36FA" w:rsidP="000F1EB7">
            <w:pPr>
              <w:rPr>
                <w:rFonts w:ascii="Arial" w:eastAsia="Calibri" w:hAnsi="Arial" w:cs="Arial"/>
                <w:b/>
                <w:color w:val="000000"/>
                <w:u w:val="single"/>
                <w:lang w:eastAsia="en-NZ"/>
              </w:rPr>
            </w:pPr>
          </w:p>
        </w:tc>
      </w:tr>
      <w:tr w:rsidR="006B36FA" w:rsidTr="000F1EB7">
        <w:tc>
          <w:tcPr>
            <w:tcW w:w="1713" w:type="dxa"/>
          </w:tcPr>
          <w:p w:rsidR="006B36FA" w:rsidRDefault="006B36FA" w:rsidP="000F1EB7">
            <w:pPr>
              <w:rPr>
                <w:rFonts w:ascii="Arial" w:eastAsia="Calibri" w:hAnsi="Arial" w:cs="Arial"/>
                <w:b/>
                <w:color w:val="000000"/>
                <w:u w:val="single"/>
                <w:lang w:eastAsia="en-NZ"/>
              </w:rPr>
            </w:pPr>
          </w:p>
        </w:tc>
        <w:tc>
          <w:tcPr>
            <w:tcW w:w="1714" w:type="dxa"/>
          </w:tcPr>
          <w:p w:rsidR="006B36FA" w:rsidRPr="008E059B" w:rsidRDefault="006B36FA" w:rsidP="000F1EB7">
            <w:pPr>
              <w:rPr>
                <w:rFonts w:ascii="Arial" w:eastAsia="Calibri" w:hAnsi="Arial" w:cs="Arial"/>
                <w:color w:val="000000"/>
                <w:lang w:eastAsia="en-NZ"/>
              </w:rPr>
            </w:pPr>
            <w:r w:rsidRPr="008E059B">
              <w:rPr>
                <w:rFonts w:ascii="Arial" w:eastAsia="Calibri" w:hAnsi="Arial" w:cs="Arial"/>
                <w:color w:val="000000"/>
                <w:lang w:eastAsia="en-NZ"/>
              </w:rPr>
              <w:t>1.</w:t>
            </w:r>
          </w:p>
        </w:tc>
        <w:tc>
          <w:tcPr>
            <w:tcW w:w="1714" w:type="dxa"/>
          </w:tcPr>
          <w:p w:rsidR="006B36FA" w:rsidRPr="008E059B" w:rsidRDefault="006B36FA" w:rsidP="000F1EB7">
            <w:pPr>
              <w:rPr>
                <w:rFonts w:ascii="Arial" w:eastAsia="Calibri" w:hAnsi="Arial" w:cs="Arial"/>
                <w:color w:val="000000"/>
                <w:lang w:eastAsia="en-NZ"/>
              </w:rPr>
            </w:pPr>
            <w:r w:rsidRPr="008E059B">
              <w:rPr>
                <w:rFonts w:ascii="Arial" w:eastAsia="Calibri" w:hAnsi="Arial" w:cs="Arial"/>
                <w:color w:val="000000"/>
                <w:lang w:eastAsia="en-NZ"/>
              </w:rPr>
              <w:t>17/18</w:t>
            </w:r>
          </w:p>
        </w:tc>
        <w:tc>
          <w:tcPr>
            <w:tcW w:w="1714" w:type="dxa"/>
          </w:tcPr>
          <w:p w:rsidR="006B36FA" w:rsidRPr="008E059B" w:rsidRDefault="006B36FA" w:rsidP="000F1EB7">
            <w:pPr>
              <w:rPr>
                <w:rFonts w:ascii="Arial" w:eastAsia="Calibri" w:hAnsi="Arial" w:cs="Arial"/>
                <w:color w:val="000000"/>
                <w:lang w:eastAsia="en-NZ"/>
              </w:rPr>
            </w:pPr>
            <w:r w:rsidRPr="008E059B">
              <w:rPr>
                <w:rFonts w:ascii="Arial" w:eastAsia="Calibri" w:hAnsi="Arial" w:cs="Arial"/>
                <w:color w:val="000000"/>
                <w:lang w:eastAsia="en-NZ"/>
              </w:rPr>
              <w:t>17/18</w:t>
            </w:r>
          </w:p>
        </w:tc>
        <w:tc>
          <w:tcPr>
            <w:tcW w:w="1714" w:type="dxa"/>
          </w:tcPr>
          <w:p w:rsidR="006B36FA" w:rsidRPr="008E059B" w:rsidRDefault="006B36FA" w:rsidP="000F1EB7">
            <w:pPr>
              <w:rPr>
                <w:rFonts w:ascii="Arial" w:eastAsia="Calibri" w:hAnsi="Arial" w:cs="Arial"/>
                <w:color w:val="000000"/>
                <w:lang w:eastAsia="en-NZ"/>
              </w:rPr>
            </w:pPr>
            <w:r w:rsidRPr="008E059B">
              <w:rPr>
                <w:rFonts w:ascii="Arial" w:eastAsia="Calibri" w:hAnsi="Arial" w:cs="Arial"/>
                <w:color w:val="000000"/>
                <w:lang w:eastAsia="en-NZ"/>
              </w:rPr>
              <w:t>17/18</w:t>
            </w:r>
          </w:p>
        </w:tc>
        <w:tc>
          <w:tcPr>
            <w:tcW w:w="1714" w:type="dxa"/>
          </w:tcPr>
          <w:p w:rsidR="006B36FA" w:rsidRDefault="006B36FA" w:rsidP="000F1EB7">
            <w:pPr>
              <w:rPr>
                <w:rFonts w:ascii="Arial" w:eastAsia="Calibri" w:hAnsi="Arial" w:cs="Arial"/>
                <w:b/>
                <w:color w:val="000000"/>
                <w:u w:val="single"/>
                <w:lang w:eastAsia="en-NZ"/>
              </w:rPr>
            </w:pPr>
          </w:p>
        </w:tc>
      </w:tr>
      <w:tr w:rsidR="006B36FA" w:rsidTr="000F1EB7">
        <w:trPr>
          <w:trHeight w:val="335"/>
        </w:trPr>
        <w:tc>
          <w:tcPr>
            <w:tcW w:w="1713" w:type="dxa"/>
          </w:tcPr>
          <w:p w:rsidR="006B36FA" w:rsidRDefault="006B36FA" w:rsidP="000F1EB7">
            <w:pPr>
              <w:rPr>
                <w:rFonts w:ascii="Arial" w:eastAsia="Calibri" w:hAnsi="Arial" w:cs="Arial"/>
                <w:b/>
                <w:color w:val="000000"/>
                <w:u w:val="single"/>
                <w:lang w:eastAsia="en-NZ"/>
              </w:rPr>
            </w:pPr>
          </w:p>
        </w:tc>
        <w:tc>
          <w:tcPr>
            <w:tcW w:w="1714" w:type="dxa"/>
          </w:tcPr>
          <w:p w:rsidR="006B36FA" w:rsidRPr="008E059B" w:rsidRDefault="006B36FA" w:rsidP="000F1EB7">
            <w:pPr>
              <w:rPr>
                <w:rFonts w:ascii="Arial" w:eastAsia="Calibri" w:hAnsi="Arial" w:cs="Arial"/>
                <w:color w:val="000000"/>
                <w:lang w:eastAsia="en-NZ"/>
              </w:rPr>
            </w:pPr>
            <w:r w:rsidRPr="008E059B">
              <w:rPr>
                <w:rFonts w:ascii="Arial" w:eastAsia="Calibri" w:hAnsi="Arial" w:cs="Arial"/>
                <w:color w:val="000000"/>
                <w:lang w:eastAsia="en-NZ"/>
              </w:rPr>
              <w:t>2.</w:t>
            </w:r>
          </w:p>
        </w:tc>
        <w:tc>
          <w:tcPr>
            <w:tcW w:w="1714" w:type="dxa"/>
          </w:tcPr>
          <w:p w:rsidR="006B36FA" w:rsidRPr="008E059B" w:rsidRDefault="006B36FA" w:rsidP="000F1EB7">
            <w:pPr>
              <w:rPr>
                <w:rFonts w:ascii="Arial" w:eastAsia="Calibri" w:hAnsi="Arial" w:cs="Arial"/>
                <w:color w:val="000000"/>
                <w:lang w:eastAsia="en-NZ"/>
              </w:rPr>
            </w:pPr>
          </w:p>
        </w:tc>
        <w:tc>
          <w:tcPr>
            <w:tcW w:w="1714" w:type="dxa"/>
          </w:tcPr>
          <w:p w:rsidR="006B36FA" w:rsidRPr="008E059B" w:rsidRDefault="006B36FA" w:rsidP="000F1EB7">
            <w:pPr>
              <w:rPr>
                <w:rFonts w:ascii="Arial" w:eastAsia="Calibri" w:hAnsi="Arial" w:cs="Arial"/>
                <w:color w:val="000000"/>
                <w:lang w:eastAsia="en-NZ"/>
              </w:rPr>
            </w:pPr>
          </w:p>
        </w:tc>
        <w:tc>
          <w:tcPr>
            <w:tcW w:w="1714" w:type="dxa"/>
          </w:tcPr>
          <w:p w:rsidR="006B36FA" w:rsidRPr="008E059B" w:rsidRDefault="006B36FA" w:rsidP="000F1EB7">
            <w:pPr>
              <w:rPr>
                <w:rFonts w:ascii="Arial" w:eastAsia="Calibri" w:hAnsi="Arial" w:cs="Arial"/>
                <w:color w:val="000000"/>
                <w:lang w:eastAsia="en-NZ"/>
              </w:rPr>
            </w:pPr>
          </w:p>
        </w:tc>
        <w:tc>
          <w:tcPr>
            <w:tcW w:w="1714" w:type="dxa"/>
          </w:tcPr>
          <w:p w:rsidR="006B36FA" w:rsidRDefault="006B36FA" w:rsidP="000F1EB7">
            <w:pPr>
              <w:rPr>
                <w:rFonts w:ascii="Arial" w:eastAsia="Calibri" w:hAnsi="Arial" w:cs="Arial"/>
                <w:b/>
                <w:color w:val="000000"/>
                <w:u w:val="single"/>
                <w:lang w:eastAsia="en-NZ"/>
              </w:rPr>
            </w:pPr>
          </w:p>
        </w:tc>
      </w:tr>
      <w:tr w:rsidR="001D178A" w:rsidTr="000F1EB7">
        <w:trPr>
          <w:trHeight w:val="335"/>
        </w:trPr>
        <w:tc>
          <w:tcPr>
            <w:tcW w:w="1713" w:type="dxa"/>
          </w:tcPr>
          <w:p w:rsidR="001D178A" w:rsidRDefault="001D178A" w:rsidP="000F1EB7">
            <w:pPr>
              <w:rPr>
                <w:rFonts w:ascii="Arial" w:eastAsia="Calibri" w:hAnsi="Arial" w:cs="Arial"/>
                <w:b/>
                <w:color w:val="000000"/>
                <w:u w:val="single"/>
                <w:lang w:eastAsia="en-NZ"/>
              </w:rPr>
            </w:pPr>
          </w:p>
        </w:tc>
        <w:tc>
          <w:tcPr>
            <w:tcW w:w="1714" w:type="dxa"/>
          </w:tcPr>
          <w:p w:rsidR="001D178A" w:rsidRPr="008E059B" w:rsidRDefault="001D178A" w:rsidP="000F1EB7">
            <w:pPr>
              <w:rPr>
                <w:rFonts w:ascii="Arial" w:eastAsia="Calibri" w:hAnsi="Arial" w:cs="Arial"/>
                <w:color w:val="000000"/>
                <w:lang w:eastAsia="en-NZ"/>
              </w:rPr>
            </w:pPr>
          </w:p>
        </w:tc>
        <w:tc>
          <w:tcPr>
            <w:tcW w:w="1714" w:type="dxa"/>
          </w:tcPr>
          <w:p w:rsidR="001D178A" w:rsidRPr="008E059B" w:rsidRDefault="001D178A" w:rsidP="000F1EB7">
            <w:pPr>
              <w:rPr>
                <w:rFonts w:ascii="Arial" w:eastAsia="Calibri" w:hAnsi="Arial" w:cs="Arial"/>
                <w:color w:val="000000"/>
                <w:lang w:eastAsia="en-NZ"/>
              </w:rPr>
            </w:pPr>
          </w:p>
        </w:tc>
        <w:tc>
          <w:tcPr>
            <w:tcW w:w="1714" w:type="dxa"/>
          </w:tcPr>
          <w:p w:rsidR="001D178A" w:rsidRPr="008E059B" w:rsidRDefault="001D178A" w:rsidP="000F1EB7">
            <w:pPr>
              <w:rPr>
                <w:rFonts w:ascii="Arial" w:eastAsia="Calibri" w:hAnsi="Arial" w:cs="Arial"/>
                <w:color w:val="000000"/>
                <w:lang w:eastAsia="en-NZ"/>
              </w:rPr>
            </w:pPr>
          </w:p>
        </w:tc>
        <w:tc>
          <w:tcPr>
            <w:tcW w:w="1714" w:type="dxa"/>
          </w:tcPr>
          <w:p w:rsidR="001D178A" w:rsidRPr="008E059B" w:rsidRDefault="001D178A" w:rsidP="000F1EB7">
            <w:pPr>
              <w:rPr>
                <w:rFonts w:ascii="Arial" w:eastAsia="Calibri" w:hAnsi="Arial" w:cs="Arial"/>
                <w:color w:val="000000"/>
                <w:lang w:eastAsia="en-NZ"/>
              </w:rPr>
            </w:pPr>
          </w:p>
        </w:tc>
        <w:tc>
          <w:tcPr>
            <w:tcW w:w="1714" w:type="dxa"/>
          </w:tcPr>
          <w:p w:rsidR="001D178A" w:rsidRDefault="001D178A" w:rsidP="000F1EB7">
            <w:pPr>
              <w:rPr>
                <w:rFonts w:ascii="Arial" w:eastAsia="Calibri" w:hAnsi="Arial" w:cs="Arial"/>
                <w:b/>
                <w:color w:val="000000"/>
                <w:u w:val="single"/>
                <w:lang w:eastAsia="en-NZ"/>
              </w:rPr>
            </w:pPr>
          </w:p>
        </w:tc>
      </w:tr>
      <w:tr w:rsidR="006B36FA" w:rsidTr="000F1EB7">
        <w:tc>
          <w:tcPr>
            <w:tcW w:w="10283" w:type="dxa"/>
            <w:gridSpan w:val="6"/>
          </w:tcPr>
          <w:p w:rsidR="006B36FA" w:rsidRDefault="006B36FA" w:rsidP="000F1EB7">
            <w:pPr>
              <w:rPr>
                <w:rFonts w:ascii="Arial" w:eastAsia="Calibri" w:hAnsi="Arial" w:cs="Arial"/>
                <w:b/>
                <w:color w:val="000000"/>
                <w:lang w:eastAsia="en-NZ"/>
              </w:rPr>
            </w:pPr>
            <w:r w:rsidRPr="008E059B">
              <w:rPr>
                <w:rFonts w:ascii="Arial" w:eastAsia="Calibri" w:hAnsi="Arial" w:cs="Arial"/>
                <w:b/>
                <w:color w:val="000000"/>
                <w:lang w:eastAsia="en-NZ"/>
              </w:rPr>
              <w:t xml:space="preserve">Short Term </w:t>
            </w:r>
            <w:r>
              <w:rPr>
                <w:rFonts w:ascii="Arial" w:eastAsia="Calibri" w:hAnsi="Arial" w:cs="Arial"/>
                <w:b/>
                <w:color w:val="000000"/>
                <w:lang w:eastAsia="en-NZ"/>
              </w:rPr>
              <w:t>O</w:t>
            </w:r>
            <w:r w:rsidRPr="008E059B">
              <w:rPr>
                <w:rFonts w:ascii="Arial" w:eastAsia="Calibri" w:hAnsi="Arial" w:cs="Arial"/>
                <w:b/>
                <w:color w:val="000000"/>
                <w:lang w:eastAsia="en-NZ"/>
              </w:rPr>
              <w:t>utcome</w:t>
            </w:r>
          </w:p>
          <w:p w:rsidR="006B36FA" w:rsidRPr="008E059B" w:rsidRDefault="006B36FA" w:rsidP="000F1EB7">
            <w:pPr>
              <w:rPr>
                <w:rFonts w:ascii="Arial" w:eastAsia="Calibri" w:hAnsi="Arial" w:cs="Arial"/>
                <w:b/>
                <w:color w:val="000000"/>
                <w:lang w:eastAsia="en-NZ"/>
              </w:rPr>
            </w:pPr>
          </w:p>
        </w:tc>
      </w:tr>
      <w:tr w:rsidR="006B36FA" w:rsidRPr="00F14C1F" w:rsidTr="000F1EB7">
        <w:tc>
          <w:tcPr>
            <w:tcW w:w="1713" w:type="dxa"/>
          </w:tcPr>
          <w:p w:rsidR="006B36FA" w:rsidRPr="00F14C1F" w:rsidRDefault="006B36FA" w:rsidP="000F1EB7">
            <w:pPr>
              <w:rPr>
                <w:rFonts w:ascii="Arial" w:eastAsia="Calibri" w:hAnsi="Arial" w:cs="Arial"/>
                <w:color w:val="000000"/>
                <w:lang w:eastAsia="en-NZ"/>
              </w:rPr>
            </w:pPr>
          </w:p>
        </w:tc>
        <w:tc>
          <w:tcPr>
            <w:tcW w:w="1714" w:type="dxa"/>
          </w:tcPr>
          <w:p w:rsidR="006B36FA" w:rsidRPr="00F14C1F" w:rsidRDefault="006B36FA" w:rsidP="000F1EB7">
            <w:pPr>
              <w:rPr>
                <w:rFonts w:ascii="Arial" w:eastAsia="Calibri" w:hAnsi="Arial" w:cs="Arial"/>
                <w:color w:val="000000"/>
                <w:lang w:eastAsia="en-NZ"/>
              </w:rPr>
            </w:pPr>
            <w:r w:rsidRPr="00F14C1F">
              <w:rPr>
                <w:rFonts w:ascii="Arial" w:eastAsia="Calibri" w:hAnsi="Arial" w:cs="Arial"/>
                <w:color w:val="000000"/>
                <w:lang w:eastAsia="en-NZ"/>
              </w:rPr>
              <w:t>1.</w:t>
            </w:r>
          </w:p>
        </w:tc>
        <w:tc>
          <w:tcPr>
            <w:tcW w:w="1714" w:type="dxa"/>
          </w:tcPr>
          <w:p w:rsidR="006B36FA" w:rsidRPr="00F14C1F" w:rsidRDefault="006B36FA" w:rsidP="000F1EB7">
            <w:pPr>
              <w:rPr>
                <w:rFonts w:ascii="Arial" w:eastAsia="Calibri" w:hAnsi="Arial" w:cs="Arial"/>
                <w:color w:val="000000"/>
                <w:lang w:eastAsia="en-NZ"/>
              </w:rPr>
            </w:pPr>
            <w:r w:rsidRPr="00F14C1F">
              <w:rPr>
                <w:rFonts w:ascii="Arial" w:eastAsia="Calibri" w:hAnsi="Arial" w:cs="Arial"/>
                <w:color w:val="000000"/>
                <w:lang w:eastAsia="en-NZ"/>
              </w:rPr>
              <w:t>17/18</w:t>
            </w:r>
          </w:p>
        </w:tc>
        <w:tc>
          <w:tcPr>
            <w:tcW w:w="1714" w:type="dxa"/>
          </w:tcPr>
          <w:p w:rsidR="006B36FA" w:rsidRPr="00F14C1F" w:rsidRDefault="006B36FA" w:rsidP="000F1EB7">
            <w:pPr>
              <w:rPr>
                <w:rFonts w:ascii="Arial" w:eastAsia="Calibri" w:hAnsi="Arial" w:cs="Arial"/>
                <w:color w:val="000000"/>
                <w:lang w:eastAsia="en-NZ"/>
              </w:rPr>
            </w:pPr>
            <w:r w:rsidRPr="00F14C1F">
              <w:rPr>
                <w:rFonts w:ascii="Arial" w:eastAsia="Calibri" w:hAnsi="Arial" w:cs="Arial"/>
                <w:color w:val="000000"/>
                <w:lang w:eastAsia="en-NZ"/>
              </w:rPr>
              <w:t>17/18</w:t>
            </w:r>
          </w:p>
        </w:tc>
        <w:tc>
          <w:tcPr>
            <w:tcW w:w="1714" w:type="dxa"/>
          </w:tcPr>
          <w:p w:rsidR="006B36FA" w:rsidRPr="00F14C1F" w:rsidRDefault="006B36FA" w:rsidP="000F1EB7">
            <w:pPr>
              <w:rPr>
                <w:rFonts w:ascii="Arial" w:eastAsia="Calibri" w:hAnsi="Arial" w:cs="Arial"/>
                <w:color w:val="000000"/>
                <w:lang w:eastAsia="en-NZ"/>
              </w:rPr>
            </w:pPr>
            <w:r w:rsidRPr="00F14C1F">
              <w:rPr>
                <w:rFonts w:ascii="Arial" w:eastAsia="Calibri" w:hAnsi="Arial" w:cs="Arial"/>
                <w:color w:val="000000"/>
                <w:lang w:eastAsia="en-NZ"/>
              </w:rPr>
              <w:t>17/18</w:t>
            </w:r>
          </w:p>
        </w:tc>
        <w:tc>
          <w:tcPr>
            <w:tcW w:w="1714" w:type="dxa"/>
          </w:tcPr>
          <w:p w:rsidR="006B36FA" w:rsidRPr="00F14C1F" w:rsidRDefault="006B36FA" w:rsidP="000F1EB7">
            <w:pPr>
              <w:rPr>
                <w:rFonts w:ascii="Arial" w:eastAsia="Calibri" w:hAnsi="Arial" w:cs="Arial"/>
                <w:color w:val="000000"/>
                <w:lang w:eastAsia="en-NZ"/>
              </w:rPr>
            </w:pPr>
          </w:p>
        </w:tc>
      </w:tr>
      <w:tr w:rsidR="006B36FA" w:rsidRPr="00F14C1F" w:rsidTr="000F1EB7">
        <w:tc>
          <w:tcPr>
            <w:tcW w:w="1713" w:type="dxa"/>
          </w:tcPr>
          <w:p w:rsidR="006B36FA" w:rsidRPr="00F14C1F" w:rsidRDefault="006B36FA" w:rsidP="000F1EB7">
            <w:pPr>
              <w:rPr>
                <w:rFonts w:ascii="Arial" w:eastAsia="Calibri" w:hAnsi="Arial" w:cs="Arial"/>
                <w:color w:val="000000"/>
                <w:lang w:eastAsia="en-NZ"/>
              </w:rPr>
            </w:pPr>
          </w:p>
        </w:tc>
        <w:tc>
          <w:tcPr>
            <w:tcW w:w="1714" w:type="dxa"/>
          </w:tcPr>
          <w:p w:rsidR="006B36FA" w:rsidRPr="00F14C1F" w:rsidRDefault="006B36FA" w:rsidP="000F1EB7">
            <w:pPr>
              <w:rPr>
                <w:rFonts w:ascii="Arial" w:eastAsia="Calibri" w:hAnsi="Arial" w:cs="Arial"/>
                <w:color w:val="000000"/>
                <w:lang w:eastAsia="en-NZ"/>
              </w:rPr>
            </w:pPr>
            <w:r w:rsidRPr="00F14C1F">
              <w:rPr>
                <w:rFonts w:ascii="Arial" w:eastAsia="Calibri" w:hAnsi="Arial" w:cs="Arial"/>
                <w:color w:val="000000"/>
                <w:lang w:eastAsia="en-NZ"/>
              </w:rPr>
              <w:t>2.</w:t>
            </w:r>
          </w:p>
        </w:tc>
        <w:tc>
          <w:tcPr>
            <w:tcW w:w="1714" w:type="dxa"/>
          </w:tcPr>
          <w:p w:rsidR="006B36FA" w:rsidRPr="00F14C1F" w:rsidRDefault="006B36FA" w:rsidP="000F1EB7">
            <w:pPr>
              <w:rPr>
                <w:rFonts w:ascii="Arial" w:eastAsia="Calibri" w:hAnsi="Arial" w:cs="Arial"/>
                <w:color w:val="000000"/>
                <w:lang w:eastAsia="en-NZ"/>
              </w:rPr>
            </w:pPr>
          </w:p>
        </w:tc>
        <w:tc>
          <w:tcPr>
            <w:tcW w:w="1714" w:type="dxa"/>
          </w:tcPr>
          <w:p w:rsidR="006B36FA" w:rsidRPr="00F14C1F" w:rsidRDefault="006B36FA" w:rsidP="000F1EB7">
            <w:pPr>
              <w:rPr>
                <w:rFonts w:ascii="Arial" w:eastAsia="Calibri" w:hAnsi="Arial" w:cs="Arial"/>
                <w:color w:val="000000"/>
                <w:lang w:eastAsia="en-NZ"/>
              </w:rPr>
            </w:pPr>
          </w:p>
        </w:tc>
        <w:tc>
          <w:tcPr>
            <w:tcW w:w="1714" w:type="dxa"/>
          </w:tcPr>
          <w:p w:rsidR="006B36FA" w:rsidRPr="00F14C1F" w:rsidRDefault="006B36FA" w:rsidP="000F1EB7">
            <w:pPr>
              <w:rPr>
                <w:rFonts w:ascii="Arial" w:eastAsia="Calibri" w:hAnsi="Arial" w:cs="Arial"/>
                <w:color w:val="000000"/>
                <w:lang w:eastAsia="en-NZ"/>
              </w:rPr>
            </w:pPr>
          </w:p>
        </w:tc>
        <w:tc>
          <w:tcPr>
            <w:tcW w:w="1714" w:type="dxa"/>
          </w:tcPr>
          <w:p w:rsidR="006B36FA" w:rsidRPr="00F14C1F" w:rsidRDefault="006B36FA" w:rsidP="000F1EB7">
            <w:pPr>
              <w:rPr>
                <w:rFonts w:ascii="Arial" w:eastAsia="Calibri" w:hAnsi="Arial" w:cs="Arial"/>
                <w:color w:val="000000"/>
                <w:lang w:eastAsia="en-NZ"/>
              </w:rPr>
            </w:pPr>
          </w:p>
        </w:tc>
      </w:tr>
      <w:tr w:rsidR="006B36FA" w:rsidTr="000F1EB7">
        <w:tc>
          <w:tcPr>
            <w:tcW w:w="1713" w:type="dxa"/>
          </w:tcPr>
          <w:p w:rsidR="006B36FA" w:rsidRPr="008E059B" w:rsidRDefault="006B36FA" w:rsidP="000F1EB7">
            <w:pPr>
              <w:rPr>
                <w:rFonts w:ascii="Arial" w:eastAsia="Calibri" w:hAnsi="Arial" w:cs="Arial"/>
                <w:b/>
                <w:color w:val="000000"/>
                <w:lang w:eastAsia="en-NZ"/>
              </w:rPr>
            </w:pPr>
          </w:p>
        </w:tc>
        <w:tc>
          <w:tcPr>
            <w:tcW w:w="1714" w:type="dxa"/>
          </w:tcPr>
          <w:p w:rsidR="006B36FA" w:rsidRPr="008E059B" w:rsidRDefault="006B36FA" w:rsidP="000F1EB7">
            <w:pPr>
              <w:rPr>
                <w:rFonts w:ascii="Arial" w:eastAsia="Calibri" w:hAnsi="Arial" w:cs="Arial"/>
                <w:b/>
                <w:color w:val="000000"/>
                <w:lang w:eastAsia="en-NZ"/>
              </w:rPr>
            </w:pPr>
          </w:p>
        </w:tc>
        <w:tc>
          <w:tcPr>
            <w:tcW w:w="1714" w:type="dxa"/>
          </w:tcPr>
          <w:p w:rsidR="006B36FA" w:rsidRPr="008E059B" w:rsidRDefault="006B36FA" w:rsidP="000F1EB7">
            <w:pPr>
              <w:rPr>
                <w:rFonts w:ascii="Arial" w:eastAsia="Calibri" w:hAnsi="Arial" w:cs="Arial"/>
                <w:b/>
                <w:color w:val="000000"/>
                <w:lang w:eastAsia="en-NZ"/>
              </w:rPr>
            </w:pPr>
          </w:p>
        </w:tc>
        <w:tc>
          <w:tcPr>
            <w:tcW w:w="1714" w:type="dxa"/>
          </w:tcPr>
          <w:p w:rsidR="006B36FA" w:rsidRPr="008E059B" w:rsidRDefault="006B36FA" w:rsidP="000F1EB7">
            <w:pPr>
              <w:rPr>
                <w:rFonts w:ascii="Arial" w:eastAsia="Calibri" w:hAnsi="Arial" w:cs="Arial"/>
                <w:b/>
                <w:color w:val="000000"/>
                <w:lang w:eastAsia="en-NZ"/>
              </w:rPr>
            </w:pPr>
          </w:p>
        </w:tc>
        <w:tc>
          <w:tcPr>
            <w:tcW w:w="1714" w:type="dxa"/>
          </w:tcPr>
          <w:p w:rsidR="006B36FA" w:rsidRPr="008E059B" w:rsidRDefault="006B36FA" w:rsidP="000F1EB7">
            <w:pPr>
              <w:rPr>
                <w:rFonts w:ascii="Arial" w:eastAsia="Calibri" w:hAnsi="Arial" w:cs="Arial"/>
                <w:b/>
                <w:color w:val="000000"/>
                <w:lang w:eastAsia="en-NZ"/>
              </w:rPr>
            </w:pPr>
          </w:p>
        </w:tc>
        <w:tc>
          <w:tcPr>
            <w:tcW w:w="1714" w:type="dxa"/>
          </w:tcPr>
          <w:p w:rsidR="006B36FA" w:rsidRPr="008E059B" w:rsidRDefault="006B36FA" w:rsidP="000F1EB7">
            <w:pPr>
              <w:rPr>
                <w:rFonts w:ascii="Arial" w:eastAsia="Calibri" w:hAnsi="Arial" w:cs="Arial"/>
                <w:b/>
                <w:color w:val="000000"/>
                <w:lang w:eastAsia="en-NZ"/>
              </w:rPr>
            </w:pPr>
          </w:p>
        </w:tc>
      </w:tr>
      <w:tr w:rsidR="008F4C76" w:rsidTr="000F1EB7">
        <w:tc>
          <w:tcPr>
            <w:tcW w:w="1713" w:type="dxa"/>
          </w:tcPr>
          <w:p w:rsidR="008F4C76" w:rsidRPr="008E059B" w:rsidRDefault="008F4C76" w:rsidP="008F4C76">
            <w:pPr>
              <w:rPr>
                <w:rFonts w:ascii="Arial" w:eastAsia="Calibri" w:hAnsi="Arial" w:cs="Arial"/>
                <w:b/>
                <w:color w:val="000000"/>
                <w:lang w:eastAsia="en-NZ"/>
              </w:rPr>
            </w:pPr>
            <w:r>
              <w:rPr>
                <w:rFonts w:ascii="Arial" w:eastAsia="Calibri" w:hAnsi="Arial" w:cs="Arial"/>
                <w:b/>
                <w:color w:val="000000"/>
                <w:lang w:eastAsia="en-NZ"/>
              </w:rPr>
              <w:t xml:space="preserve">Out put </w:t>
            </w:r>
          </w:p>
        </w:tc>
        <w:tc>
          <w:tcPr>
            <w:tcW w:w="1714" w:type="dxa"/>
          </w:tcPr>
          <w:p w:rsidR="008F4C76" w:rsidRPr="008E059B" w:rsidRDefault="008F4C76" w:rsidP="000F1EB7">
            <w:pPr>
              <w:rPr>
                <w:rFonts w:ascii="Arial" w:eastAsia="Calibri" w:hAnsi="Arial" w:cs="Arial"/>
                <w:b/>
                <w:color w:val="000000"/>
                <w:lang w:eastAsia="en-NZ"/>
              </w:rPr>
            </w:pPr>
          </w:p>
        </w:tc>
        <w:tc>
          <w:tcPr>
            <w:tcW w:w="1714" w:type="dxa"/>
          </w:tcPr>
          <w:p w:rsidR="008F4C76" w:rsidRPr="008E059B" w:rsidRDefault="008F4C76" w:rsidP="000F1EB7">
            <w:pPr>
              <w:rPr>
                <w:rFonts w:ascii="Arial" w:eastAsia="Calibri" w:hAnsi="Arial" w:cs="Arial"/>
                <w:b/>
                <w:color w:val="000000"/>
                <w:lang w:eastAsia="en-NZ"/>
              </w:rPr>
            </w:pPr>
          </w:p>
        </w:tc>
        <w:tc>
          <w:tcPr>
            <w:tcW w:w="1714" w:type="dxa"/>
          </w:tcPr>
          <w:p w:rsidR="008F4C76" w:rsidRPr="008E059B" w:rsidRDefault="008F4C76" w:rsidP="000F1EB7">
            <w:pPr>
              <w:rPr>
                <w:rFonts w:ascii="Arial" w:eastAsia="Calibri" w:hAnsi="Arial" w:cs="Arial"/>
                <w:b/>
                <w:color w:val="000000"/>
                <w:lang w:eastAsia="en-NZ"/>
              </w:rPr>
            </w:pPr>
          </w:p>
        </w:tc>
        <w:tc>
          <w:tcPr>
            <w:tcW w:w="1714" w:type="dxa"/>
          </w:tcPr>
          <w:p w:rsidR="008F4C76" w:rsidRPr="008E059B" w:rsidRDefault="008F4C76" w:rsidP="000F1EB7">
            <w:pPr>
              <w:rPr>
                <w:rFonts w:ascii="Arial" w:eastAsia="Calibri" w:hAnsi="Arial" w:cs="Arial"/>
                <w:b/>
                <w:color w:val="000000"/>
                <w:lang w:eastAsia="en-NZ"/>
              </w:rPr>
            </w:pPr>
          </w:p>
        </w:tc>
        <w:tc>
          <w:tcPr>
            <w:tcW w:w="1714" w:type="dxa"/>
          </w:tcPr>
          <w:p w:rsidR="008F4C76" w:rsidRPr="008E059B" w:rsidRDefault="008F4C76" w:rsidP="000F1EB7">
            <w:pPr>
              <w:rPr>
                <w:rFonts w:ascii="Arial" w:eastAsia="Calibri" w:hAnsi="Arial" w:cs="Arial"/>
                <w:b/>
                <w:color w:val="000000"/>
                <w:lang w:eastAsia="en-NZ"/>
              </w:rPr>
            </w:pPr>
          </w:p>
        </w:tc>
      </w:tr>
      <w:tr w:rsidR="008F4C76" w:rsidTr="000F1EB7">
        <w:tc>
          <w:tcPr>
            <w:tcW w:w="1713" w:type="dxa"/>
          </w:tcPr>
          <w:p w:rsidR="008F4C76" w:rsidRPr="008E059B" w:rsidRDefault="008F4C76" w:rsidP="000F1EB7">
            <w:pPr>
              <w:rPr>
                <w:rFonts w:ascii="Arial" w:eastAsia="Calibri" w:hAnsi="Arial" w:cs="Arial"/>
                <w:b/>
                <w:color w:val="000000"/>
                <w:lang w:eastAsia="en-NZ"/>
              </w:rPr>
            </w:pPr>
          </w:p>
        </w:tc>
        <w:tc>
          <w:tcPr>
            <w:tcW w:w="1714" w:type="dxa"/>
          </w:tcPr>
          <w:p w:rsidR="008F4C76" w:rsidRPr="008F4C76" w:rsidRDefault="008F4C76" w:rsidP="000F1EB7">
            <w:pPr>
              <w:rPr>
                <w:rFonts w:ascii="Arial" w:eastAsia="Calibri" w:hAnsi="Arial" w:cs="Arial"/>
                <w:color w:val="000000"/>
                <w:lang w:eastAsia="en-NZ"/>
              </w:rPr>
            </w:pPr>
            <w:r w:rsidRPr="008F4C76">
              <w:rPr>
                <w:rFonts w:ascii="Arial" w:eastAsia="Calibri" w:hAnsi="Arial" w:cs="Arial"/>
                <w:color w:val="000000"/>
                <w:lang w:eastAsia="en-NZ"/>
              </w:rPr>
              <w:t>1,</w:t>
            </w:r>
          </w:p>
        </w:tc>
        <w:tc>
          <w:tcPr>
            <w:tcW w:w="1714" w:type="dxa"/>
          </w:tcPr>
          <w:p w:rsidR="008F4C76" w:rsidRPr="008F4C76" w:rsidRDefault="008F4C76" w:rsidP="000F1EB7">
            <w:pPr>
              <w:rPr>
                <w:rFonts w:ascii="Arial" w:eastAsia="Calibri" w:hAnsi="Arial" w:cs="Arial"/>
                <w:color w:val="000000"/>
                <w:lang w:eastAsia="en-NZ"/>
              </w:rPr>
            </w:pPr>
            <w:r w:rsidRPr="008F4C76">
              <w:rPr>
                <w:rFonts w:ascii="Arial" w:eastAsia="Calibri" w:hAnsi="Arial" w:cs="Arial"/>
                <w:color w:val="000000"/>
                <w:lang w:eastAsia="en-NZ"/>
              </w:rPr>
              <w:t>17/18</w:t>
            </w:r>
          </w:p>
        </w:tc>
        <w:tc>
          <w:tcPr>
            <w:tcW w:w="1714" w:type="dxa"/>
          </w:tcPr>
          <w:p w:rsidR="008F4C76" w:rsidRPr="008F4C76" w:rsidRDefault="008F4C76" w:rsidP="000F1EB7">
            <w:pPr>
              <w:rPr>
                <w:rFonts w:ascii="Arial" w:eastAsia="Calibri" w:hAnsi="Arial" w:cs="Arial"/>
                <w:color w:val="000000"/>
                <w:lang w:eastAsia="en-NZ"/>
              </w:rPr>
            </w:pPr>
            <w:r w:rsidRPr="008F4C76">
              <w:rPr>
                <w:rFonts w:ascii="Arial" w:eastAsia="Calibri" w:hAnsi="Arial" w:cs="Arial"/>
                <w:color w:val="000000"/>
                <w:lang w:eastAsia="en-NZ"/>
              </w:rPr>
              <w:t>17/18</w:t>
            </w:r>
          </w:p>
        </w:tc>
        <w:tc>
          <w:tcPr>
            <w:tcW w:w="1714" w:type="dxa"/>
          </w:tcPr>
          <w:p w:rsidR="008F4C76" w:rsidRPr="008F4C76" w:rsidRDefault="008F4C76" w:rsidP="000F1EB7">
            <w:pPr>
              <w:rPr>
                <w:rFonts w:ascii="Arial" w:eastAsia="Calibri" w:hAnsi="Arial" w:cs="Arial"/>
                <w:color w:val="000000"/>
                <w:lang w:eastAsia="en-NZ"/>
              </w:rPr>
            </w:pPr>
            <w:r w:rsidRPr="008F4C76">
              <w:rPr>
                <w:rFonts w:ascii="Arial" w:eastAsia="Calibri" w:hAnsi="Arial" w:cs="Arial"/>
                <w:color w:val="000000"/>
                <w:lang w:eastAsia="en-NZ"/>
              </w:rPr>
              <w:t>17/18</w:t>
            </w:r>
          </w:p>
        </w:tc>
        <w:tc>
          <w:tcPr>
            <w:tcW w:w="1714" w:type="dxa"/>
          </w:tcPr>
          <w:p w:rsidR="008F4C76" w:rsidRPr="008E059B" w:rsidRDefault="008F4C76" w:rsidP="000F1EB7">
            <w:pPr>
              <w:rPr>
                <w:rFonts w:ascii="Arial" w:eastAsia="Calibri" w:hAnsi="Arial" w:cs="Arial"/>
                <w:b/>
                <w:color w:val="000000"/>
                <w:lang w:eastAsia="en-NZ"/>
              </w:rPr>
            </w:pPr>
          </w:p>
        </w:tc>
      </w:tr>
      <w:tr w:rsidR="008F4C76" w:rsidTr="000F1EB7">
        <w:tc>
          <w:tcPr>
            <w:tcW w:w="1713" w:type="dxa"/>
          </w:tcPr>
          <w:p w:rsidR="008F4C76" w:rsidRPr="008E059B" w:rsidRDefault="008F4C76" w:rsidP="000F1EB7">
            <w:pPr>
              <w:rPr>
                <w:rFonts w:ascii="Arial" w:eastAsia="Calibri" w:hAnsi="Arial" w:cs="Arial"/>
                <w:b/>
                <w:color w:val="000000"/>
                <w:lang w:eastAsia="en-NZ"/>
              </w:rPr>
            </w:pPr>
          </w:p>
        </w:tc>
        <w:tc>
          <w:tcPr>
            <w:tcW w:w="1714" w:type="dxa"/>
          </w:tcPr>
          <w:p w:rsidR="008F4C76" w:rsidRPr="008F4C76" w:rsidRDefault="008F4C76" w:rsidP="000F1EB7">
            <w:pPr>
              <w:rPr>
                <w:rFonts w:ascii="Arial" w:eastAsia="Calibri" w:hAnsi="Arial" w:cs="Arial"/>
                <w:color w:val="000000"/>
                <w:lang w:eastAsia="en-NZ"/>
              </w:rPr>
            </w:pPr>
            <w:r w:rsidRPr="008F4C76">
              <w:rPr>
                <w:rFonts w:ascii="Arial" w:eastAsia="Calibri" w:hAnsi="Arial" w:cs="Arial"/>
                <w:color w:val="000000"/>
                <w:lang w:eastAsia="en-NZ"/>
              </w:rPr>
              <w:t>2</w:t>
            </w:r>
            <w:r>
              <w:rPr>
                <w:rFonts w:ascii="Arial" w:eastAsia="Calibri" w:hAnsi="Arial" w:cs="Arial"/>
                <w:color w:val="000000"/>
                <w:lang w:eastAsia="en-NZ"/>
              </w:rPr>
              <w:t>.</w:t>
            </w:r>
          </w:p>
        </w:tc>
        <w:tc>
          <w:tcPr>
            <w:tcW w:w="1714" w:type="dxa"/>
          </w:tcPr>
          <w:p w:rsidR="008F4C76" w:rsidRPr="008E059B" w:rsidRDefault="008F4C76" w:rsidP="000F1EB7">
            <w:pPr>
              <w:rPr>
                <w:rFonts w:ascii="Arial" w:eastAsia="Calibri" w:hAnsi="Arial" w:cs="Arial"/>
                <w:b/>
                <w:color w:val="000000"/>
                <w:lang w:eastAsia="en-NZ"/>
              </w:rPr>
            </w:pPr>
          </w:p>
        </w:tc>
        <w:tc>
          <w:tcPr>
            <w:tcW w:w="1714" w:type="dxa"/>
          </w:tcPr>
          <w:p w:rsidR="008F4C76" w:rsidRPr="008E059B" w:rsidRDefault="008F4C76" w:rsidP="000F1EB7">
            <w:pPr>
              <w:rPr>
                <w:rFonts w:ascii="Arial" w:eastAsia="Calibri" w:hAnsi="Arial" w:cs="Arial"/>
                <w:b/>
                <w:color w:val="000000"/>
                <w:lang w:eastAsia="en-NZ"/>
              </w:rPr>
            </w:pPr>
          </w:p>
        </w:tc>
        <w:tc>
          <w:tcPr>
            <w:tcW w:w="1714" w:type="dxa"/>
          </w:tcPr>
          <w:p w:rsidR="008F4C76" w:rsidRPr="008E059B" w:rsidRDefault="008F4C76" w:rsidP="000F1EB7">
            <w:pPr>
              <w:rPr>
                <w:rFonts w:ascii="Arial" w:eastAsia="Calibri" w:hAnsi="Arial" w:cs="Arial"/>
                <w:b/>
                <w:color w:val="000000"/>
                <w:lang w:eastAsia="en-NZ"/>
              </w:rPr>
            </w:pPr>
          </w:p>
        </w:tc>
        <w:tc>
          <w:tcPr>
            <w:tcW w:w="1714" w:type="dxa"/>
          </w:tcPr>
          <w:p w:rsidR="008F4C76" w:rsidRPr="008E059B" w:rsidRDefault="008F4C76" w:rsidP="000F1EB7">
            <w:pPr>
              <w:rPr>
                <w:rFonts w:ascii="Arial" w:eastAsia="Calibri" w:hAnsi="Arial" w:cs="Arial"/>
                <w:b/>
                <w:color w:val="000000"/>
                <w:lang w:eastAsia="en-NZ"/>
              </w:rPr>
            </w:pPr>
          </w:p>
        </w:tc>
      </w:tr>
    </w:tbl>
    <w:p w:rsidR="009953FC" w:rsidRDefault="009953FC" w:rsidP="0068441D">
      <w:pPr>
        <w:keepNext/>
        <w:keepLines/>
        <w:spacing w:after="204"/>
        <w:ind w:left="-2" w:right="1842" w:hanging="10"/>
        <w:outlineLvl w:val="1"/>
        <w:rPr>
          <w:rFonts w:ascii="Arial" w:eastAsia="Arial" w:hAnsi="Arial" w:cs="Arial"/>
          <w:b/>
          <w:color w:val="000000"/>
          <w:lang w:eastAsia="en-NZ"/>
        </w:rPr>
      </w:pPr>
    </w:p>
    <w:p w:rsidR="0068441D" w:rsidRDefault="0068441D" w:rsidP="0068441D">
      <w:pPr>
        <w:keepNext/>
        <w:keepLines/>
        <w:spacing w:after="204"/>
        <w:ind w:left="-2" w:right="1842" w:hanging="10"/>
        <w:outlineLvl w:val="1"/>
        <w:rPr>
          <w:rFonts w:ascii="Arial" w:eastAsia="Arial" w:hAnsi="Arial" w:cs="Arial"/>
          <w:b/>
          <w:color w:val="000000"/>
          <w:lang w:eastAsia="en-NZ"/>
        </w:rPr>
      </w:pPr>
      <w:bookmarkStart w:id="96" w:name="_Toc473107030"/>
      <w:r w:rsidRPr="0082774F">
        <w:rPr>
          <w:rFonts w:ascii="Arial" w:eastAsia="Arial" w:hAnsi="Arial" w:cs="Arial"/>
          <w:b/>
          <w:color w:val="000000"/>
          <w:lang w:eastAsia="en-NZ"/>
        </w:rPr>
        <w:t>A</w:t>
      </w:r>
      <w:r>
        <w:rPr>
          <w:rFonts w:ascii="Arial" w:eastAsia="Arial" w:hAnsi="Arial" w:cs="Arial"/>
          <w:b/>
          <w:color w:val="000000"/>
          <w:lang w:eastAsia="en-NZ"/>
        </w:rPr>
        <w:t>9</w:t>
      </w:r>
      <w:r w:rsidRPr="0082774F">
        <w:rPr>
          <w:rFonts w:ascii="Arial" w:eastAsia="Arial" w:hAnsi="Arial" w:cs="Arial"/>
          <w:b/>
          <w:color w:val="000000"/>
          <w:lang w:eastAsia="en-NZ"/>
        </w:rPr>
        <w:t xml:space="preserve"> – </w:t>
      </w:r>
      <w:r>
        <w:rPr>
          <w:rFonts w:ascii="Arial" w:eastAsia="Arial" w:hAnsi="Arial" w:cs="Arial"/>
          <w:b/>
          <w:color w:val="000000"/>
          <w:lang w:eastAsia="en-NZ"/>
        </w:rPr>
        <w:t>Monitoring Work</w:t>
      </w:r>
      <w:r w:rsidR="00686C0C">
        <w:rPr>
          <w:rFonts w:ascii="Arial" w:eastAsia="Arial" w:hAnsi="Arial" w:cs="Arial"/>
          <w:b/>
          <w:color w:val="000000"/>
          <w:lang w:eastAsia="en-NZ"/>
        </w:rPr>
        <w:t>-</w:t>
      </w:r>
      <w:r>
        <w:rPr>
          <w:rFonts w:ascii="Arial" w:eastAsia="Arial" w:hAnsi="Arial" w:cs="Arial"/>
          <w:b/>
          <w:color w:val="000000"/>
          <w:lang w:eastAsia="en-NZ"/>
        </w:rPr>
        <w:t>plan</w:t>
      </w:r>
      <w:bookmarkEnd w:id="96"/>
      <w:r w:rsidRPr="0082774F">
        <w:rPr>
          <w:rFonts w:ascii="Arial" w:eastAsia="Arial" w:hAnsi="Arial" w:cs="Arial"/>
          <w:b/>
          <w:color w:val="000000"/>
          <w:lang w:eastAsia="en-NZ"/>
        </w:rPr>
        <w:t xml:space="preserve"> </w:t>
      </w:r>
    </w:p>
    <w:p w:rsidR="0068441D" w:rsidRPr="00702DFB" w:rsidRDefault="0068441D" w:rsidP="0068441D">
      <w:pPr>
        <w:pStyle w:val="Guidance"/>
        <w:keepNext/>
        <w:spacing w:before="120"/>
        <w:rPr>
          <w:rFonts w:asciiTheme="minorHAnsi" w:hAnsiTheme="minorHAnsi"/>
          <w:i w:val="0"/>
          <w:color w:val="auto"/>
          <w:sz w:val="22"/>
          <w:szCs w:val="22"/>
        </w:rPr>
      </w:pPr>
      <w:r w:rsidRPr="00702DFB">
        <w:rPr>
          <w:rFonts w:asciiTheme="minorHAnsi" w:hAnsiTheme="minorHAnsi"/>
          <w:i w:val="0"/>
          <w:color w:val="auto"/>
          <w:sz w:val="22"/>
          <w:szCs w:val="22"/>
        </w:rPr>
        <w:t>This is where you record what monitoring you will undertake of your Programme.</w:t>
      </w:r>
    </w:p>
    <w:p w:rsidR="0068441D" w:rsidRPr="00702DFB" w:rsidRDefault="0068441D" w:rsidP="0068441D">
      <w:pPr>
        <w:pStyle w:val="Guidance"/>
        <w:keepNext/>
        <w:rPr>
          <w:rFonts w:asciiTheme="minorHAnsi" w:hAnsiTheme="minorHAnsi"/>
          <w:i w:val="0"/>
          <w:color w:val="auto"/>
          <w:sz w:val="22"/>
          <w:szCs w:val="22"/>
        </w:rPr>
      </w:pPr>
      <w:r w:rsidRPr="00702DFB">
        <w:rPr>
          <w:rFonts w:asciiTheme="minorHAnsi" w:hAnsiTheme="minorHAnsi"/>
          <w:b/>
          <w:i w:val="0"/>
          <w:color w:val="auto"/>
          <w:sz w:val="22"/>
          <w:szCs w:val="22"/>
        </w:rPr>
        <w:t>Approach</w:t>
      </w:r>
      <w:r w:rsidRPr="00702DFB">
        <w:rPr>
          <w:rFonts w:asciiTheme="minorHAnsi" w:hAnsiTheme="minorHAnsi"/>
          <w:i w:val="0"/>
          <w:color w:val="auto"/>
          <w:sz w:val="22"/>
          <w:szCs w:val="22"/>
        </w:rPr>
        <w:t>: Includes the methods and processes you will use in undertaking monitoring of your Programme.</w:t>
      </w:r>
    </w:p>
    <w:p w:rsidR="0068441D" w:rsidRPr="00702DFB" w:rsidRDefault="0068441D" w:rsidP="0068441D">
      <w:pPr>
        <w:pStyle w:val="Guidance"/>
        <w:keepNext/>
        <w:rPr>
          <w:rFonts w:asciiTheme="minorHAnsi" w:hAnsiTheme="minorHAnsi"/>
          <w:i w:val="0"/>
          <w:color w:val="auto"/>
          <w:sz w:val="22"/>
          <w:szCs w:val="22"/>
        </w:rPr>
      </w:pPr>
      <w:r w:rsidRPr="00702DFB">
        <w:rPr>
          <w:rFonts w:asciiTheme="minorHAnsi" w:hAnsiTheme="minorHAnsi"/>
          <w:b/>
          <w:i w:val="0"/>
          <w:color w:val="auto"/>
          <w:sz w:val="22"/>
          <w:szCs w:val="22"/>
        </w:rPr>
        <w:t>Roles and Responsibilities</w:t>
      </w:r>
      <w:r w:rsidRPr="00702DFB">
        <w:rPr>
          <w:rFonts w:asciiTheme="minorHAnsi" w:hAnsiTheme="minorHAnsi"/>
          <w:i w:val="0"/>
          <w:color w:val="auto"/>
          <w:sz w:val="22"/>
          <w:szCs w:val="22"/>
        </w:rPr>
        <w:t>: indicates who will take on this task and what they are responsible for.</w:t>
      </w:r>
    </w:p>
    <w:p w:rsidR="0068441D" w:rsidRPr="00702DFB" w:rsidRDefault="0068441D" w:rsidP="0068441D">
      <w:pPr>
        <w:pStyle w:val="Guidance"/>
        <w:keepNext/>
        <w:rPr>
          <w:rFonts w:asciiTheme="minorHAnsi" w:hAnsiTheme="minorHAnsi"/>
          <w:i w:val="0"/>
          <w:color w:val="auto"/>
          <w:sz w:val="22"/>
          <w:szCs w:val="22"/>
        </w:rPr>
      </w:pPr>
      <w:r w:rsidRPr="00702DFB">
        <w:rPr>
          <w:rFonts w:asciiTheme="minorHAnsi" w:hAnsiTheme="minorHAnsi"/>
          <w:b/>
          <w:i w:val="0"/>
          <w:color w:val="auto"/>
          <w:sz w:val="22"/>
          <w:szCs w:val="22"/>
        </w:rPr>
        <w:t>Reporting &amp; Deliverables</w:t>
      </w:r>
      <w:r w:rsidRPr="00702DFB">
        <w:rPr>
          <w:rFonts w:asciiTheme="minorHAnsi" w:hAnsiTheme="minorHAnsi"/>
          <w:i w:val="0"/>
          <w:color w:val="auto"/>
          <w:sz w:val="22"/>
          <w:szCs w:val="22"/>
        </w:rPr>
        <w:t xml:space="preserve">: If you are successful in receiving programme funding, you will need to report to </w:t>
      </w:r>
      <w:r w:rsidR="005861C4">
        <w:rPr>
          <w:rFonts w:asciiTheme="minorHAnsi" w:hAnsiTheme="minorHAnsi"/>
          <w:i w:val="0"/>
          <w:color w:val="auto"/>
          <w:sz w:val="22"/>
          <w:szCs w:val="22"/>
        </w:rPr>
        <w:t xml:space="preserve">the Principal </w:t>
      </w:r>
      <w:r w:rsidRPr="00702DFB">
        <w:rPr>
          <w:rFonts w:asciiTheme="minorHAnsi" w:hAnsiTheme="minorHAnsi"/>
          <w:i w:val="0"/>
          <w:color w:val="auto"/>
          <w:sz w:val="22"/>
          <w:szCs w:val="22"/>
        </w:rPr>
        <w:t>on your progress every 6 months. In this column describe what and how information will be reported; to whom and by when.</w:t>
      </w:r>
    </w:p>
    <w:p w:rsidR="00702DFB" w:rsidRPr="006E6F01" w:rsidRDefault="00702DFB" w:rsidP="00702DFB">
      <w:pPr>
        <w:spacing w:after="0"/>
        <w:ind w:left="1"/>
        <w:rPr>
          <w:rFonts w:eastAsia="Calibri" w:cs="Arial"/>
          <w:color w:val="000000"/>
          <w:lang w:eastAsia="en-NZ"/>
        </w:rPr>
      </w:pPr>
      <w:r w:rsidRPr="006E6F01">
        <w:rPr>
          <w:rFonts w:eastAsia="Calibri" w:cs="Arial"/>
          <w:color w:val="000000"/>
          <w:lang w:eastAsia="en-NZ"/>
        </w:rPr>
        <w:t xml:space="preserve">Programme updates will be received on a monthly basis from the </w:t>
      </w:r>
      <w:r w:rsidR="005861C4">
        <w:rPr>
          <w:rFonts w:eastAsia="Calibri" w:cs="Arial"/>
          <w:color w:val="000000"/>
          <w:lang w:eastAsia="en-NZ"/>
        </w:rPr>
        <w:t>Principal’s</w:t>
      </w:r>
      <w:r w:rsidRPr="006E6F01">
        <w:rPr>
          <w:rFonts w:eastAsia="Calibri" w:cs="Arial"/>
          <w:color w:val="000000"/>
          <w:lang w:eastAsia="en-NZ"/>
        </w:rPr>
        <w:t xml:space="preserve"> Officers on each of the islands with a SIF project. Site visits will be arranged on Rarotonga as required and for the outer islands when the </w:t>
      </w:r>
      <w:r>
        <w:rPr>
          <w:rFonts w:eastAsia="Calibri" w:cs="Arial"/>
          <w:color w:val="000000"/>
          <w:lang w:eastAsia="en-NZ"/>
        </w:rPr>
        <w:t xml:space="preserve">National </w:t>
      </w:r>
      <w:r w:rsidRPr="006E6F01">
        <w:rPr>
          <w:rFonts w:eastAsia="Calibri" w:cs="Arial"/>
          <w:color w:val="000000"/>
          <w:lang w:eastAsia="en-NZ"/>
        </w:rPr>
        <w:t>Coordinator is available to travel.</w:t>
      </w:r>
    </w:p>
    <w:p w:rsidR="00702DFB" w:rsidRPr="00702DFB" w:rsidRDefault="00702DFB" w:rsidP="0068441D">
      <w:pPr>
        <w:pStyle w:val="Guidance"/>
        <w:keepNext/>
        <w:rPr>
          <w:rFonts w:asciiTheme="minorHAnsi" w:hAnsiTheme="minorHAnsi"/>
          <w:i w:val="0"/>
          <w:color w:val="auto"/>
          <w:sz w:val="22"/>
          <w:szCs w:val="22"/>
        </w:rPr>
      </w:pPr>
    </w:p>
    <w:p w:rsidR="0068441D" w:rsidRDefault="00702DFB" w:rsidP="00702DFB">
      <w:pPr>
        <w:pStyle w:val="Guidance"/>
        <w:keepNext/>
      </w:pPr>
      <w:r w:rsidRPr="00702DFB">
        <w:rPr>
          <w:rFonts w:asciiTheme="minorHAnsi" w:hAnsiTheme="minorHAnsi"/>
          <w:i w:val="0"/>
          <w:color w:val="auto"/>
          <w:sz w:val="22"/>
          <w:szCs w:val="22"/>
        </w:rPr>
        <w:t>Add or delete rows as needed.</w:t>
      </w:r>
    </w:p>
    <w:tbl>
      <w:tblPr>
        <w:tblW w:w="4979" w:type="pct"/>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1E0"/>
      </w:tblPr>
      <w:tblGrid>
        <w:gridCol w:w="1819"/>
        <w:gridCol w:w="2743"/>
        <w:gridCol w:w="1115"/>
        <w:gridCol w:w="1902"/>
        <w:gridCol w:w="2559"/>
      </w:tblGrid>
      <w:tr w:rsidR="0068441D" w:rsidRPr="006028C1" w:rsidTr="0068441D">
        <w:trPr>
          <w:cantSplit/>
          <w:trHeight w:val="591"/>
          <w:tblHeader/>
        </w:trPr>
        <w:tc>
          <w:tcPr>
            <w:tcW w:w="897" w:type="pct"/>
            <w:tcBorders>
              <w:bottom w:val="single" w:sz="4" w:space="0" w:color="808080"/>
            </w:tcBorders>
            <w:shd w:val="clear" w:color="auto" w:fill="auto"/>
          </w:tcPr>
          <w:p w:rsidR="0068441D" w:rsidRPr="00DD0743" w:rsidRDefault="0068441D" w:rsidP="0068441D">
            <w:pPr>
              <w:pStyle w:val="TableHeading"/>
            </w:pPr>
            <w:r>
              <w:t xml:space="preserve">Monitoring </w:t>
            </w:r>
            <w:r w:rsidRPr="00DD0743">
              <w:t>Tasks</w:t>
            </w:r>
          </w:p>
        </w:tc>
        <w:tc>
          <w:tcPr>
            <w:tcW w:w="1353" w:type="pct"/>
            <w:tcBorders>
              <w:bottom w:val="single" w:sz="4" w:space="0" w:color="808080"/>
            </w:tcBorders>
            <w:shd w:val="clear" w:color="auto" w:fill="auto"/>
          </w:tcPr>
          <w:p w:rsidR="0068441D" w:rsidRPr="00DD0743" w:rsidRDefault="0068441D" w:rsidP="0068441D">
            <w:pPr>
              <w:pStyle w:val="TableHeading"/>
            </w:pPr>
            <w:r w:rsidRPr="00DD0743">
              <w:t>Approach</w:t>
            </w:r>
          </w:p>
        </w:tc>
        <w:tc>
          <w:tcPr>
            <w:tcW w:w="550" w:type="pct"/>
            <w:tcBorders>
              <w:bottom w:val="single" w:sz="4" w:space="0" w:color="808080"/>
            </w:tcBorders>
            <w:shd w:val="clear" w:color="auto" w:fill="auto"/>
          </w:tcPr>
          <w:p w:rsidR="0068441D" w:rsidRDefault="0068441D" w:rsidP="0068441D">
            <w:pPr>
              <w:pStyle w:val="TableHeading"/>
              <w:rPr>
                <w:szCs w:val="18"/>
              </w:rPr>
            </w:pPr>
            <w:r w:rsidRPr="002F1E59">
              <w:rPr>
                <w:szCs w:val="18"/>
              </w:rPr>
              <w:t>Timeline</w:t>
            </w:r>
          </w:p>
          <w:p w:rsidR="00481D49" w:rsidRDefault="0068711B" w:rsidP="0068441D">
            <w:pPr>
              <w:pStyle w:val="TableHeading"/>
              <w:rPr>
                <w:b w:val="0"/>
                <w:szCs w:val="18"/>
              </w:rPr>
            </w:pPr>
            <w:proofErr w:type="spellStart"/>
            <w:r>
              <w:rPr>
                <w:b w:val="0"/>
                <w:szCs w:val="18"/>
              </w:rPr>
              <w:t>e.g</w:t>
            </w:r>
            <w:proofErr w:type="spellEnd"/>
          </w:p>
          <w:p w:rsidR="0068711B" w:rsidRDefault="0068711B" w:rsidP="0068441D">
            <w:pPr>
              <w:pStyle w:val="TableHeading"/>
              <w:rPr>
                <w:b w:val="0"/>
                <w:szCs w:val="18"/>
              </w:rPr>
            </w:pPr>
            <w:r>
              <w:rPr>
                <w:b w:val="0"/>
                <w:szCs w:val="18"/>
              </w:rPr>
              <w:t>weekly</w:t>
            </w:r>
          </w:p>
          <w:p w:rsidR="0068711B" w:rsidRDefault="0068711B" w:rsidP="0068441D">
            <w:pPr>
              <w:pStyle w:val="TableHeading"/>
              <w:rPr>
                <w:b w:val="0"/>
                <w:szCs w:val="18"/>
              </w:rPr>
            </w:pPr>
            <w:r>
              <w:rPr>
                <w:b w:val="0"/>
                <w:szCs w:val="18"/>
              </w:rPr>
              <w:t>monthly</w:t>
            </w:r>
          </w:p>
          <w:p w:rsidR="0068711B" w:rsidRPr="0064556E" w:rsidRDefault="0068711B" w:rsidP="0068441D">
            <w:pPr>
              <w:pStyle w:val="TableHeading"/>
              <w:rPr>
                <w:b w:val="0"/>
                <w:szCs w:val="18"/>
              </w:rPr>
            </w:pPr>
            <w:r>
              <w:rPr>
                <w:b w:val="0"/>
                <w:szCs w:val="18"/>
              </w:rPr>
              <w:t>6 months</w:t>
            </w:r>
          </w:p>
        </w:tc>
        <w:tc>
          <w:tcPr>
            <w:tcW w:w="938" w:type="pct"/>
            <w:tcBorders>
              <w:bottom w:val="single" w:sz="4" w:space="0" w:color="808080"/>
            </w:tcBorders>
            <w:shd w:val="clear" w:color="auto" w:fill="auto"/>
          </w:tcPr>
          <w:p w:rsidR="0068441D" w:rsidRPr="002F1E59" w:rsidRDefault="0068441D" w:rsidP="0068441D">
            <w:pPr>
              <w:pStyle w:val="TableHeading"/>
              <w:rPr>
                <w:szCs w:val="18"/>
              </w:rPr>
            </w:pPr>
            <w:r w:rsidRPr="002F1E59">
              <w:rPr>
                <w:szCs w:val="18"/>
              </w:rPr>
              <w:t xml:space="preserve">Roles and responsibilities </w:t>
            </w:r>
          </w:p>
        </w:tc>
        <w:tc>
          <w:tcPr>
            <w:tcW w:w="1262" w:type="pct"/>
            <w:tcBorders>
              <w:bottom w:val="single" w:sz="4" w:space="0" w:color="808080"/>
            </w:tcBorders>
            <w:shd w:val="clear" w:color="auto" w:fill="auto"/>
          </w:tcPr>
          <w:p w:rsidR="0068441D" w:rsidRPr="002F1E59" w:rsidRDefault="0068441D" w:rsidP="0068441D">
            <w:pPr>
              <w:pStyle w:val="TableHeading"/>
              <w:rPr>
                <w:szCs w:val="18"/>
              </w:rPr>
            </w:pPr>
            <w:r w:rsidRPr="002F1E59">
              <w:rPr>
                <w:szCs w:val="18"/>
              </w:rPr>
              <w:t>Deliverables and Reporting</w:t>
            </w:r>
          </w:p>
        </w:tc>
      </w:tr>
      <w:tr w:rsidR="0068441D" w:rsidRPr="002F1E59" w:rsidTr="0068441D">
        <w:trPr>
          <w:cantSplit/>
        </w:trPr>
        <w:tc>
          <w:tcPr>
            <w:tcW w:w="897" w:type="pct"/>
            <w:shd w:val="clear" w:color="auto" w:fill="auto"/>
          </w:tcPr>
          <w:p w:rsidR="0068441D" w:rsidRPr="006028C1" w:rsidRDefault="0068441D" w:rsidP="0068441D">
            <w:pPr>
              <w:pStyle w:val="BodyText"/>
            </w:pPr>
          </w:p>
        </w:tc>
        <w:tc>
          <w:tcPr>
            <w:tcW w:w="1353" w:type="pct"/>
            <w:shd w:val="clear" w:color="auto" w:fill="auto"/>
          </w:tcPr>
          <w:p w:rsidR="0068441D" w:rsidRPr="006028C1" w:rsidRDefault="0068441D" w:rsidP="0068441D">
            <w:pPr>
              <w:pStyle w:val="BodyText"/>
            </w:pPr>
          </w:p>
        </w:tc>
        <w:tc>
          <w:tcPr>
            <w:tcW w:w="550" w:type="pct"/>
            <w:shd w:val="clear" w:color="auto" w:fill="auto"/>
          </w:tcPr>
          <w:p w:rsidR="0068441D" w:rsidRPr="006028C1" w:rsidRDefault="0068441D" w:rsidP="0068441D">
            <w:pPr>
              <w:pStyle w:val="BodyText"/>
            </w:pPr>
          </w:p>
        </w:tc>
        <w:tc>
          <w:tcPr>
            <w:tcW w:w="938" w:type="pct"/>
            <w:shd w:val="clear" w:color="auto" w:fill="auto"/>
          </w:tcPr>
          <w:p w:rsidR="0068441D" w:rsidRPr="006028C1" w:rsidRDefault="0068441D" w:rsidP="0068441D">
            <w:pPr>
              <w:pStyle w:val="BodyText"/>
            </w:pPr>
          </w:p>
        </w:tc>
        <w:tc>
          <w:tcPr>
            <w:tcW w:w="1262" w:type="pct"/>
            <w:shd w:val="clear" w:color="auto" w:fill="auto"/>
          </w:tcPr>
          <w:p w:rsidR="0068441D" w:rsidRPr="006028C1" w:rsidRDefault="0068441D" w:rsidP="0068441D">
            <w:pPr>
              <w:pStyle w:val="BodyText"/>
            </w:pPr>
          </w:p>
        </w:tc>
      </w:tr>
      <w:tr w:rsidR="0068441D" w:rsidRPr="002F1E59" w:rsidTr="0068441D">
        <w:trPr>
          <w:cantSplit/>
        </w:trPr>
        <w:tc>
          <w:tcPr>
            <w:tcW w:w="897" w:type="pct"/>
            <w:tcBorders>
              <w:bottom w:val="single" w:sz="4" w:space="0" w:color="808080"/>
            </w:tcBorders>
            <w:shd w:val="clear" w:color="auto" w:fill="auto"/>
          </w:tcPr>
          <w:p w:rsidR="0068441D" w:rsidRPr="006028C1" w:rsidRDefault="0068441D" w:rsidP="0068441D">
            <w:pPr>
              <w:pStyle w:val="BodyText"/>
            </w:pPr>
          </w:p>
        </w:tc>
        <w:tc>
          <w:tcPr>
            <w:tcW w:w="1353" w:type="pct"/>
            <w:tcBorders>
              <w:bottom w:val="single" w:sz="4" w:space="0" w:color="808080"/>
            </w:tcBorders>
            <w:shd w:val="clear" w:color="auto" w:fill="auto"/>
          </w:tcPr>
          <w:p w:rsidR="0068441D" w:rsidRPr="006028C1" w:rsidRDefault="0068441D" w:rsidP="0068441D">
            <w:pPr>
              <w:pStyle w:val="BodyText"/>
            </w:pPr>
          </w:p>
        </w:tc>
        <w:tc>
          <w:tcPr>
            <w:tcW w:w="550" w:type="pct"/>
            <w:tcBorders>
              <w:bottom w:val="single" w:sz="4" w:space="0" w:color="808080"/>
            </w:tcBorders>
            <w:shd w:val="clear" w:color="auto" w:fill="auto"/>
          </w:tcPr>
          <w:p w:rsidR="0068441D" w:rsidRPr="006028C1" w:rsidRDefault="0068441D" w:rsidP="0068441D">
            <w:pPr>
              <w:pStyle w:val="BodyText"/>
            </w:pPr>
          </w:p>
        </w:tc>
        <w:tc>
          <w:tcPr>
            <w:tcW w:w="938" w:type="pct"/>
            <w:tcBorders>
              <w:bottom w:val="single" w:sz="4" w:space="0" w:color="808080"/>
            </w:tcBorders>
            <w:shd w:val="clear" w:color="auto" w:fill="auto"/>
          </w:tcPr>
          <w:p w:rsidR="0068441D" w:rsidRPr="006028C1" w:rsidRDefault="0068441D" w:rsidP="0068441D">
            <w:pPr>
              <w:pStyle w:val="BodyText"/>
            </w:pPr>
          </w:p>
        </w:tc>
        <w:tc>
          <w:tcPr>
            <w:tcW w:w="1262" w:type="pct"/>
            <w:tcBorders>
              <w:bottom w:val="single" w:sz="4" w:space="0" w:color="808080"/>
            </w:tcBorders>
            <w:shd w:val="clear" w:color="auto" w:fill="auto"/>
          </w:tcPr>
          <w:p w:rsidR="0068441D" w:rsidRPr="006028C1" w:rsidRDefault="0068441D" w:rsidP="0068441D">
            <w:pPr>
              <w:pStyle w:val="BodyText"/>
            </w:pPr>
          </w:p>
        </w:tc>
      </w:tr>
      <w:tr w:rsidR="0068441D" w:rsidRPr="002F1E59" w:rsidTr="008F4C76">
        <w:trPr>
          <w:cantSplit/>
          <w:trHeight w:val="478"/>
        </w:trPr>
        <w:tc>
          <w:tcPr>
            <w:tcW w:w="897" w:type="pct"/>
            <w:shd w:val="clear" w:color="auto" w:fill="auto"/>
          </w:tcPr>
          <w:p w:rsidR="0068441D" w:rsidRPr="006028C1" w:rsidRDefault="0068441D" w:rsidP="0068441D">
            <w:pPr>
              <w:pStyle w:val="BodyText"/>
            </w:pPr>
          </w:p>
        </w:tc>
        <w:tc>
          <w:tcPr>
            <w:tcW w:w="1353" w:type="pct"/>
            <w:shd w:val="clear" w:color="auto" w:fill="auto"/>
          </w:tcPr>
          <w:p w:rsidR="0068441D" w:rsidRPr="006028C1" w:rsidRDefault="0068441D" w:rsidP="0068441D">
            <w:pPr>
              <w:pStyle w:val="BodyText"/>
            </w:pPr>
          </w:p>
        </w:tc>
        <w:tc>
          <w:tcPr>
            <w:tcW w:w="550" w:type="pct"/>
            <w:shd w:val="clear" w:color="auto" w:fill="auto"/>
          </w:tcPr>
          <w:p w:rsidR="0068441D" w:rsidRPr="006028C1" w:rsidRDefault="0068441D" w:rsidP="0068441D">
            <w:pPr>
              <w:pStyle w:val="BodyText"/>
            </w:pPr>
          </w:p>
        </w:tc>
        <w:tc>
          <w:tcPr>
            <w:tcW w:w="938" w:type="pct"/>
            <w:shd w:val="clear" w:color="auto" w:fill="auto"/>
          </w:tcPr>
          <w:p w:rsidR="0068441D" w:rsidRPr="006028C1" w:rsidRDefault="0068441D" w:rsidP="0068441D">
            <w:pPr>
              <w:pStyle w:val="BodyText"/>
            </w:pPr>
          </w:p>
        </w:tc>
        <w:tc>
          <w:tcPr>
            <w:tcW w:w="1262" w:type="pct"/>
            <w:shd w:val="clear" w:color="auto" w:fill="auto"/>
          </w:tcPr>
          <w:p w:rsidR="0068441D" w:rsidRPr="006028C1" w:rsidRDefault="0068441D" w:rsidP="0068441D">
            <w:pPr>
              <w:pStyle w:val="BodyText"/>
            </w:pPr>
          </w:p>
        </w:tc>
      </w:tr>
      <w:tr w:rsidR="0068441D" w:rsidRPr="002F1E59" w:rsidTr="0068441D">
        <w:trPr>
          <w:cantSplit/>
        </w:trPr>
        <w:tc>
          <w:tcPr>
            <w:tcW w:w="897" w:type="pct"/>
            <w:shd w:val="clear" w:color="auto" w:fill="auto"/>
          </w:tcPr>
          <w:p w:rsidR="0068441D" w:rsidRPr="006028C1" w:rsidRDefault="0068441D" w:rsidP="0068441D">
            <w:pPr>
              <w:pStyle w:val="BodyText"/>
            </w:pPr>
          </w:p>
        </w:tc>
        <w:tc>
          <w:tcPr>
            <w:tcW w:w="1353" w:type="pct"/>
            <w:shd w:val="clear" w:color="auto" w:fill="auto"/>
          </w:tcPr>
          <w:p w:rsidR="0068441D" w:rsidRPr="006028C1" w:rsidRDefault="0068441D" w:rsidP="0068441D">
            <w:pPr>
              <w:pStyle w:val="BodyText"/>
            </w:pPr>
          </w:p>
        </w:tc>
        <w:tc>
          <w:tcPr>
            <w:tcW w:w="550" w:type="pct"/>
            <w:shd w:val="clear" w:color="auto" w:fill="auto"/>
          </w:tcPr>
          <w:p w:rsidR="0068441D" w:rsidRPr="006028C1" w:rsidRDefault="0068441D" w:rsidP="0068441D">
            <w:pPr>
              <w:pStyle w:val="BodyText"/>
            </w:pPr>
          </w:p>
        </w:tc>
        <w:tc>
          <w:tcPr>
            <w:tcW w:w="938" w:type="pct"/>
            <w:shd w:val="clear" w:color="auto" w:fill="auto"/>
          </w:tcPr>
          <w:p w:rsidR="0068441D" w:rsidRPr="006028C1" w:rsidRDefault="0068441D" w:rsidP="0068441D">
            <w:pPr>
              <w:pStyle w:val="BodyText"/>
            </w:pPr>
          </w:p>
        </w:tc>
        <w:tc>
          <w:tcPr>
            <w:tcW w:w="1262" w:type="pct"/>
            <w:shd w:val="clear" w:color="auto" w:fill="auto"/>
          </w:tcPr>
          <w:p w:rsidR="0068441D" w:rsidRPr="006028C1" w:rsidRDefault="0068441D" w:rsidP="0068441D">
            <w:pPr>
              <w:pStyle w:val="BodyText"/>
            </w:pPr>
          </w:p>
        </w:tc>
      </w:tr>
    </w:tbl>
    <w:p w:rsidR="0068441D" w:rsidRDefault="0068441D" w:rsidP="0068441D">
      <w:pPr>
        <w:spacing w:after="0"/>
        <w:rPr>
          <w:b/>
          <w:sz w:val="28"/>
          <w:szCs w:val="28"/>
        </w:rPr>
      </w:pPr>
    </w:p>
    <w:p w:rsidR="0068441D" w:rsidRDefault="00C954E3" w:rsidP="0068441D">
      <w:pPr>
        <w:spacing w:after="0"/>
        <w:rPr>
          <w:rFonts w:ascii="Arial" w:hAnsi="Arial" w:cs="Arial"/>
          <w:b/>
        </w:rPr>
      </w:pPr>
      <w:r w:rsidRPr="00C954E3">
        <w:rPr>
          <w:rFonts w:ascii="Arial" w:hAnsi="Arial" w:cs="Arial"/>
          <w:b/>
        </w:rPr>
        <w:t>10. Bank Account Details</w:t>
      </w:r>
    </w:p>
    <w:p w:rsidR="00C954E3" w:rsidRDefault="00C954E3" w:rsidP="0068441D">
      <w:pPr>
        <w:spacing w:after="0"/>
        <w:rPr>
          <w:rFonts w:ascii="Arial" w:hAnsi="Arial" w:cs="Arial"/>
          <w:b/>
        </w:rPr>
      </w:pPr>
    </w:p>
    <w:p w:rsidR="00C954E3" w:rsidRDefault="00C954E3" w:rsidP="0068441D">
      <w:pPr>
        <w:spacing w:after="0"/>
        <w:rPr>
          <w:rFonts w:cs="Arial"/>
        </w:rPr>
      </w:pPr>
      <w:r w:rsidRPr="00C954E3">
        <w:rPr>
          <w:rFonts w:cs="Arial"/>
        </w:rPr>
        <w:t>Please provide the bank account detai</w:t>
      </w:r>
      <w:r>
        <w:rPr>
          <w:rFonts w:cs="Arial"/>
        </w:rPr>
        <w:t>l</w:t>
      </w:r>
      <w:r w:rsidRPr="00C954E3">
        <w:rPr>
          <w:rFonts w:cs="Arial"/>
        </w:rPr>
        <w:t>s</w:t>
      </w:r>
      <w:r>
        <w:rPr>
          <w:rFonts w:cs="Arial"/>
        </w:rPr>
        <w:t xml:space="preserve"> for your organisation. Funding will only be disbursed into </w:t>
      </w:r>
      <w:r w:rsidR="005861C4">
        <w:rPr>
          <w:rFonts w:cs="Arial"/>
        </w:rPr>
        <w:t xml:space="preserve">an </w:t>
      </w:r>
      <w:r>
        <w:rPr>
          <w:rFonts w:cs="Arial"/>
        </w:rPr>
        <w:t>account that requires two signatories</w:t>
      </w:r>
    </w:p>
    <w:p w:rsidR="00C954E3" w:rsidRDefault="00C954E3" w:rsidP="0068441D">
      <w:pPr>
        <w:spacing w:after="0"/>
        <w:rPr>
          <w:rFonts w:cs="Arial"/>
        </w:rPr>
      </w:pPr>
    </w:p>
    <w:p w:rsidR="00C954E3" w:rsidRDefault="00C954E3" w:rsidP="0068441D">
      <w:pPr>
        <w:spacing w:after="0"/>
        <w:rPr>
          <w:rFonts w:cs="Arial"/>
        </w:rPr>
      </w:pPr>
      <w:r>
        <w:rPr>
          <w:rFonts w:cs="Arial"/>
        </w:rPr>
        <w:t>Account Name:</w:t>
      </w:r>
    </w:p>
    <w:p w:rsidR="00C954E3" w:rsidRDefault="00C954E3" w:rsidP="0068441D">
      <w:pPr>
        <w:spacing w:after="0"/>
        <w:rPr>
          <w:rFonts w:cs="Arial"/>
        </w:rPr>
      </w:pPr>
      <w:r>
        <w:rPr>
          <w:rFonts w:cs="Arial"/>
        </w:rPr>
        <w:t>Bank Name:</w:t>
      </w:r>
    </w:p>
    <w:p w:rsidR="00C954E3" w:rsidRDefault="00C954E3" w:rsidP="0068441D">
      <w:pPr>
        <w:spacing w:after="0"/>
        <w:rPr>
          <w:rFonts w:cs="Arial"/>
        </w:rPr>
      </w:pPr>
      <w:r>
        <w:rPr>
          <w:rFonts w:cs="Arial"/>
        </w:rPr>
        <w:t>Names of signatories to the Account</w:t>
      </w:r>
    </w:p>
    <w:p w:rsidR="00C954E3" w:rsidRDefault="00C954E3" w:rsidP="0068441D">
      <w:pPr>
        <w:spacing w:after="0"/>
        <w:rPr>
          <w:rFonts w:cs="Arial"/>
        </w:rPr>
      </w:pPr>
    </w:p>
    <w:p w:rsidR="00C954E3" w:rsidRPr="00C954E3" w:rsidRDefault="00C954E3" w:rsidP="0068441D">
      <w:pPr>
        <w:spacing w:after="0"/>
        <w:rPr>
          <w:rFonts w:ascii="Arial" w:hAnsi="Arial" w:cs="Arial"/>
          <w:b/>
        </w:rPr>
      </w:pPr>
      <w:r w:rsidRPr="00C954E3">
        <w:rPr>
          <w:rFonts w:ascii="Arial" w:hAnsi="Arial" w:cs="Arial"/>
          <w:b/>
        </w:rPr>
        <w:t>Signatures</w:t>
      </w:r>
    </w:p>
    <w:p w:rsidR="00C954E3" w:rsidRDefault="00C954E3" w:rsidP="0068441D">
      <w:pPr>
        <w:spacing w:after="0"/>
        <w:rPr>
          <w:rFonts w:cs="Arial"/>
        </w:rPr>
      </w:pPr>
      <w:r w:rsidRPr="00C954E3">
        <w:rPr>
          <w:rFonts w:cs="Arial"/>
        </w:rPr>
        <w:t>This</w:t>
      </w:r>
      <w:r>
        <w:rPr>
          <w:rFonts w:cs="Arial"/>
        </w:rPr>
        <w:t xml:space="preserve"> part should be signed by two leaders in the organisation</w:t>
      </w:r>
      <w:r w:rsidR="005861C4">
        <w:rPr>
          <w:rFonts w:cs="Arial"/>
        </w:rPr>
        <w:t xml:space="preserve"> who are authorised by the organisation to sign its legal documents.</w:t>
      </w:r>
    </w:p>
    <w:p w:rsidR="00C954E3" w:rsidRDefault="00C954E3" w:rsidP="0068441D">
      <w:pPr>
        <w:spacing w:after="0"/>
        <w:rPr>
          <w:rFonts w:cs="Arial"/>
        </w:rPr>
      </w:pPr>
    </w:p>
    <w:p w:rsidR="00C954E3" w:rsidRDefault="00C954E3" w:rsidP="00C954E3">
      <w:pPr>
        <w:pStyle w:val="ListParagraph"/>
        <w:numPr>
          <w:ilvl w:val="0"/>
          <w:numId w:val="39"/>
        </w:numPr>
        <w:spacing w:after="0"/>
        <w:rPr>
          <w:rFonts w:cs="Arial"/>
        </w:rPr>
      </w:pPr>
      <w:r>
        <w:rPr>
          <w:rFonts w:cs="Arial"/>
        </w:rPr>
        <w:t>Full Contact name:</w:t>
      </w:r>
    </w:p>
    <w:p w:rsidR="00C954E3" w:rsidRDefault="00C954E3" w:rsidP="00C954E3">
      <w:pPr>
        <w:pStyle w:val="ListParagraph"/>
        <w:spacing w:after="0"/>
        <w:ind w:left="360"/>
        <w:rPr>
          <w:rFonts w:cs="Arial"/>
        </w:rPr>
      </w:pPr>
      <w:r>
        <w:rPr>
          <w:rFonts w:cs="Arial"/>
        </w:rPr>
        <w:t>Contact Ad</w:t>
      </w:r>
      <w:r w:rsidR="0064556E">
        <w:rPr>
          <w:rFonts w:cs="Arial"/>
        </w:rPr>
        <w:t>d</w:t>
      </w:r>
      <w:r>
        <w:rPr>
          <w:rFonts w:cs="Arial"/>
        </w:rPr>
        <w:t>ress:</w:t>
      </w:r>
    </w:p>
    <w:p w:rsidR="00C954E3" w:rsidRDefault="00C954E3" w:rsidP="00C954E3">
      <w:pPr>
        <w:pStyle w:val="ListParagraph"/>
        <w:spacing w:after="0"/>
        <w:ind w:left="360"/>
        <w:rPr>
          <w:rFonts w:cs="Arial"/>
        </w:rPr>
      </w:pPr>
      <w:r>
        <w:rPr>
          <w:rFonts w:cs="Arial"/>
        </w:rPr>
        <w:t>Telephone/Fax:</w:t>
      </w:r>
    </w:p>
    <w:p w:rsidR="00C954E3" w:rsidRDefault="00C954E3" w:rsidP="00C954E3">
      <w:pPr>
        <w:pStyle w:val="ListParagraph"/>
        <w:spacing w:after="0"/>
        <w:ind w:left="360"/>
        <w:rPr>
          <w:rFonts w:cs="Arial"/>
        </w:rPr>
      </w:pPr>
      <w:r>
        <w:rPr>
          <w:rFonts w:cs="Arial"/>
        </w:rPr>
        <w:t>Email:</w:t>
      </w:r>
    </w:p>
    <w:p w:rsidR="00C954E3" w:rsidRDefault="00C954E3" w:rsidP="00C954E3">
      <w:pPr>
        <w:pStyle w:val="ListParagraph"/>
        <w:spacing w:after="0"/>
        <w:ind w:left="360"/>
        <w:rPr>
          <w:rFonts w:cs="Arial"/>
        </w:rPr>
      </w:pPr>
      <w:r>
        <w:rPr>
          <w:rFonts w:cs="Arial"/>
        </w:rPr>
        <w:t>Position in Organisation:</w:t>
      </w:r>
    </w:p>
    <w:p w:rsidR="00C954E3" w:rsidRDefault="00C954E3" w:rsidP="00C954E3">
      <w:pPr>
        <w:pStyle w:val="ListParagraph"/>
        <w:numPr>
          <w:ilvl w:val="0"/>
          <w:numId w:val="39"/>
        </w:numPr>
        <w:spacing w:after="0"/>
        <w:rPr>
          <w:rFonts w:cs="Arial"/>
        </w:rPr>
      </w:pPr>
      <w:r>
        <w:rPr>
          <w:rFonts w:cs="Arial"/>
        </w:rPr>
        <w:t>Full Contact name:</w:t>
      </w:r>
    </w:p>
    <w:p w:rsidR="00C954E3" w:rsidRDefault="00C954E3" w:rsidP="00C954E3">
      <w:pPr>
        <w:pStyle w:val="ListParagraph"/>
        <w:spacing w:after="0"/>
        <w:ind w:left="360"/>
        <w:rPr>
          <w:rFonts w:cs="Arial"/>
        </w:rPr>
      </w:pPr>
      <w:r>
        <w:rPr>
          <w:rFonts w:cs="Arial"/>
        </w:rPr>
        <w:lastRenderedPageBreak/>
        <w:t>Contact Address:</w:t>
      </w:r>
    </w:p>
    <w:p w:rsidR="00C954E3" w:rsidRDefault="00C954E3" w:rsidP="00C954E3">
      <w:pPr>
        <w:pStyle w:val="ListParagraph"/>
        <w:spacing w:after="0"/>
        <w:ind w:left="360"/>
        <w:rPr>
          <w:rFonts w:cs="Arial"/>
        </w:rPr>
      </w:pPr>
      <w:r>
        <w:rPr>
          <w:rFonts w:cs="Arial"/>
        </w:rPr>
        <w:t>Telephone/Fax</w:t>
      </w:r>
    </w:p>
    <w:p w:rsidR="00C954E3" w:rsidRDefault="00C954E3" w:rsidP="00C954E3">
      <w:pPr>
        <w:pStyle w:val="ListParagraph"/>
        <w:spacing w:after="0"/>
        <w:ind w:left="360"/>
        <w:rPr>
          <w:rFonts w:cs="Arial"/>
        </w:rPr>
      </w:pPr>
      <w:r>
        <w:rPr>
          <w:rFonts w:cs="Arial"/>
        </w:rPr>
        <w:t>Email</w:t>
      </w:r>
    </w:p>
    <w:p w:rsidR="00C954E3" w:rsidRPr="00C954E3" w:rsidRDefault="00C954E3" w:rsidP="00C954E3">
      <w:pPr>
        <w:pStyle w:val="ListParagraph"/>
        <w:spacing w:after="0"/>
        <w:ind w:left="360"/>
        <w:rPr>
          <w:rFonts w:cs="Arial"/>
        </w:rPr>
      </w:pPr>
      <w:r>
        <w:rPr>
          <w:rFonts w:cs="Arial"/>
        </w:rPr>
        <w:t>Position in the Organisation:</w:t>
      </w:r>
    </w:p>
    <w:p w:rsidR="0064556E" w:rsidRDefault="0064556E" w:rsidP="002375BA">
      <w:pPr>
        <w:keepNext/>
        <w:keepLines/>
        <w:spacing w:after="161"/>
        <w:ind w:left="-2" w:hanging="10"/>
        <w:outlineLvl w:val="0"/>
        <w:rPr>
          <w:rFonts w:ascii="Arial" w:eastAsia="Arial" w:hAnsi="Arial" w:cs="Arial"/>
          <w:b/>
          <w:color w:val="000000"/>
          <w:u w:val="single" w:color="000000"/>
          <w:lang w:eastAsia="en-NZ"/>
        </w:rPr>
      </w:pPr>
    </w:p>
    <w:p w:rsidR="002E7572" w:rsidRDefault="002E7572" w:rsidP="002375BA">
      <w:pPr>
        <w:keepNext/>
        <w:keepLines/>
        <w:spacing w:after="161"/>
        <w:ind w:left="-2" w:hanging="10"/>
        <w:outlineLvl w:val="0"/>
        <w:rPr>
          <w:rFonts w:ascii="Arial" w:eastAsia="Arial" w:hAnsi="Arial" w:cs="Arial"/>
          <w:b/>
          <w:color w:val="000000"/>
          <w:u w:val="single" w:color="000000"/>
          <w:lang w:eastAsia="en-NZ"/>
        </w:rPr>
        <w:sectPr w:rsidR="002E7572">
          <w:pgSz w:w="11906" w:h="16838"/>
          <w:pgMar w:top="751" w:right="846" w:bottom="1439" w:left="993" w:header="751" w:footer="711" w:gutter="0"/>
          <w:cols w:space="720"/>
          <w:titlePg/>
        </w:sectPr>
      </w:pPr>
      <w:bookmarkStart w:id="97" w:name="_Toc473107031"/>
    </w:p>
    <w:p w:rsidR="002375BA" w:rsidRPr="0082774F" w:rsidRDefault="002375BA" w:rsidP="002375BA">
      <w:pPr>
        <w:keepNext/>
        <w:keepLines/>
        <w:spacing w:after="161"/>
        <w:ind w:left="-2" w:hanging="10"/>
        <w:outlineLvl w:val="0"/>
        <w:rPr>
          <w:rFonts w:ascii="Arial" w:eastAsia="Arial" w:hAnsi="Arial" w:cs="Arial"/>
          <w:b/>
          <w:color w:val="000000"/>
          <w:u w:val="single" w:color="000000"/>
          <w:lang w:eastAsia="en-NZ"/>
        </w:rPr>
      </w:pPr>
      <w:r w:rsidRPr="0082774F">
        <w:rPr>
          <w:rFonts w:ascii="Arial" w:eastAsia="Arial" w:hAnsi="Arial" w:cs="Arial"/>
          <w:b/>
          <w:color w:val="000000"/>
          <w:u w:val="single" w:color="000000"/>
          <w:lang w:eastAsia="en-NZ"/>
        </w:rPr>
        <w:lastRenderedPageBreak/>
        <w:t>ATTACHMENT 3 – EVALUATION CRITERIA</w:t>
      </w:r>
      <w:bookmarkEnd w:id="97"/>
      <w:r w:rsidRPr="0082774F">
        <w:rPr>
          <w:rFonts w:ascii="Arial" w:eastAsia="Arial" w:hAnsi="Arial" w:cs="Arial"/>
          <w:b/>
          <w:color w:val="000000"/>
          <w:u w:color="000000"/>
          <w:lang w:eastAsia="en-NZ"/>
        </w:rPr>
        <w:t xml:space="preserve"> </w:t>
      </w:r>
    </w:p>
    <w:p w:rsidR="002375BA" w:rsidRPr="0082774F" w:rsidRDefault="002375BA" w:rsidP="002375BA">
      <w:pPr>
        <w:spacing w:after="257" w:line="270" w:lineRule="auto"/>
        <w:ind w:left="11" w:right="11" w:hanging="10"/>
        <w:jc w:val="both"/>
        <w:rPr>
          <w:rFonts w:ascii="Arial" w:eastAsia="Calibri" w:hAnsi="Arial" w:cs="Arial"/>
          <w:color w:val="000000"/>
          <w:lang w:eastAsia="en-NZ"/>
        </w:rPr>
      </w:pPr>
      <w:r w:rsidRPr="0082774F">
        <w:rPr>
          <w:rFonts w:ascii="Arial" w:eastAsia="Calibri" w:hAnsi="Arial" w:cs="Arial"/>
          <w:color w:val="000000"/>
          <w:lang w:eastAsia="en-NZ"/>
        </w:rPr>
        <w:t>The Mandatory Conditions have been drawn from the Conditions of Tendering in this RF</w:t>
      </w:r>
      <w:r w:rsidR="00B74A68">
        <w:rPr>
          <w:rFonts w:ascii="Arial" w:eastAsia="Calibri" w:hAnsi="Arial" w:cs="Arial"/>
          <w:color w:val="000000"/>
          <w:lang w:eastAsia="en-NZ"/>
        </w:rPr>
        <w:t>P</w:t>
      </w:r>
      <w:r w:rsidRPr="0082774F">
        <w:rPr>
          <w:rFonts w:ascii="Arial" w:eastAsia="Calibri" w:hAnsi="Arial" w:cs="Arial"/>
          <w:color w:val="000000"/>
          <w:lang w:eastAsia="en-NZ"/>
        </w:rPr>
        <w:t xml:space="preserve">. Tenders that do not meet the Mandatory Conditions are deemed non-compliant, and will not proceed into Evaluation. </w:t>
      </w:r>
    </w:p>
    <w:p w:rsidR="002375BA" w:rsidRPr="0082774F" w:rsidRDefault="002375BA" w:rsidP="002375BA">
      <w:pPr>
        <w:keepNext/>
        <w:keepLines/>
        <w:spacing w:after="204"/>
        <w:ind w:left="-2" w:right="1842" w:hanging="10"/>
        <w:outlineLvl w:val="1"/>
        <w:rPr>
          <w:rFonts w:ascii="Arial" w:eastAsia="Arial" w:hAnsi="Arial" w:cs="Arial"/>
          <w:b/>
          <w:color w:val="000000"/>
          <w:lang w:eastAsia="en-NZ"/>
        </w:rPr>
      </w:pPr>
      <w:bookmarkStart w:id="98" w:name="_Toc473107032"/>
      <w:r w:rsidRPr="0082774F">
        <w:rPr>
          <w:rFonts w:ascii="Arial" w:eastAsia="Arial" w:hAnsi="Arial" w:cs="Arial"/>
          <w:b/>
          <w:color w:val="000000"/>
          <w:lang w:eastAsia="en-NZ"/>
        </w:rPr>
        <w:t>Mandatory Conditions</w:t>
      </w:r>
      <w:bookmarkEnd w:id="98"/>
      <w:r w:rsidRPr="0082774F">
        <w:rPr>
          <w:rFonts w:ascii="Arial" w:eastAsia="Arial" w:hAnsi="Arial" w:cs="Arial"/>
          <w:b/>
          <w:color w:val="000000"/>
          <w:lang w:eastAsia="en-NZ"/>
        </w:rPr>
        <w:t xml:space="preserve"> </w:t>
      </w:r>
    </w:p>
    <w:p w:rsidR="002375BA" w:rsidRDefault="002375BA" w:rsidP="002375BA">
      <w:pPr>
        <w:spacing w:after="0" w:line="270" w:lineRule="auto"/>
        <w:ind w:left="11" w:right="11" w:hanging="10"/>
        <w:jc w:val="both"/>
        <w:rPr>
          <w:rFonts w:ascii="Arial" w:eastAsia="Calibri" w:hAnsi="Arial" w:cs="Arial"/>
          <w:color w:val="000000"/>
          <w:lang w:eastAsia="en-NZ"/>
        </w:rPr>
      </w:pPr>
      <w:r w:rsidRPr="0082774F">
        <w:rPr>
          <w:rFonts w:ascii="Arial" w:eastAsia="Calibri" w:hAnsi="Arial" w:cs="Arial"/>
          <w:color w:val="000000"/>
          <w:lang w:eastAsia="en-NZ"/>
        </w:rPr>
        <w:t xml:space="preserve">Tenders must pass all of the following requirements. Tenders that do not meet one or more of these conditions are deemed non-compliant and will not be considered. </w:t>
      </w:r>
    </w:p>
    <w:p w:rsidR="00AB2DD9" w:rsidRPr="0082774F" w:rsidRDefault="00AB2DD9" w:rsidP="002375BA">
      <w:pPr>
        <w:spacing w:after="0" w:line="270" w:lineRule="auto"/>
        <w:ind w:left="11" w:right="11" w:hanging="10"/>
        <w:jc w:val="both"/>
        <w:rPr>
          <w:rFonts w:ascii="Arial" w:eastAsia="Calibri" w:hAnsi="Arial" w:cs="Arial"/>
          <w:color w:val="000000"/>
          <w:lang w:eastAsia="en-NZ"/>
        </w:rPr>
      </w:pPr>
    </w:p>
    <w:tbl>
      <w:tblPr>
        <w:tblStyle w:val="TableGrid"/>
        <w:tblW w:w="8752" w:type="dxa"/>
        <w:tblInd w:w="568" w:type="dxa"/>
        <w:tblCellMar>
          <w:top w:w="44" w:type="dxa"/>
          <w:left w:w="108" w:type="dxa"/>
          <w:right w:w="58" w:type="dxa"/>
        </w:tblCellMar>
        <w:tblLook w:val="04A0"/>
      </w:tblPr>
      <w:tblGrid>
        <w:gridCol w:w="6237"/>
        <w:gridCol w:w="2515"/>
      </w:tblGrid>
      <w:tr w:rsidR="002375BA" w:rsidRPr="0082774F" w:rsidTr="00F11EF9">
        <w:trPr>
          <w:trHeight w:val="800"/>
        </w:trPr>
        <w:tc>
          <w:tcPr>
            <w:tcW w:w="62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375BA" w:rsidRPr="0082774F" w:rsidRDefault="002375BA" w:rsidP="002375BA">
            <w:pPr>
              <w:ind w:right="51"/>
              <w:jc w:val="center"/>
              <w:rPr>
                <w:rFonts w:ascii="Arial" w:eastAsia="Calibri" w:hAnsi="Arial" w:cs="Arial"/>
                <w:color w:val="000000"/>
              </w:rPr>
            </w:pPr>
            <w:r w:rsidRPr="0082774F">
              <w:rPr>
                <w:rFonts w:ascii="Arial" w:eastAsia="Arial" w:hAnsi="Arial" w:cs="Arial"/>
                <w:b/>
                <w:color w:val="000000"/>
              </w:rPr>
              <w:t xml:space="preserve">Criterion </w:t>
            </w:r>
          </w:p>
        </w:tc>
        <w:tc>
          <w:tcPr>
            <w:tcW w:w="2515" w:type="dxa"/>
            <w:tcBorders>
              <w:top w:val="single" w:sz="4" w:space="0" w:color="000000"/>
              <w:left w:val="single" w:sz="4" w:space="0" w:color="000000"/>
              <w:bottom w:val="single" w:sz="4" w:space="0" w:color="000000"/>
              <w:right w:val="single" w:sz="4" w:space="0" w:color="000000"/>
            </w:tcBorders>
            <w:shd w:val="clear" w:color="auto" w:fill="F2F2F2"/>
          </w:tcPr>
          <w:p w:rsidR="002375BA" w:rsidRPr="0082774F" w:rsidRDefault="002375BA" w:rsidP="002375BA">
            <w:pPr>
              <w:ind w:left="396" w:right="380"/>
              <w:jc w:val="center"/>
              <w:rPr>
                <w:rFonts w:ascii="Arial" w:eastAsia="Calibri" w:hAnsi="Arial" w:cs="Arial"/>
                <w:color w:val="000000"/>
              </w:rPr>
            </w:pPr>
            <w:r w:rsidRPr="0082774F">
              <w:rPr>
                <w:rFonts w:ascii="Arial" w:eastAsia="Arial" w:hAnsi="Arial" w:cs="Arial"/>
                <w:b/>
                <w:color w:val="000000"/>
              </w:rPr>
              <w:t xml:space="preserve">Complies Yes or No </w:t>
            </w:r>
          </w:p>
        </w:tc>
      </w:tr>
      <w:tr w:rsidR="002375BA" w:rsidRPr="0082774F" w:rsidTr="00F11EF9">
        <w:trPr>
          <w:trHeight w:val="548"/>
        </w:trPr>
        <w:tc>
          <w:tcPr>
            <w:tcW w:w="6237" w:type="dxa"/>
            <w:tcBorders>
              <w:top w:val="single" w:sz="4" w:space="0" w:color="000000"/>
              <w:left w:val="single" w:sz="4" w:space="0" w:color="000000"/>
              <w:bottom w:val="single" w:sz="4" w:space="0" w:color="000000"/>
              <w:right w:val="single" w:sz="4" w:space="0" w:color="000000"/>
            </w:tcBorders>
          </w:tcPr>
          <w:p w:rsidR="002375BA" w:rsidRPr="0082774F" w:rsidRDefault="002375BA" w:rsidP="002375BA">
            <w:pPr>
              <w:ind w:left="457" w:hanging="283"/>
              <w:jc w:val="both"/>
              <w:rPr>
                <w:rFonts w:ascii="Arial" w:eastAsia="Calibri" w:hAnsi="Arial" w:cs="Arial"/>
                <w:color w:val="000000"/>
              </w:rPr>
            </w:pPr>
            <w:r w:rsidRPr="0082774F">
              <w:rPr>
                <w:rFonts w:ascii="Arial" w:eastAsia="Calibri" w:hAnsi="Arial" w:cs="Arial"/>
                <w:color w:val="000000"/>
              </w:rPr>
              <w:t>1.</w:t>
            </w:r>
            <w:r w:rsidRPr="0082774F">
              <w:rPr>
                <w:rFonts w:ascii="Arial" w:eastAsia="Arial" w:hAnsi="Arial" w:cs="Arial"/>
                <w:color w:val="000000"/>
              </w:rPr>
              <w:t xml:space="preserve"> </w:t>
            </w:r>
            <w:r w:rsidRPr="0082774F">
              <w:rPr>
                <w:rFonts w:ascii="Arial" w:eastAsia="Calibri" w:hAnsi="Arial" w:cs="Arial"/>
                <w:color w:val="000000"/>
              </w:rPr>
              <w:t>Tender must be completed in the format contained in Attachment 2 of the RF</w:t>
            </w:r>
            <w:r w:rsidR="00AB2DD9">
              <w:rPr>
                <w:rFonts w:ascii="Arial" w:eastAsia="Calibri" w:hAnsi="Arial" w:cs="Arial"/>
                <w:color w:val="000000"/>
              </w:rPr>
              <w:t>P</w:t>
            </w:r>
            <w:r w:rsidRPr="0082774F">
              <w:rPr>
                <w:rFonts w:ascii="Arial" w:eastAsia="Calibri" w:hAnsi="Arial" w:cs="Arial"/>
                <w:color w:val="000000"/>
              </w:rPr>
              <w:t xml:space="preserve">. </w:t>
            </w:r>
          </w:p>
        </w:tc>
        <w:tc>
          <w:tcPr>
            <w:tcW w:w="2515" w:type="dxa"/>
            <w:tcBorders>
              <w:top w:val="single" w:sz="4" w:space="0" w:color="000000"/>
              <w:left w:val="single" w:sz="4" w:space="0" w:color="000000"/>
              <w:bottom w:val="single" w:sz="4" w:space="0" w:color="000000"/>
              <w:right w:val="single" w:sz="4" w:space="0" w:color="000000"/>
            </w:tcBorders>
          </w:tcPr>
          <w:p w:rsidR="002375BA" w:rsidRPr="0082774F" w:rsidRDefault="002375BA" w:rsidP="002375BA">
            <w:pPr>
              <w:rPr>
                <w:rFonts w:ascii="Arial" w:eastAsia="Calibri" w:hAnsi="Arial" w:cs="Arial"/>
                <w:color w:val="000000"/>
              </w:rPr>
            </w:pPr>
            <w:r w:rsidRPr="0082774F">
              <w:rPr>
                <w:rFonts w:ascii="Arial" w:eastAsia="Calibri" w:hAnsi="Arial" w:cs="Arial"/>
                <w:color w:val="000000"/>
              </w:rPr>
              <w:t xml:space="preserve"> </w:t>
            </w:r>
          </w:p>
        </w:tc>
      </w:tr>
      <w:tr w:rsidR="002375BA" w:rsidRPr="0082774F" w:rsidTr="00F11EF9">
        <w:trPr>
          <w:trHeight w:val="547"/>
        </w:trPr>
        <w:tc>
          <w:tcPr>
            <w:tcW w:w="6237" w:type="dxa"/>
            <w:tcBorders>
              <w:top w:val="single" w:sz="4" w:space="0" w:color="000000"/>
              <w:left w:val="single" w:sz="4" w:space="0" w:color="000000"/>
              <w:bottom w:val="single" w:sz="4" w:space="0" w:color="000000"/>
              <w:right w:val="single" w:sz="4" w:space="0" w:color="000000"/>
            </w:tcBorders>
          </w:tcPr>
          <w:p w:rsidR="002375BA" w:rsidRPr="0082774F" w:rsidRDefault="002375BA" w:rsidP="002375BA">
            <w:pPr>
              <w:ind w:left="457" w:hanging="283"/>
              <w:rPr>
                <w:rFonts w:ascii="Arial" w:eastAsia="Calibri" w:hAnsi="Arial" w:cs="Arial"/>
                <w:color w:val="000000"/>
              </w:rPr>
            </w:pPr>
            <w:r w:rsidRPr="0082774F">
              <w:rPr>
                <w:rFonts w:ascii="Arial" w:eastAsia="Calibri" w:hAnsi="Arial" w:cs="Arial"/>
                <w:color w:val="000000"/>
              </w:rPr>
              <w:t>2.</w:t>
            </w:r>
            <w:r w:rsidRPr="0082774F">
              <w:rPr>
                <w:rFonts w:ascii="Arial" w:eastAsia="Arial" w:hAnsi="Arial" w:cs="Arial"/>
                <w:color w:val="000000"/>
              </w:rPr>
              <w:t xml:space="preserve"> </w:t>
            </w:r>
            <w:r w:rsidRPr="0082774F">
              <w:rPr>
                <w:rFonts w:ascii="Arial" w:eastAsia="Calibri" w:hAnsi="Arial" w:cs="Arial"/>
                <w:color w:val="000000"/>
              </w:rPr>
              <w:t>Tenders must be deposited in the required form in the Tender Box by the closing time specified in the RF</w:t>
            </w:r>
            <w:r w:rsidR="00AB2DD9">
              <w:rPr>
                <w:rFonts w:ascii="Arial" w:eastAsia="Calibri" w:hAnsi="Arial" w:cs="Arial"/>
                <w:color w:val="000000"/>
              </w:rPr>
              <w:t>P</w:t>
            </w:r>
          </w:p>
        </w:tc>
        <w:tc>
          <w:tcPr>
            <w:tcW w:w="2515" w:type="dxa"/>
            <w:tcBorders>
              <w:top w:val="single" w:sz="4" w:space="0" w:color="000000"/>
              <w:left w:val="single" w:sz="4" w:space="0" w:color="000000"/>
              <w:bottom w:val="single" w:sz="4" w:space="0" w:color="000000"/>
              <w:right w:val="single" w:sz="4" w:space="0" w:color="000000"/>
            </w:tcBorders>
          </w:tcPr>
          <w:p w:rsidR="002375BA" w:rsidRPr="0082774F" w:rsidRDefault="002375BA" w:rsidP="002375BA">
            <w:pPr>
              <w:rPr>
                <w:rFonts w:ascii="Arial" w:eastAsia="Calibri" w:hAnsi="Arial" w:cs="Arial"/>
                <w:color w:val="000000"/>
              </w:rPr>
            </w:pPr>
            <w:r w:rsidRPr="0082774F">
              <w:rPr>
                <w:rFonts w:ascii="Arial" w:eastAsia="Calibri" w:hAnsi="Arial" w:cs="Arial"/>
                <w:color w:val="000000"/>
              </w:rPr>
              <w:t xml:space="preserve"> </w:t>
            </w:r>
          </w:p>
        </w:tc>
      </w:tr>
      <w:tr w:rsidR="002375BA" w:rsidRPr="0082774F" w:rsidTr="00F11EF9">
        <w:trPr>
          <w:trHeight w:val="547"/>
        </w:trPr>
        <w:tc>
          <w:tcPr>
            <w:tcW w:w="6237" w:type="dxa"/>
            <w:tcBorders>
              <w:top w:val="single" w:sz="4" w:space="0" w:color="000000"/>
              <w:left w:val="single" w:sz="4" w:space="0" w:color="000000"/>
              <w:bottom w:val="single" w:sz="4" w:space="0" w:color="000000"/>
              <w:right w:val="single" w:sz="4" w:space="0" w:color="000000"/>
            </w:tcBorders>
          </w:tcPr>
          <w:p w:rsidR="002375BA" w:rsidRPr="0082774F" w:rsidRDefault="002375BA" w:rsidP="002375BA">
            <w:pPr>
              <w:ind w:left="457" w:hanging="283"/>
              <w:jc w:val="both"/>
              <w:rPr>
                <w:rFonts w:ascii="Arial" w:eastAsia="Calibri" w:hAnsi="Arial" w:cs="Arial"/>
                <w:color w:val="000000"/>
              </w:rPr>
            </w:pPr>
            <w:r w:rsidRPr="0082774F">
              <w:rPr>
                <w:rFonts w:ascii="Arial" w:eastAsia="Calibri" w:hAnsi="Arial" w:cs="Arial"/>
                <w:color w:val="000000"/>
              </w:rPr>
              <w:t>3.</w:t>
            </w:r>
            <w:r w:rsidRPr="0082774F">
              <w:rPr>
                <w:rFonts w:ascii="Arial" w:eastAsia="Arial" w:hAnsi="Arial" w:cs="Arial"/>
                <w:color w:val="000000"/>
              </w:rPr>
              <w:t xml:space="preserve"> </w:t>
            </w:r>
            <w:r w:rsidRPr="0082774F">
              <w:rPr>
                <w:rFonts w:ascii="Arial" w:eastAsia="Calibri" w:hAnsi="Arial" w:cs="Arial"/>
                <w:color w:val="000000"/>
              </w:rPr>
              <w:t xml:space="preserve">Proposal and related documentation must be in the English language or translated into English. </w:t>
            </w:r>
          </w:p>
        </w:tc>
        <w:tc>
          <w:tcPr>
            <w:tcW w:w="2515" w:type="dxa"/>
            <w:tcBorders>
              <w:top w:val="single" w:sz="4" w:space="0" w:color="000000"/>
              <w:left w:val="single" w:sz="4" w:space="0" w:color="000000"/>
              <w:bottom w:val="single" w:sz="4" w:space="0" w:color="000000"/>
              <w:right w:val="single" w:sz="4" w:space="0" w:color="000000"/>
            </w:tcBorders>
          </w:tcPr>
          <w:p w:rsidR="002375BA" w:rsidRPr="0082774F" w:rsidRDefault="002375BA" w:rsidP="002375BA">
            <w:pPr>
              <w:rPr>
                <w:rFonts w:ascii="Arial" w:eastAsia="Calibri" w:hAnsi="Arial" w:cs="Arial"/>
                <w:color w:val="000000"/>
              </w:rPr>
            </w:pPr>
            <w:r w:rsidRPr="0082774F">
              <w:rPr>
                <w:rFonts w:ascii="Arial" w:eastAsia="Calibri" w:hAnsi="Arial" w:cs="Arial"/>
                <w:color w:val="000000"/>
              </w:rPr>
              <w:t xml:space="preserve"> </w:t>
            </w:r>
          </w:p>
        </w:tc>
      </w:tr>
      <w:tr w:rsidR="00F11EF9" w:rsidRPr="0082774F" w:rsidTr="00F11EF9">
        <w:trPr>
          <w:trHeight w:val="672"/>
        </w:trPr>
        <w:tc>
          <w:tcPr>
            <w:tcW w:w="6237" w:type="dxa"/>
            <w:tcBorders>
              <w:top w:val="single" w:sz="4" w:space="0" w:color="000000"/>
              <w:left w:val="single" w:sz="4" w:space="0" w:color="000000"/>
              <w:bottom w:val="single" w:sz="4" w:space="0" w:color="000000"/>
              <w:right w:val="single" w:sz="4" w:space="0" w:color="000000"/>
            </w:tcBorders>
          </w:tcPr>
          <w:p w:rsidR="00F11EF9" w:rsidRPr="00F11EF9" w:rsidRDefault="00F11EF9" w:rsidP="00F11EF9">
            <w:pPr>
              <w:ind w:left="457" w:hanging="283"/>
              <w:jc w:val="both"/>
              <w:rPr>
                <w:rFonts w:ascii="Arial" w:eastAsia="Calibri" w:hAnsi="Arial" w:cs="Arial"/>
                <w:color w:val="000000"/>
              </w:rPr>
            </w:pPr>
            <w:r>
              <w:rPr>
                <w:rFonts w:ascii="Arial" w:eastAsia="Calibri" w:hAnsi="Arial" w:cs="Arial"/>
                <w:color w:val="000000"/>
              </w:rPr>
              <w:t>4</w:t>
            </w:r>
            <w:r w:rsidRPr="0082774F">
              <w:rPr>
                <w:rFonts w:ascii="Arial" w:eastAsia="Calibri" w:hAnsi="Arial" w:cs="Arial"/>
                <w:color w:val="000000"/>
              </w:rPr>
              <w:t>.</w:t>
            </w:r>
            <w:r w:rsidRPr="0082774F">
              <w:rPr>
                <w:rFonts w:ascii="Arial" w:eastAsia="Arial" w:hAnsi="Arial" w:cs="Arial"/>
                <w:color w:val="000000"/>
              </w:rPr>
              <w:t xml:space="preserve"> </w:t>
            </w:r>
            <w:r w:rsidRPr="00F11EF9">
              <w:rPr>
                <w:rFonts w:ascii="Arial" w:eastAsia="Calibri" w:hAnsi="Arial" w:cs="Arial"/>
                <w:color w:val="000000"/>
              </w:rPr>
              <w:t>Tenderers may tender to provide services for one or more of the 6 priority areas as specified in this RFP but they must tender for the whole of the requirement of that area.</w:t>
            </w:r>
          </w:p>
        </w:tc>
        <w:tc>
          <w:tcPr>
            <w:tcW w:w="2515" w:type="dxa"/>
            <w:tcBorders>
              <w:top w:val="single" w:sz="4" w:space="0" w:color="000000"/>
              <w:left w:val="single" w:sz="4" w:space="0" w:color="000000"/>
              <w:bottom w:val="single" w:sz="4" w:space="0" w:color="000000"/>
              <w:right w:val="single" w:sz="4" w:space="0" w:color="000000"/>
            </w:tcBorders>
          </w:tcPr>
          <w:p w:rsidR="00F11EF9" w:rsidRPr="0082774F" w:rsidRDefault="00F11EF9" w:rsidP="002375BA">
            <w:pPr>
              <w:rPr>
                <w:rFonts w:ascii="Arial" w:eastAsia="Calibri" w:hAnsi="Arial" w:cs="Arial"/>
                <w:color w:val="000000"/>
              </w:rPr>
            </w:pPr>
            <w:r w:rsidRPr="0082774F">
              <w:rPr>
                <w:rFonts w:ascii="Arial" w:eastAsia="Calibri" w:hAnsi="Arial" w:cs="Arial"/>
                <w:color w:val="000000"/>
              </w:rPr>
              <w:t xml:space="preserve"> </w:t>
            </w:r>
          </w:p>
        </w:tc>
      </w:tr>
      <w:tr w:rsidR="00F11EF9" w:rsidRPr="0082774F" w:rsidTr="00F11EF9">
        <w:trPr>
          <w:trHeight w:val="547"/>
        </w:trPr>
        <w:tc>
          <w:tcPr>
            <w:tcW w:w="6237" w:type="dxa"/>
            <w:tcBorders>
              <w:top w:val="single" w:sz="4" w:space="0" w:color="000000"/>
              <w:left w:val="single" w:sz="4" w:space="0" w:color="000000"/>
              <w:bottom w:val="single" w:sz="4" w:space="0" w:color="000000"/>
              <w:right w:val="single" w:sz="4" w:space="0" w:color="000000"/>
            </w:tcBorders>
          </w:tcPr>
          <w:p w:rsidR="00F11EF9" w:rsidRPr="0082774F" w:rsidRDefault="00F11EF9" w:rsidP="002375BA">
            <w:pPr>
              <w:ind w:left="457" w:hanging="283"/>
              <w:jc w:val="both"/>
              <w:rPr>
                <w:rFonts w:ascii="Arial" w:eastAsia="Calibri" w:hAnsi="Arial" w:cs="Arial"/>
                <w:color w:val="000000"/>
              </w:rPr>
            </w:pPr>
            <w:r w:rsidRPr="0082774F">
              <w:rPr>
                <w:rFonts w:ascii="Arial" w:eastAsia="Calibri" w:hAnsi="Arial" w:cs="Arial"/>
                <w:color w:val="000000"/>
              </w:rPr>
              <w:t>5.</w:t>
            </w:r>
            <w:r w:rsidRPr="0082774F">
              <w:rPr>
                <w:rFonts w:ascii="Arial" w:eastAsia="Arial" w:hAnsi="Arial" w:cs="Arial"/>
                <w:color w:val="000000"/>
              </w:rPr>
              <w:t xml:space="preserve"> </w:t>
            </w:r>
            <w:r w:rsidRPr="0082774F">
              <w:rPr>
                <w:rFonts w:ascii="Arial" w:eastAsia="Calibri" w:hAnsi="Arial" w:cs="Arial"/>
                <w:color w:val="000000"/>
              </w:rPr>
              <w:t>Tenders must be presented in hard copy and/or electronic copy format as specified in this RF</w:t>
            </w:r>
            <w:r>
              <w:rPr>
                <w:rFonts w:ascii="Arial" w:eastAsia="Calibri" w:hAnsi="Arial" w:cs="Arial"/>
                <w:color w:val="000000"/>
              </w:rPr>
              <w:t>P</w:t>
            </w:r>
            <w:r w:rsidRPr="0082774F">
              <w:rPr>
                <w:rFonts w:ascii="Arial" w:eastAsia="Calibri" w:hAnsi="Arial" w:cs="Arial"/>
                <w:color w:val="000000"/>
              </w:rPr>
              <w:t xml:space="preserve"> only. </w:t>
            </w:r>
          </w:p>
        </w:tc>
        <w:tc>
          <w:tcPr>
            <w:tcW w:w="2515" w:type="dxa"/>
            <w:tcBorders>
              <w:top w:val="single" w:sz="4" w:space="0" w:color="000000"/>
              <w:left w:val="single" w:sz="4" w:space="0" w:color="000000"/>
              <w:bottom w:val="single" w:sz="4" w:space="0" w:color="000000"/>
              <w:right w:val="single" w:sz="4" w:space="0" w:color="000000"/>
            </w:tcBorders>
          </w:tcPr>
          <w:p w:rsidR="00F11EF9" w:rsidRPr="0082774F" w:rsidRDefault="00F11EF9" w:rsidP="002375BA">
            <w:pPr>
              <w:rPr>
                <w:rFonts w:ascii="Arial" w:eastAsia="Calibri" w:hAnsi="Arial" w:cs="Arial"/>
                <w:color w:val="000000"/>
              </w:rPr>
            </w:pPr>
            <w:r w:rsidRPr="0082774F">
              <w:rPr>
                <w:rFonts w:ascii="Arial" w:eastAsia="Calibri" w:hAnsi="Arial" w:cs="Arial"/>
                <w:color w:val="000000"/>
              </w:rPr>
              <w:t xml:space="preserve"> </w:t>
            </w:r>
          </w:p>
        </w:tc>
      </w:tr>
      <w:tr w:rsidR="00F11EF9" w:rsidRPr="0082774F" w:rsidTr="00F11EF9">
        <w:trPr>
          <w:trHeight w:val="547"/>
        </w:trPr>
        <w:tc>
          <w:tcPr>
            <w:tcW w:w="6237" w:type="dxa"/>
            <w:tcBorders>
              <w:top w:val="single" w:sz="4" w:space="0" w:color="000000"/>
              <w:left w:val="single" w:sz="4" w:space="0" w:color="000000"/>
              <w:bottom w:val="single" w:sz="4" w:space="0" w:color="000000"/>
              <w:right w:val="single" w:sz="4" w:space="0" w:color="000000"/>
            </w:tcBorders>
          </w:tcPr>
          <w:p w:rsidR="00F11EF9" w:rsidRPr="0082774F" w:rsidRDefault="00F11EF9" w:rsidP="002375BA">
            <w:pPr>
              <w:ind w:left="457" w:hanging="283"/>
              <w:jc w:val="both"/>
              <w:rPr>
                <w:rFonts w:ascii="Arial" w:eastAsia="Calibri" w:hAnsi="Arial" w:cs="Arial"/>
                <w:color w:val="000000"/>
              </w:rPr>
            </w:pPr>
            <w:r w:rsidRPr="0082774F">
              <w:rPr>
                <w:rFonts w:ascii="Arial" w:eastAsia="Calibri" w:hAnsi="Arial" w:cs="Arial"/>
                <w:color w:val="000000"/>
              </w:rPr>
              <w:t>6.</w:t>
            </w:r>
            <w:r w:rsidRPr="0082774F">
              <w:rPr>
                <w:rFonts w:ascii="Arial" w:eastAsia="Arial" w:hAnsi="Arial" w:cs="Arial"/>
                <w:color w:val="000000"/>
              </w:rPr>
              <w:t xml:space="preserve"> </w:t>
            </w:r>
            <w:r w:rsidRPr="0082774F">
              <w:rPr>
                <w:rFonts w:ascii="Arial" w:eastAsia="Calibri" w:hAnsi="Arial" w:cs="Arial"/>
                <w:color w:val="000000"/>
              </w:rPr>
              <w:t xml:space="preserve">All prices quoted must be landed inclusive of freight and relevant charges to final point of delivery. </w:t>
            </w:r>
          </w:p>
        </w:tc>
        <w:tc>
          <w:tcPr>
            <w:tcW w:w="2515" w:type="dxa"/>
            <w:tcBorders>
              <w:top w:val="single" w:sz="4" w:space="0" w:color="000000"/>
              <w:left w:val="single" w:sz="4" w:space="0" w:color="000000"/>
              <w:bottom w:val="single" w:sz="4" w:space="0" w:color="000000"/>
              <w:right w:val="single" w:sz="4" w:space="0" w:color="000000"/>
            </w:tcBorders>
          </w:tcPr>
          <w:p w:rsidR="00F11EF9" w:rsidRPr="0082774F" w:rsidRDefault="00F11EF9" w:rsidP="002375BA">
            <w:pPr>
              <w:rPr>
                <w:rFonts w:ascii="Arial" w:eastAsia="Calibri" w:hAnsi="Arial" w:cs="Arial"/>
                <w:color w:val="000000"/>
              </w:rPr>
            </w:pPr>
            <w:r w:rsidRPr="0082774F">
              <w:rPr>
                <w:rFonts w:ascii="Arial" w:eastAsia="Calibri" w:hAnsi="Arial" w:cs="Arial"/>
                <w:color w:val="000000"/>
              </w:rPr>
              <w:t xml:space="preserve"> </w:t>
            </w:r>
          </w:p>
        </w:tc>
      </w:tr>
      <w:tr w:rsidR="00F11EF9" w:rsidRPr="0082774F" w:rsidTr="00F11EF9">
        <w:trPr>
          <w:trHeight w:val="278"/>
        </w:trPr>
        <w:tc>
          <w:tcPr>
            <w:tcW w:w="6237" w:type="dxa"/>
            <w:tcBorders>
              <w:top w:val="single" w:sz="4" w:space="0" w:color="000000"/>
              <w:left w:val="single" w:sz="4" w:space="0" w:color="000000"/>
              <w:bottom w:val="single" w:sz="4" w:space="0" w:color="000000"/>
              <w:right w:val="single" w:sz="4" w:space="0" w:color="000000"/>
            </w:tcBorders>
          </w:tcPr>
          <w:p w:rsidR="00F11EF9" w:rsidRPr="0082774F" w:rsidRDefault="00F11EF9" w:rsidP="002375BA">
            <w:pPr>
              <w:ind w:left="174"/>
              <w:rPr>
                <w:rFonts w:ascii="Arial" w:eastAsia="Calibri" w:hAnsi="Arial" w:cs="Arial"/>
                <w:color w:val="000000"/>
              </w:rPr>
            </w:pPr>
            <w:r w:rsidRPr="0082774F">
              <w:rPr>
                <w:rFonts w:ascii="Arial" w:eastAsia="Calibri" w:hAnsi="Arial" w:cs="Arial"/>
                <w:color w:val="000000"/>
              </w:rPr>
              <w:t>7.</w:t>
            </w:r>
            <w:r w:rsidRPr="0082774F">
              <w:rPr>
                <w:rFonts w:ascii="Arial" w:eastAsia="Arial" w:hAnsi="Arial" w:cs="Arial"/>
                <w:color w:val="000000"/>
              </w:rPr>
              <w:t xml:space="preserve"> </w:t>
            </w:r>
            <w:r w:rsidRPr="0082774F">
              <w:rPr>
                <w:rFonts w:ascii="Arial" w:eastAsia="Calibri" w:hAnsi="Arial" w:cs="Arial"/>
                <w:color w:val="000000"/>
              </w:rPr>
              <w:t xml:space="preserve">All prices must be in NZ dollars </w:t>
            </w:r>
          </w:p>
        </w:tc>
        <w:tc>
          <w:tcPr>
            <w:tcW w:w="2515" w:type="dxa"/>
            <w:tcBorders>
              <w:top w:val="single" w:sz="4" w:space="0" w:color="000000"/>
              <w:left w:val="single" w:sz="4" w:space="0" w:color="000000"/>
              <w:bottom w:val="single" w:sz="4" w:space="0" w:color="000000"/>
              <w:right w:val="single" w:sz="4" w:space="0" w:color="000000"/>
            </w:tcBorders>
          </w:tcPr>
          <w:p w:rsidR="00F11EF9" w:rsidRPr="0082774F" w:rsidRDefault="00F11EF9" w:rsidP="002375BA">
            <w:pPr>
              <w:rPr>
                <w:rFonts w:ascii="Arial" w:eastAsia="Calibri" w:hAnsi="Arial" w:cs="Arial"/>
                <w:color w:val="000000"/>
              </w:rPr>
            </w:pPr>
            <w:r w:rsidRPr="0082774F">
              <w:rPr>
                <w:rFonts w:ascii="Arial" w:eastAsia="Calibri" w:hAnsi="Arial" w:cs="Arial"/>
                <w:color w:val="000000"/>
              </w:rPr>
              <w:t xml:space="preserve"> </w:t>
            </w:r>
          </w:p>
        </w:tc>
      </w:tr>
    </w:tbl>
    <w:p w:rsidR="002375BA" w:rsidRPr="0082774F" w:rsidRDefault="002375BA" w:rsidP="00DB0B36">
      <w:pPr>
        <w:spacing w:after="0"/>
        <w:ind w:left="1"/>
        <w:rPr>
          <w:rFonts w:ascii="Arial" w:eastAsia="Calibri" w:hAnsi="Arial" w:cs="Arial"/>
          <w:color w:val="000000"/>
          <w:lang w:eastAsia="en-NZ"/>
        </w:rPr>
      </w:pPr>
      <w:r w:rsidRPr="0082774F">
        <w:rPr>
          <w:rFonts w:ascii="Arial" w:eastAsia="Calibri" w:hAnsi="Arial" w:cs="Arial"/>
          <w:color w:val="000000"/>
          <w:lang w:eastAsia="en-NZ"/>
        </w:rPr>
        <w:t xml:space="preserve"> </w:t>
      </w:r>
    </w:p>
    <w:p w:rsidR="000C1047" w:rsidRDefault="000C1047" w:rsidP="002375BA">
      <w:pPr>
        <w:keepNext/>
        <w:keepLines/>
        <w:spacing w:after="204"/>
        <w:ind w:left="-2" w:right="1842" w:hanging="10"/>
        <w:outlineLvl w:val="1"/>
        <w:rPr>
          <w:rFonts w:ascii="Arial" w:eastAsia="Arial" w:hAnsi="Arial" w:cs="Arial"/>
          <w:b/>
          <w:color w:val="000000"/>
          <w:lang w:eastAsia="en-NZ"/>
        </w:rPr>
      </w:pPr>
    </w:p>
    <w:p w:rsidR="002375BA" w:rsidRDefault="002375BA" w:rsidP="002375BA">
      <w:pPr>
        <w:keepNext/>
        <w:keepLines/>
        <w:spacing w:after="204"/>
        <w:ind w:left="-2" w:right="1842" w:hanging="10"/>
        <w:outlineLvl w:val="1"/>
        <w:rPr>
          <w:rFonts w:ascii="Arial" w:eastAsia="Arial" w:hAnsi="Arial" w:cs="Arial"/>
          <w:b/>
          <w:color w:val="000000"/>
          <w:lang w:eastAsia="en-NZ"/>
        </w:rPr>
      </w:pPr>
      <w:bookmarkStart w:id="99" w:name="_Toc473107033"/>
      <w:r w:rsidRPr="0082774F">
        <w:rPr>
          <w:rFonts w:ascii="Arial" w:eastAsia="Arial" w:hAnsi="Arial" w:cs="Arial"/>
          <w:b/>
          <w:color w:val="000000"/>
          <w:lang w:eastAsia="en-NZ"/>
        </w:rPr>
        <w:t>Evaluation Criteria</w:t>
      </w:r>
      <w:bookmarkEnd w:id="99"/>
      <w:r w:rsidRPr="0082774F">
        <w:rPr>
          <w:rFonts w:ascii="Arial" w:eastAsia="Arial" w:hAnsi="Arial" w:cs="Arial"/>
          <w:b/>
          <w:color w:val="000000"/>
          <w:lang w:eastAsia="en-NZ"/>
        </w:rPr>
        <w:t xml:space="preserve"> </w:t>
      </w:r>
    </w:p>
    <w:p w:rsidR="00CA4447" w:rsidRPr="00C62607" w:rsidRDefault="00F5608E" w:rsidP="00C62607">
      <w:pPr>
        <w:pStyle w:val="ListParagraph"/>
        <w:spacing w:after="0" w:line="240" w:lineRule="auto"/>
        <w:ind w:left="0"/>
        <w:rPr>
          <w:rFonts w:ascii="Verdana" w:hAnsi="Verdana"/>
          <w:i/>
          <w:sz w:val="20"/>
          <w:szCs w:val="20"/>
        </w:rPr>
      </w:pPr>
      <w:bookmarkStart w:id="100" w:name="_Toc471457155"/>
      <w:r w:rsidRPr="00C62607">
        <w:rPr>
          <w:rFonts w:ascii="Verdana" w:hAnsi="Verdana"/>
          <w:i/>
          <w:sz w:val="20"/>
          <w:szCs w:val="20"/>
        </w:rPr>
        <w:t xml:space="preserve">Each </w:t>
      </w:r>
      <w:r w:rsidR="000C1047" w:rsidRPr="00C62607">
        <w:rPr>
          <w:rFonts w:ascii="Verdana" w:hAnsi="Verdana"/>
          <w:i/>
          <w:sz w:val="20"/>
          <w:szCs w:val="20"/>
        </w:rPr>
        <w:t>E</w:t>
      </w:r>
      <w:r w:rsidRPr="00C62607">
        <w:rPr>
          <w:rFonts w:ascii="Verdana" w:hAnsi="Verdana"/>
          <w:i/>
          <w:sz w:val="20"/>
          <w:szCs w:val="20"/>
        </w:rPr>
        <w:t xml:space="preserve">valuation </w:t>
      </w:r>
      <w:r w:rsidR="000C1047" w:rsidRPr="00C62607">
        <w:rPr>
          <w:rFonts w:ascii="Verdana" w:hAnsi="Verdana"/>
          <w:i/>
          <w:sz w:val="20"/>
          <w:szCs w:val="20"/>
        </w:rPr>
        <w:t>T</w:t>
      </w:r>
      <w:r w:rsidR="00956FCD" w:rsidRPr="00C62607">
        <w:rPr>
          <w:rFonts w:ascii="Verdana" w:hAnsi="Verdana"/>
          <w:i/>
          <w:sz w:val="20"/>
          <w:szCs w:val="20"/>
        </w:rPr>
        <w:t xml:space="preserve">eam </w:t>
      </w:r>
      <w:r w:rsidR="000C1047" w:rsidRPr="00C62607">
        <w:rPr>
          <w:rFonts w:ascii="Verdana" w:hAnsi="Verdana"/>
          <w:i/>
          <w:sz w:val="20"/>
          <w:szCs w:val="20"/>
        </w:rPr>
        <w:t>M</w:t>
      </w:r>
      <w:r w:rsidRPr="00C62607">
        <w:rPr>
          <w:rFonts w:ascii="Verdana" w:hAnsi="Verdana"/>
          <w:i/>
          <w:sz w:val="20"/>
          <w:szCs w:val="20"/>
        </w:rPr>
        <w:t>ember will allocate p</w:t>
      </w:r>
      <w:r w:rsidR="00956FCD" w:rsidRPr="00C62607">
        <w:rPr>
          <w:rFonts w:ascii="Verdana" w:hAnsi="Verdana"/>
          <w:i/>
          <w:sz w:val="20"/>
          <w:szCs w:val="20"/>
        </w:rPr>
        <w:t>oints to each RFP for each cate</w:t>
      </w:r>
      <w:r w:rsidRPr="00C62607">
        <w:rPr>
          <w:rFonts w:ascii="Verdana" w:hAnsi="Verdana"/>
          <w:i/>
          <w:sz w:val="20"/>
          <w:szCs w:val="20"/>
        </w:rPr>
        <w:t>gory assessed</w:t>
      </w:r>
      <w:r w:rsidR="000C1047" w:rsidRPr="00C62607">
        <w:rPr>
          <w:rFonts w:ascii="Verdana" w:hAnsi="Verdana"/>
          <w:i/>
          <w:sz w:val="20"/>
          <w:szCs w:val="20"/>
        </w:rPr>
        <w:t>.</w:t>
      </w:r>
      <w:bookmarkEnd w:id="100"/>
      <w:r w:rsidR="000C1047" w:rsidRPr="00C62607">
        <w:rPr>
          <w:rFonts w:ascii="Verdana" w:hAnsi="Verdana"/>
          <w:i/>
          <w:sz w:val="20"/>
          <w:szCs w:val="20"/>
        </w:rPr>
        <w:t xml:space="preserve"> </w:t>
      </w:r>
      <w:bookmarkStart w:id="101" w:name="_Toc471457156"/>
      <w:r w:rsidR="002375BA" w:rsidRPr="00C62607">
        <w:rPr>
          <w:rFonts w:ascii="Verdana" w:hAnsi="Verdana"/>
          <w:i/>
          <w:sz w:val="20"/>
          <w:szCs w:val="20"/>
        </w:rPr>
        <w:t>A Weighted Criteria methodology will apply to the evaluation of this RF</w:t>
      </w:r>
      <w:r w:rsidR="00B74A68" w:rsidRPr="00C62607">
        <w:rPr>
          <w:rFonts w:ascii="Verdana" w:hAnsi="Verdana"/>
          <w:i/>
          <w:sz w:val="20"/>
          <w:szCs w:val="20"/>
        </w:rPr>
        <w:t>P</w:t>
      </w:r>
      <w:r w:rsidR="002375BA" w:rsidRPr="00C62607">
        <w:rPr>
          <w:rFonts w:ascii="Verdana" w:hAnsi="Verdana"/>
          <w:i/>
          <w:sz w:val="20"/>
          <w:szCs w:val="20"/>
        </w:rPr>
        <w:t xml:space="preserve"> as follows:</w:t>
      </w:r>
      <w:bookmarkEnd w:id="101"/>
      <w:r w:rsidR="002375BA" w:rsidRPr="00C62607">
        <w:rPr>
          <w:rFonts w:ascii="Verdana" w:hAnsi="Verdana"/>
          <w:i/>
          <w:sz w:val="20"/>
          <w:szCs w:val="20"/>
        </w:rPr>
        <w:t xml:space="preserve">  </w:t>
      </w:r>
      <w:r w:rsidR="00DB0B36" w:rsidRPr="00C62607">
        <w:rPr>
          <w:rFonts w:ascii="Verdana" w:hAnsi="Verdana"/>
          <w:i/>
          <w:sz w:val="20"/>
          <w:szCs w:val="20"/>
        </w:rPr>
        <w:tab/>
      </w:r>
      <w:r w:rsidR="002375BA" w:rsidRPr="00C62607">
        <w:rPr>
          <w:rFonts w:ascii="Verdana" w:hAnsi="Verdana"/>
          <w:i/>
          <w:sz w:val="20"/>
          <w:szCs w:val="20"/>
        </w:rPr>
        <w:t xml:space="preserve"> </w:t>
      </w:r>
    </w:p>
    <w:tbl>
      <w:tblPr>
        <w:tblStyle w:val="TableGrid"/>
        <w:tblW w:w="8656" w:type="dxa"/>
        <w:tblInd w:w="-106" w:type="dxa"/>
        <w:tblCellMar>
          <w:top w:w="43" w:type="dxa"/>
          <w:left w:w="36" w:type="dxa"/>
          <w:right w:w="58" w:type="dxa"/>
        </w:tblCellMar>
        <w:tblLook w:val="04A0"/>
      </w:tblPr>
      <w:tblGrid>
        <w:gridCol w:w="6084"/>
        <w:gridCol w:w="1939"/>
        <w:gridCol w:w="633"/>
      </w:tblGrid>
      <w:tr w:rsidR="002375BA" w:rsidRPr="0082774F" w:rsidTr="00C03CA9">
        <w:trPr>
          <w:trHeight w:val="799"/>
        </w:trPr>
        <w:tc>
          <w:tcPr>
            <w:tcW w:w="60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375BA" w:rsidRPr="0082774F" w:rsidRDefault="002375BA" w:rsidP="002375BA">
            <w:pPr>
              <w:ind w:left="20"/>
              <w:jc w:val="center"/>
              <w:rPr>
                <w:rFonts w:ascii="Arial" w:eastAsia="Calibri" w:hAnsi="Arial" w:cs="Arial"/>
                <w:color w:val="000000"/>
              </w:rPr>
            </w:pPr>
            <w:r w:rsidRPr="0082774F">
              <w:rPr>
                <w:rFonts w:ascii="Arial" w:eastAsia="Arial" w:hAnsi="Arial" w:cs="Arial"/>
                <w:b/>
                <w:color w:val="000000"/>
              </w:rPr>
              <w:t xml:space="preserve">Criteria </w:t>
            </w:r>
          </w:p>
        </w:tc>
        <w:tc>
          <w:tcPr>
            <w:tcW w:w="1939" w:type="dxa"/>
            <w:tcBorders>
              <w:top w:val="single" w:sz="4" w:space="0" w:color="000000"/>
              <w:left w:val="single" w:sz="4" w:space="0" w:color="000000"/>
              <w:bottom w:val="single" w:sz="4" w:space="0" w:color="000000"/>
              <w:right w:val="nil"/>
            </w:tcBorders>
            <w:shd w:val="clear" w:color="auto" w:fill="F2F2F2"/>
          </w:tcPr>
          <w:p w:rsidR="002375BA" w:rsidRPr="0082774F" w:rsidRDefault="002375BA" w:rsidP="002375BA">
            <w:pPr>
              <w:ind w:left="671" w:right="107"/>
              <w:jc w:val="center"/>
              <w:rPr>
                <w:rFonts w:ascii="Arial" w:eastAsia="Calibri" w:hAnsi="Arial" w:cs="Arial"/>
                <w:color w:val="000000"/>
              </w:rPr>
            </w:pPr>
            <w:r w:rsidRPr="0082774F">
              <w:rPr>
                <w:rFonts w:ascii="Arial" w:eastAsia="Arial" w:hAnsi="Arial" w:cs="Arial"/>
                <w:b/>
                <w:color w:val="000000"/>
              </w:rPr>
              <w:t xml:space="preserve">Weight % </w:t>
            </w:r>
          </w:p>
        </w:tc>
        <w:tc>
          <w:tcPr>
            <w:tcW w:w="633" w:type="dxa"/>
            <w:tcBorders>
              <w:top w:val="single" w:sz="4" w:space="0" w:color="000000"/>
              <w:left w:val="nil"/>
              <w:bottom w:val="single" w:sz="4" w:space="0" w:color="000000"/>
              <w:right w:val="single" w:sz="4" w:space="0" w:color="000000"/>
            </w:tcBorders>
            <w:shd w:val="clear" w:color="auto" w:fill="F2F2F2"/>
          </w:tcPr>
          <w:p w:rsidR="002375BA" w:rsidRPr="0082774F" w:rsidRDefault="002375BA" w:rsidP="002375BA">
            <w:pPr>
              <w:rPr>
                <w:rFonts w:ascii="Arial" w:eastAsia="Calibri" w:hAnsi="Arial" w:cs="Arial"/>
                <w:color w:val="000000"/>
              </w:rPr>
            </w:pPr>
          </w:p>
        </w:tc>
      </w:tr>
      <w:tr w:rsidR="002375BA" w:rsidRPr="0082774F" w:rsidTr="00C03CA9">
        <w:trPr>
          <w:trHeight w:val="282"/>
        </w:trPr>
        <w:tc>
          <w:tcPr>
            <w:tcW w:w="6084" w:type="dxa"/>
            <w:tcBorders>
              <w:top w:val="single" w:sz="4" w:space="0" w:color="000000"/>
              <w:left w:val="single" w:sz="4" w:space="0" w:color="000000"/>
              <w:bottom w:val="single" w:sz="4" w:space="0" w:color="000000"/>
              <w:right w:val="single" w:sz="4" w:space="0" w:color="000000"/>
            </w:tcBorders>
          </w:tcPr>
          <w:p w:rsidR="002375BA" w:rsidRPr="0082774F" w:rsidRDefault="002375BA" w:rsidP="002375BA">
            <w:pPr>
              <w:ind w:left="246"/>
              <w:rPr>
                <w:rFonts w:ascii="Arial" w:eastAsia="Calibri" w:hAnsi="Arial" w:cs="Arial"/>
                <w:color w:val="000000"/>
              </w:rPr>
            </w:pPr>
            <w:r w:rsidRPr="0082774F">
              <w:rPr>
                <w:rFonts w:ascii="Arial" w:eastAsia="Calibri" w:hAnsi="Arial" w:cs="Arial"/>
                <w:b/>
                <w:color w:val="000000"/>
                <w:u w:val="single" w:color="000000"/>
              </w:rPr>
              <w:t>Non-Price Criteria</w:t>
            </w:r>
            <w:r w:rsidRPr="0082774F">
              <w:rPr>
                <w:rFonts w:ascii="Arial" w:eastAsia="Calibri" w:hAnsi="Arial" w:cs="Arial"/>
                <w:b/>
                <w:color w:val="000000"/>
              </w:rPr>
              <w:t xml:space="preserve"> </w:t>
            </w:r>
          </w:p>
        </w:tc>
        <w:tc>
          <w:tcPr>
            <w:tcW w:w="1939" w:type="dxa"/>
            <w:tcBorders>
              <w:top w:val="single" w:sz="4" w:space="0" w:color="000000"/>
              <w:left w:val="single" w:sz="4" w:space="0" w:color="000000"/>
              <w:bottom w:val="single" w:sz="4" w:space="0" w:color="000000"/>
              <w:right w:val="nil"/>
            </w:tcBorders>
          </w:tcPr>
          <w:p w:rsidR="002375BA" w:rsidRPr="0082774F" w:rsidRDefault="002375BA" w:rsidP="002375BA">
            <w:pPr>
              <w:rPr>
                <w:rFonts w:ascii="Arial" w:eastAsia="Calibri" w:hAnsi="Arial" w:cs="Arial"/>
                <w:color w:val="000000"/>
              </w:rPr>
            </w:pPr>
          </w:p>
        </w:tc>
        <w:tc>
          <w:tcPr>
            <w:tcW w:w="633" w:type="dxa"/>
            <w:tcBorders>
              <w:top w:val="single" w:sz="4" w:space="0" w:color="000000"/>
              <w:left w:val="nil"/>
              <w:bottom w:val="single" w:sz="4" w:space="0" w:color="000000"/>
              <w:right w:val="single" w:sz="4" w:space="0" w:color="000000"/>
            </w:tcBorders>
          </w:tcPr>
          <w:p w:rsidR="002375BA" w:rsidRPr="0082774F" w:rsidRDefault="002375BA" w:rsidP="002375BA">
            <w:pPr>
              <w:jc w:val="right"/>
              <w:rPr>
                <w:rFonts w:ascii="Arial" w:eastAsia="Calibri" w:hAnsi="Arial" w:cs="Arial"/>
                <w:color w:val="000000"/>
              </w:rPr>
            </w:pPr>
            <w:r w:rsidRPr="0082774F">
              <w:rPr>
                <w:rFonts w:ascii="Arial" w:eastAsia="Calibri" w:hAnsi="Arial" w:cs="Arial"/>
                <w:color w:val="FF0000"/>
              </w:rPr>
              <w:t xml:space="preserve"> </w:t>
            </w:r>
          </w:p>
        </w:tc>
      </w:tr>
      <w:tr w:rsidR="002375BA" w:rsidRPr="007C1DAB" w:rsidTr="00C03CA9">
        <w:trPr>
          <w:trHeight w:val="506"/>
        </w:trPr>
        <w:tc>
          <w:tcPr>
            <w:tcW w:w="6084" w:type="dxa"/>
            <w:tcBorders>
              <w:top w:val="single" w:sz="4" w:space="0" w:color="000000"/>
              <w:left w:val="single" w:sz="4" w:space="0" w:color="000000"/>
              <w:bottom w:val="single" w:sz="4" w:space="0" w:color="000000"/>
              <w:right w:val="single" w:sz="4" w:space="0" w:color="000000"/>
            </w:tcBorders>
          </w:tcPr>
          <w:p w:rsidR="00CA4447" w:rsidRDefault="008B6918">
            <w:pPr>
              <w:pStyle w:val="ListParagraph"/>
              <w:numPr>
                <w:ilvl w:val="0"/>
                <w:numId w:val="19"/>
              </w:numPr>
              <w:spacing w:line="259" w:lineRule="auto"/>
              <w:jc w:val="both"/>
              <w:rPr>
                <w:rFonts w:ascii="Arial" w:eastAsia="Calibri" w:hAnsi="Arial" w:cs="Arial"/>
                <w:lang w:eastAsia="en-US"/>
              </w:rPr>
            </w:pPr>
            <w:r w:rsidRPr="00DB0B36">
              <w:rPr>
                <w:rFonts w:ascii="Arial" w:eastAsia="Calibri" w:hAnsi="Arial" w:cs="Arial"/>
              </w:rPr>
              <w:t>Locally established</w:t>
            </w:r>
            <w:r w:rsidR="009953FC">
              <w:rPr>
                <w:rFonts w:ascii="Arial" w:eastAsia="Calibri" w:hAnsi="Arial" w:cs="Arial"/>
              </w:rPr>
              <w:t xml:space="preserve"> organisation - </w:t>
            </w:r>
            <w:r w:rsidR="00F5608E" w:rsidRPr="00F5608E">
              <w:rPr>
                <w:rFonts w:ascii="Arial" w:eastAsia="Calibri" w:hAnsi="Arial" w:cs="Arial"/>
                <w:i/>
                <w:color w:val="C00000"/>
                <w:sz w:val="18"/>
                <w:szCs w:val="18"/>
              </w:rPr>
              <w:t>the extent that the organisation uses local, socially and culturally relevant practices and resources</w:t>
            </w:r>
          </w:p>
        </w:tc>
        <w:tc>
          <w:tcPr>
            <w:tcW w:w="1939" w:type="dxa"/>
            <w:tcBorders>
              <w:top w:val="single" w:sz="4" w:space="0" w:color="000000"/>
              <w:left w:val="single" w:sz="4" w:space="0" w:color="000000"/>
              <w:bottom w:val="single" w:sz="4" w:space="0" w:color="000000"/>
              <w:right w:val="nil"/>
            </w:tcBorders>
          </w:tcPr>
          <w:p w:rsidR="002375BA" w:rsidRPr="00DB0B36" w:rsidRDefault="002375BA" w:rsidP="0004431D">
            <w:pPr>
              <w:spacing w:line="259" w:lineRule="auto"/>
              <w:jc w:val="center"/>
              <w:rPr>
                <w:rFonts w:ascii="Arial" w:eastAsia="Calibri" w:hAnsi="Arial" w:cs="Arial"/>
              </w:rPr>
            </w:pPr>
          </w:p>
        </w:tc>
        <w:tc>
          <w:tcPr>
            <w:tcW w:w="633" w:type="dxa"/>
            <w:tcBorders>
              <w:top w:val="single" w:sz="4" w:space="0" w:color="000000"/>
              <w:left w:val="nil"/>
              <w:bottom w:val="single" w:sz="4" w:space="0" w:color="000000"/>
              <w:right w:val="single" w:sz="4" w:space="0" w:color="000000"/>
            </w:tcBorders>
          </w:tcPr>
          <w:p w:rsidR="00CF5361" w:rsidRPr="00DB0B36" w:rsidRDefault="008267B9" w:rsidP="0004431D">
            <w:pPr>
              <w:ind w:right="48"/>
              <w:jc w:val="center"/>
              <w:rPr>
                <w:rFonts w:ascii="Arial" w:eastAsia="Calibri" w:hAnsi="Arial" w:cs="Arial"/>
                <w:b/>
                <w:bCs/>
                <w:sz w:val="26"/>
                <w:szCs w:val="26"/>
                <w:lang w:eastAsia="en-US"/>
              </w:rPr>
            </w:pPr>
            <w:r>
              <w:rPr>
                <w:rFonts w:ascii="Arial" w:eastAsia="Calibri" w:hAnsi="Arial" w:cs="Arial"/>
              </w:rPr>
              <w:t>5</w:t>
            </w:r>
          </w:p>
        </w:tc>
      </w:tr>
      <w:tr w:rsidR="008267B9" w:rsidRPr="007C1DAB" w:rsidTr="00C03CA9">
        <w:trPr>
          <w:trHeight w:val="506"/>
        </w:trPr>
        <w:tc>
          <w:tcPr>
            <w:tcW w:w="6084" w:type="dxa"/>
            <w:tcBorders>
              <w:top w:val="single" w:sz="4" w:space="0" w:color="000000"/>
              <w:left w:val="single" w:sz="4" w:space="0" w:color="000000"/>
              <w:bottom w:val="single" w:sz="4" w:space="0" w:color="000000"/>
              <w:right w:val="single" w:sz="4" w:space="0" w:color="000000"/>
            </w:tcBorders>
          </w:tcPr>
          <w:p w:rsidR="008267B9" w:rsidRPr="00DB0B36" w:rsidRDefault="008267B9" w:rsidP="00B32AAC">
            <w:pPr>
              <w:pStyle w:val="ListParagraph"/>
              <w:numPr>
                <w:ilvl w:val="0"/>
                <w:numId w:val="19"/>
              </w:numPr>
              <w:jc w:val="both"/>
              <w:rPr>
                <w:rFonts w:ascii="Arial" w:eastAsia="Calibri" w:hAnsi="Arial" w:cs="Arial"/>
              </w:rPr>
            </w:pPr>
            <w:r>
              <w:rPr>
                <w:rFonts w:ascii="Arial" w:eastAsia="Calibri" w:hAnsi="Arial" w:cs="Arial"/>
              </w:rPr>
              <w:t>Acceptance of the Contract terms</w:t>
            </w:r>
          </w:p>
        </w:tc>
        <w:tc>
          <w:tcPr>
            <w:tcW w:w="1939" w:type="dxa"/>
            <w:tcBorders>
              <w:top w:val="single" w:sz="4" w:space="0" w:color="000000"/>
              <w:left w:val="single" w:sz="4" w:space="0" w:color="000000"/>
              <w:bottom w:val="single" w:sz="4" w:space="0" w:color="000000"/>
              <w:right w:val="nil"/>
            </w:tcBorders>
          </w:tcPr>
          <w:p w:rsidR="008267B9" w:rsidRPr="00DB0B36" w:rsidRDefault="008267B9" w:rsidP="0004431D">
            <w:pPr>
              <w:jc w:val="center"/>
              <w:rPr>
                <w:rFonts w:ascii="Arial" w:eastAsia="Calibri" w:hAnsi="Arial" w:cs="Arial"/>
              </w:rPr>
            </w:pPr>
          </w:p>
        </w:tc>
        <w:tc>
          <w:tcPr>
            <w:tcW w:w="633" w:type="dxa"/>
            <w:tcBorders>
              <w:top w:val="single" w:sz="4" w:space="0" w:color="000000"/>
              <w:left w:val="nil"/>
              <w:bottom w:val="single" w:sz="4" w:space="0" w:color="000000"/>
              <w:right w:val="single" w:sz="4" w:space="0" w:color="000000"/>
            </w:tcBorders>
          </w:tcPr>
          <w:p w:rsidR="008267B9" w:rsidRDefault="008267B9" w:rsidP="0004431D">
            <w:pPr>
              <w:ind w:right="48"/>
              <w:jc w:val="center"/>
              <w:rPr>
                <w:rFonts w:ascii="Arial" w:eastAsia="Calibri" w:hAnsi="Arial" w:cs="Arial"/>
              </w:rPr>
            </w:pPr>
            <w:r>
              <w:rPr>
                <w:rFonts w:ascii="Arial" w:eastAsia="Calibri" w:hAnsi="Arial" w:cs="Arial"/>
              </w:rPr>
              <w:t>5</w:t>
            </w:r>
          </w:p>
        </w:tc>
      </w:tr>
      <w:tr w:rsidR="009953FC" w:rsidRPr="007C1DAB" w:rsidTr="00C03CA9">
        <w:trPr>
          <w:trHeight w:val="278"/>
        </w:trPr>
        <w:tc>
          <w:tcPr>
            <w:tcW w:w="6084" w:type="dxa"/>
            <w:tcBorders>
              <w:top w:val="single" w:sz="4" w:space="0" w:color="000000"/>
              <w:left w:val="single" w:sz="4" w:space="0" w:color="000000"/>
              <w:bottom w:val="single" w:sz="4" w:space="0" w:color="000000"/>
              <w:right w:val="single" w:sz="4" w:space="0" w:color="000000"/>
            </w:tcBorders>
          </w:tcPr>
          <w:p w:rsidR="009953FC" w:rsidRPr="00DB00B5" w:rsidRDefault="009953FC" w:rsidP="00DB0B36">
            <w:pPr>
              <w:pStyle w:val="ListParagraph"/>
              <w:numPr>
                <w:ilvl w:val="0"/>
                <w:numId w:val="19"/>
              </w:numPr>
              <w:tabs>
                <w:tab w:val="center" w:pos="330"/>
                <w:tab w:val="center" w:pos="2165"/>
              </w:tabs>
              <w:spacing w:after="160" w:line="259" w:lineRule="auto"/>
              <w:rPr>
                <w:rFonts w:ascii="Arial" w:eastAsia="Calibri" w:hAnsi="Arial" w:cs="Arial"/>
                <w:i/>
                <w:color w:val="C00000"/>
                <w:sz w:val="18"/>
                <w:szCs w:val="18"/>
              </w:rPr>
            </w:pPr>
            <w:r>
              <w:rPr>
                <w:rFonts w:ascii="Arial" w:eastAsia="Calibri" w:hAnsi="Arial" w:cs="Arial"/>
              </w:rPr>
              <w:t xml:space="preserve">Experience in delivering the identified service – </w:t>
            </w:r>
            <w:r w:rsidR="00F5608E" w:rsidRPr="00F5608E">
              <w:rPr>
                <w:rFonts w:ascii="Arial" w:eastAsia="Calibri" w:hAnsi="Arial" w:cs="Arial"/>
                <w:i/>
                <w:color w:val="C00000"/>
                <w:sz w:val="18"/>
                <w:szCs w:val="18"/>
              </w:rPr>
              <w:t>the extent that the organisation can show long term commitment and experience in effective delivery of services</w:t>
            </w:r>
          </w:p>
          <w:p w:rsidR="00CA4447" w:rsidRDefault="00CA4447">
            <w:pPr>
              <w:pStyle w:val="ListParagraph"/>
              <w:tabs>
                <w:tab w:val="center" w:pos="330"/>
                <w:tab w:val="center" w:pos="2165"/>
              </w:tabs>
              <w:ind w:left="361"/>
              <w:rPr>
                <w:rFonts w:ascii="Arial" w:eastAsia="Calibri" w:hAnsi="Arial" w:cs="Arial"/>
                <w:lang w:eastAsia="en-US"/>
              </w:rPr>
            </w:pPr>
          </w:p>
        </w:tc>
        <w:tc>
          <w:tcPr>
            <w:tcW w:w="1939" w:type="dxa"/>
            <w:tcBorders>
              <w:top w:val="single" w:sz="4" w:space="0" w:color="000000"/>
              <w:left w:val="single" w:sz="4" w:space="0" w:color="000000"/>
              <w:bottom w:val="single" w:sz="4" w:space="0" w:color="000000"/>
              <w:right w:val="nil"/>
            </w:tcBorders>
          </w:tcPr>
          <w:p w:rsidR="009953FC" w:rsidRPr="00DB0B36" w:rsidRDefault="009953FC" w:rsidP="0004431D">
            <w:pPr>
              <w:jc w:val="center"/>
              <w:rPr>
                <w:rFonts w:ascii="Arial" w:eastAsia="Calibri" w:hAnsi="Arial" w:cs="Arial"/>
              </w:rPr>
            </w:pPr>
          </w:p>
        </w:tc>
        <w:tc>
          <w:tcPr>
            <w:tcW w:w="633" w:type="dxa"/>
            <w:tcBorders>
              <w:top w:val="single" w:sz="4" w:space="0" w:color="000000"/>
              <w:left w:val="nil"/>
              <w:bottom w:val="single" w:sz="4" w:space="0" w:color="000000"/>
              <w:right w:val="single" w:sz="4" w:space="0" w:color="000000"/>
            </w:tcBorders>
          </w:tcPr>
          <w:p w:rsidR="009953FC" w:rsidRPr="00DB0B36" w:rsidRDefault="009953FC" w:rsidP="0004431D">
            <w:pPr>
              <w:ind w:right="48"/>
              <w:jc w:val="center"/>
              <w:rPr>
                <w:rFonts w:ascii="Arial" w:eastAsia="Calibri" w:hAnsi="Arial" w:cs="Arial"/>
              </w:rPr>
            </w:pPr>
            <w:r>
              <w:rPr>
                <w:rFonts w:ascii="Arial" w:eastAsia="Calibri" w:hAnsi="Arial" w:cs="Arial"/>
              </w:rPr>
              <w:t>15</w:t>
            </w:r>
          </w:p>
        </w:tc>
      </w:tr>
      <w:tr w:rsidR="002375BA" w:rsidRPr="007C1DAB" w:rsidTr="00C03CA9">
        <w:trPr>
          <w:trHeight w:val="278"/>
        </w:trPr>
        <w:tc>
          <w:tcPr>
            <w:tcW w:w="6084" w:type="dxa"/>
            <w:tcBorders>
              <w:top w:val="single" w:sz="4" w:space="0" w:color="000000"/>
              <w:left w:val="single" w:sz="4" w:space="0" w:color="000000"/>
              <w:bottom w:val="single" w:sz="4" w:space="0" w:color="000000"/>
              <w:right w:val="single" w:sz="4" w:space="0" w:color="000000"/>
            </w:tcBorders>
          </w:tcPr>
          <w:p w:rsidR="002375BA" w:rsidRPr="00DB00B5" w:rsidRDefault="008B6918" w:rsidP="00DB0B36">
            <w:pPr>
              <w:pStyle w:val="ListParagraph"/>
              <w:numPr>
                <w:ilvl w:val="0"/>
                <w:numId w:val="19"/>
              </w:numPr>
              <w:tabs>
                <w:tab w:val="center" w:pos="330"/>
                <w:tab w:val="center" w:pos="1299"/>
              </w:tabs>
              <w:spacing w:after="160" w:line="259" w:lineRule="auto"/>
              <w:rPr>
                <w:rFonts w:ascii="Arial" w:eastAsia="Calibri" w:hAnsi="Arial" w:cs="Arial"/>
                <w:color w:val="C00000"/>
              </w:rPr>
            </w:pPr>
            <w:r w:rsidRPr="00DB0B36">
              <w:rPr>
                <w:rFonts w:ascii="Arial" w:eastAsia="Calibri" w:hAnsi="Arial" w:cs="Arial"/>
              </w:rPr>
              <w:t>Ownership</w:t>
            </w:r>
            <w:r w:rsidR="00612B7B">
              <w:rPr>
                <w:rFonts w:ascii="Arial" w:eastAsia="Calibri" w:hAnsi="Arial" w:cs="Arial"/>
              </w:rPr>
              <w:t xml:space="preserve"> </w:t>
            </w:r>
            <w:r w:rsidR="00612B7B">
              <w:rPr>
                <w:rFonts w:ascii="Arial" w:eastAsia="Calibri" w:hAnsi="Arial" w:cs="Arial"/>
                <w:sz w:val="18"/>
                <w:szCs w:val="18"/>
              </w:rPr>
              <w:t xml:space="preserve">- </w:t>
            </w:r>
            <w:r w:rsidR="00F5608E" w:rsidRPr="00F5608E">
              <w:rPr>
                <w:rFonts w:ascii="Arial" w:eastAsia="Calibri" w:hAnsi="Arial" w:cs="Arial"/>
                <w:i/>
                <w:color w:val="C00000"/>
                <w:sz w:val="18"/>
                <w:szCs w:val="18"/>
              </w:rPr>
              <w:t>Proposals reflect the organisations strategies for addressing the needs of the vulnerable people</w:t>
            </w:r>
          </w:p>
          <w:p w:rsidR="00CA4447" w:rsidRDefault="00CA4447">
            <w:pPr>
              <w:pStyle w:val="ListParagraph"/>
              <w:tabs>
                <w:tab w:val="center" w:pos="330"/>
                <w:tab w:val="center" w:pos="1299"/>
              </w:tabs>
              <w:spacing w:line="259" w:lineRule="auto"/>
              <w:ind w:left="361"/>
              <w:rPr>
                <w:rFonts w:ascii="Arial" w:eastAsia="Calibri" w:hAnsi="Arial" w:cs="Arial"/>
                <w:lang w:eastAsia="en-US"/>
              </w:rPr>
            </w:pPr>
          </w:p>
        </w:tc>
        <w:tc>
          <w:tcPr>
            <w:tcW w:w="1939" w:type="dxa"/>
            <w:tcBorders>
              <w:top w:val="single" w:sz="4" w:space="0" w:color="000000"/>
              <w:left w:val="single" w:sz="4" w:space="0" w:color="000000"/>
              <w:bottom w:val="single" w:sz="4" w:space="0" w:color="000000"/>
              <w:right w:val="nil"/>
            </w:tcBorders>
          </w:tcPr>
          <w:p w:rsidR="002375BA" w:rsidRPr="00DB0B36" w:rsidRDefault="002375BA" w:rsidP="0004431D">
            <w:pPr>
              <w:spacing w:line="259" w:lineRule="auto"/>
              <w:jc w:val="center"/>
              <w:rPr>
                <w:rFonts w:ascii="Arial" w:eastAsia="Calibri" w:hAnsi="Arial" w:cs="Arial"/>
              </w:rPr>
            </w:pPr>
          </w:p>
        </w:tc>
        <w:tc>
          <w:tcPr>
            <w:tcW w:w="633" w:type="dxa"/>
            <w:tcBorders>
              <w:top w:val="single" w:sz="4" w:space="0" w:color="000000"/>
              <w:left w:val="nil"/>
              <w:bottom w:val="single" w:sz="4" w:space="0" w:color="000000"/>
              <w:right w:val="single" w:sz="4" w:space="0" w:color="000000"/>
            </w:tcBorders>
          </w:tcPr>
          <w:p w:rsidR="00CA4447" w:rsidRDefault="008B6918">
            <w:pPr>
              <w:spacing w:line="259" w:lineRule="auto"/>
              <w:ind w:left="110"/>
              <w:rPr>
                <w:rFonts w:ascii="Arial" w:eastAsia="Calibri" w:hAnsi="Arial" w:cs="Arial"/>
                <w:lang w:eastAsia="en-US"/>
              </w:rPr>
            </w:pPr>
            <w:r w:rsidRPr="00DB0B36">
              <w:rPr>
                <w:rFonts w:ascii="Arial" w:eastAsia="Calibri" w:hAnsi="Arial" w:cs="Arial"/>
              </w:rPr>
              <w:t>10</w:t>
            </w:r>
          </w:p>
        </w:tc>
      </w:tr>
      <w:tr w:rsidR="002375BA" w:rsidRPr="007C1DAB" w:rsidTr="00C03CA9">
        <w:trPr>
          <w:trHeight w:val="278"/>
        </w:trPr>
        <w:tc>
          <w:tcPr>
            <w:tcW w:w="6084" w:type="dxa"/>
            <w:tcBorders>
              <w:top w:val="single" w:sz="4" w:space="0" w:color="000000"/>
              <w:left w:val="single" w:sz="4" w:space="0" w:color="000000"/>
              <w:bottom w:val="single" w:sz="4" w:space="0" w:color="000000"/>
              <w:right w:val="single" w:sz="4" w:space="0" w:color="000000"/>
            </w:tcBorders>
          </w:tcPr>
          <w:p w:rsidR="002375BA" w:rsidRPr="00DB00B5" w:rsidRDefault="008B6918" w:rsidP="00DB0B36">
            <w:pPr>
              <w:pStyle w:val="ListParagraph"/>
              <w:numPr>
                <w:ilvl w:val="0"/>
                <w:numId w:val="19"/>
              </w:numPr>
              <w:tabs>
                <w:tab w:val="center" w:pos="330"/>
                <w:tab w:val="center" w:pos="1465"/>
              </w:tabs>
              <w:spacing w:after="160" w:line="259" w:lineRule="auto"/>
              <w:rPr>
                <w:rFonts w:ascii="Arial" w:eastAsia="Calibri" w:hAnsi="Arial" w:cs="Arial"/>
                <w:color w:val="C00000"/>
              </w:rPr>
            </w:pPr>
            <w:r w:rsidRPr="00DB0B36">
              <w:rPr>
                <w:rFonts w:ascii="Arial" w:eastAsia="Calibri" w:hAnsi="Arial" w:cs="Arial"/>
              </w:rPr>
              <w:lastRenderedPageBreak/>
              <w:t>Alignment</w:t>
            </w:r>
            <w:r w:rsidR="00612B7B">
              <w:rPr>
                <w:rFonts w:ascii="Arial" w:eastAsia="Calibri" w:hAnsi="Arial" w:cs="Arial"/>
              </w:rPr>
              <w:t xml:space="preserve"> – </w:t>
            </w:r>
            <w:r w:rsidR="00F5608E" w:rsidRPr="00F5608E">
              <w:rPr>
                <w:rFonts w:ascii="Arial" w:eastAsia="Calibri" w:hAnsi="Arial" w:cs="Arial"/>
                <w:i/>
                <w:color w:val="C00000"/>
                <w:sz w:val="18"/>
                <w:szCs w:val="18"/>
              </w:rPr>
              <w:t>Proposals align with the purpose and criteria of the SIF</w:t>
            </w:r>
          </w:p>
          <w:p w:rsidR="00CA4447" w:rsidRDefault="00CA4447">
            <w:pPr>
              <w:pStyle w:val="ListParagraph"/>
              <w:tabs>
                <w:tab w:val="center" w:pos="330"/>
                <w:tab w:val="center" w:pos="1465"/>
              </w:tabs>
              <w:spacing w:line="259" w:lineRule="auto"/>
              <w:ind w:left="361"/>
              <w:rPr>
                <w:rFonts w:ascii="Arial" w:eastAsia="Calibri" w:hAnsi="Arial" w:cs="Arial"/>
                <w:lang w:eastAsia="en-US"/>
              </w:rPr>
            </w:pPr>
          </w:p>
        </w:tc>
        <w:tc>
          <w:tcPr>
            <w:tcW w:w="1939" w:type="dxa"/>
            <w:tcBorders>
              <w:top w:val="single" w:sz="4" w:space="0" w:color="000000"/>
              <w:left w:val="single" w:sz="4" w:space="0" w:color="000000"/>
              <w:bottom w:val="single" w:sz="4" w:space="0" w:color="000000"/>
              <w:right w:val="nil"/>
            </w:tcBorders>
          </w:tcPr>
          <w:p w:rsidR="002375BA" w:rsidRPr="00DB0B36" w:rsidRDefault="002375BA" w:rsidP="0004431D">
            <w:pPr>
              <w:spacing w:line="259" w:lineRule="auto"/>
              <w:jc w:val="center"/>
              <w:rPr>
                <w:rFonts w:ascii="Arial" w:eastAsia="Calibri" w:hAnsi="Arial" w:cs="Arial"/>
              </w:rPr>
            </w:pPr>
          </w:p>
        </w:tc>
        <w:tc>
          <w:tcPr>
            <w:tcW w:w="633" w:type="dxa"/>
            <w:tcBorders>
              <w:top w:val="single" w:sz="4" w:space="0" w:color="000000"/>
              <w:left w:val="nil"/>
              <w:bottom w:val="single" w:sz="4" w:space="0" w:color="000000"/>
              <w:right w:val="single" w:sz="4" w:space="0" w:color="000000"/>
            </w:tcBorders>
          </w:tcPr>
          <w:p w:rsidR="00CF5361" w:rsidRPr="00DB0B36" w:rsidRDefault="002F0964" w:rsidP="0004431D">
            <w:pPr>
              <w:ind w:right="48"/>
              <w:jc w:val="center"/>
              <w:rPr>
                <w:rFonts w:ascii="Arial" w:eastAsia="Calibri" w:hAnsi="Arial" w:cs="Arial"/>
                <w:b/>
                <w:bCs/>
                <w:sz w:val="26"/>
                <w:szCs w:val="26"/>
                <w:lang w:eastAsia="en-US"/>
              </w:rPr>
            </w:pPr>
            <w:r>
              <w:rPr>
                <w:rFonts w:ascii="Arial" w:eastAsia="Calibri" w:hAnsi="Arial" w:cs="Arial"/>
              </w:rPr>
              <w:t>10</w:t>
            </w:r>
          </w:p>
        </w:tc>
      </w:tr>
      <w:tr w:rsidR="002375BA" w:rsidRPr="007C1DAB" w:rsidTr="00C03CA9">
        <w:trPr>
          <w:trHeight w:val="278"/>
        </w:trPr>
        <w:tc>
          <w:tcPr>
            <w:tcW w:w="6084" w:type="dxa"/>
            <w:tcBorders>
              <w:top w:val="single" w:sz="4" w:space="0" w:color="000000"/>
              <w:left w:val="single" w:sz="4" w:space="0" w:color="000000"/>
              <w:bottom w:val="single" w:sz="4" w:space="0" w:color="000000"/>
              <w:right w:val="single" w:sz="4" w:space="0" w:color="000000"/>
            </w:tcBorders>
          </w:tcPr>
          <w:p w:rsidR="002375BA" w:rsidRPr="00DB00B5" w:rsidRDefault="008B6918" w:rsidP="00DB0B36">
            <w:pPr>
              <w:pStyle w:val="ListParagraph"/>
              <w:numPr>
                <w:ilvl w:val="0"/>
                <w:numId w:val="19"/>
              </w:numPr>
              <w:tabs>
                <w:tab w:val="center" w:pos="330"/>
                <w:tab w:val="center" w:pos="1337"/>
              </w:tabs>
              <w:spacing w:after="160" w:line="259" w:lineRule="auto"/>
              <w:rPr>
                <w:rFonts w:ascii="Arial" w:eastAsia="Calibri" w:hAnsi="Arial" w:cs="Arial"/>
                <w:color w:val="C00000"/>
                <w:sz w:val="18"/>
                <w:szCs w:val="18"/>
              </w:rPr>
            </w:pPr>
            <w:r w:rsidRPr="00C37E2C">
              <w:rPr>
                <w:rFonts w:ascii="Arial" w:eastAsia="Calibri" w:hAnsi="Arial" w:cs="Arial"/>
              </w:rPr>
              <w:t>Harmonisation</w:t>
            </w:r>
            <w:r w:rsidR="00612B7B" w:rsidRPr="00C37E2C">
              <w:rPr>
                <w:rFonts w:ascii="Arial" w:eastAsia="Calibri" w:hAnsi="Arial" w:cs="Arial"/>
              </w:rPr>
              <w:t xml:space="preserve"> –</w:t>
            </w:r>
            <w:r w:rsidR="00612B7B" w:rsidRPr="00612B7B">
              <w:rPr>
                <w:rFonts w:ascii="Arial" w:eastAsia="Calibri" w:hAnsi="Arial" w:cs="Arial"/>
                <w:sz w:val="18"/>
                <w:szCs w:val="18"/>
              </w:rPr>
              <w:t xml:space="preserve"> </w:t>
            </w:r>
            <w:r w:rsidR="00F5608E" w:rsidRPr="00F5608E">
              <w:rPr>
                <w:rFonts w:ascii="Arial" w:eastAsia="Calibri" w:hAnsi="Arial" w:cs="Arial"/>
                <w:i/>
                <w:color w:val="C00000"/>
                <w:sz w:val="18"/>
                <w:szCs w:val="18"/>
              </w:rPr>
              <w:t>Proposals show collaboration with other groups where possible in an effort to reduce duplication</w:t>
            </w:r>
          </w:p>
          <w:p w:rsidR="00CA4447" w:rsidRDefault="00CA4447">
            <w:pPr>
              <w:pStyle w:val="ListParagraph"/>
              <w:tabs>
                <w:tab w:val="center" w:pos="330"/>
                <w:tab w:val="center" w:pos="1337"/>
              </w:tabs>
              <w:spacing w:line="259" w:lineRule="auto"/>
              <w:ind w:left="361"/>
              <w:rPr>
                <w:rFonts w:ascii="Arial" w:eastAsia="Calibri" w:hAnsi="Arial" w:cs="Arial"/>
                <w:sz w:val="18"/>
                <w:szCs w:val="18"/>
                <w:lang w:eastAsia="en-US"/>
              </w:rPr>
            </w:pPr>
          </w:p>
        </w:tc>
        <w:tc>
          <w:tcPr>
            <w:tcW w:w="1939" w:type="dxa"/>
            <w:tcBorders>
              <w:top w:val="single" w:sz="4" w:space="0" w:color="000000"/>
              <w:left w:val="single" w:sz="4" w:space="0" w:color="000000"/>
              <w:bottom w:val="single" w:sz="4" w:space="0" w:color="000000"/>
              <w:right w:val="nil"/>
            </w:tcBorders>
          </w:tcPr>
          <w:p w:rsidR="002375BA" w:rsidRPr="00612B7B" w:rsidRDefault="002375BA" w:rsidP="0004431D">
            <w:pPr>
              <w:spacing w:line="259" w:lineRule="auto"/>
              <w:jc w:val="center"/>
              <w:rPr>
                <w:rFonts w:ascii="Arial" w:eastAsia="Calibri" w:hAnsi="Arial" w:cs="Arial"/>
                <w:sz w:val="18"/>
                <w:szCs w:val="18"/>
              </w:rPr>
            </w:pPr>
          </w:p>
        </w:tc>
        <w:tc>
          <w:tcPr>
            <w:tcW w:w="633" w:type="dxa"/>
            <w:tcBorders>
              <w:top w:val="single" w:sz="4" w:space="0" w:color="000000"/>
              <w:left w:val="nil"/>
              <w:bottom w:val="single" w:sz="4" w:space="0" w:color="000000"/>
              <w:right w:val="single" w:sz="4" w:space="0" w:color="000000"/>
            </w:tcBorders>
          </w:tcPr>
          <w:p w:rsidR="002375BA" w:rsidRPr="00DB0B36" w:rsidRDefault="002F0964" w:rsidP="0004431D">
            <w:pPr>
              <w:spacing w:line="259" w:lineRule="auto"/>
              <w:ind w:left="110"/>
              <w:rPr>
                <w:rFonts w:ascii="Arial" w:eastAsia="Calibri" w:hAnsi="Arial" w:cs="Arial"/>
              </w:rPr>
            </w:pPr>
            <w:r>
              <w:rPr>
                <w:rFonts w:ascii="Arial" w:eastAsia="Calibri" w:hAnsi="Arial" w:cs="Arial"/>
              </w:rPr>
              <w:t xml:space="preserve">  </w:t>
            </w:r>
            <w:r w:rsidR="0004431D">
              <w:rPr>
                <w:rFonts w:ascii="Arial" w:eastAsia="Calibri" w:hAnsi="Arial" w:cs="Arial"/>
              </w:rPr>
              <w:t xml:space="preserve">5 </w:t>
            </w:r>
          </w:p>
        </w:tc>
      </w:tr>
      <w:tr w:rsidR="002375BA" w:rsidRPr="007C1DAB" w:rsidTr="00C03CA9">
        <w:trPr>
          <w:trHeight w:val="288"/>
        </w:trPr>
        <w:tc>
          <w:tcPr>
            <w:tcW w:w="6084" w:type="dxa"/>
            <w:tcBorders>
              <w:top w:val="single" w:sz="4" w:space="0" w:color="000000"/>
              <w:left w:val="single" w:sz="4" w:space="0" w:color="000000"/>
              <w:bottom w:val="single" w:sz="4" w:space="0" w:color="000000"/>
              <w:right w:val="single" w:sz="4" w:space="0" w:color="000000"/>
            </w:tcBorders>
          </w:tcPr>
          <w:p w:rsidR="002375BA" w:rsidRPr="00DB00B5" w:rsidRDefault="008B6918" w:rsidP="00DB0B36">
            <w:pPr>
              <w:pStyle w:val="ListParagraph"/>
              <w:numPr>
                <w:ilvl w:val="0"/>
                <w:numId w:val="19"/>
              </w:numPr>
              <w:tabs>
                <w:tab w:val="center" w:pos="330"/>
                <w:tab w:val="center" w:pos="1128"/>
              </w:tabs>
              <w:spacing w:after="160" w:line="259" w:lineRule="auto"/>
              <w:rPr>
                <w:rFonts w:ascii="Arial" w:eastAsia="Calibri" w:hAnsi="Arial" w:cs="Arial"/>
                <w:color w:val="C00000"/>
                <w:sz w:val="18"/>
                <w:szCs w:val="18"/>
              </w:rPr>
            </w:pPr>
            <w:r w:rsidRPr="00612B7B">
              <w:rPr>
                <w:rFonts w:ascii="Arial" w:eastAsia="Calibri" w:hAnsi="Arial" w:cs="Arial"/>
              </w:rPr>
              <w:t>Results</w:t>
            </w:r>
            <w:r w:rsidR="00612B7B" w:rsidRPr="00612B7B">
              <w:rPr>
                <w:rFonts w:ascii="Arial" w:eastAsia="Calibri" w:hAnsi="Arial" w:cs="Arial"/>
              </w:rPr>
              <w:t xml:space="preserve"> </w:t>
            </w:r>
            <w:r w:rsidR="00612B7B" w:rsidRPr="00612B7B">
              <w:rPr>
                <w:rFonts w:ascii="Arial" w:eastAsia="Calibri" w:hAnsi="Arial" w:cs="Arial"/>
                <w:sz w:val="18"/>
                <w:szCs w:val="18"/>
              </w:rPr>
              <w:t xml:space="preserve">– </w:t>
            </w:r>
            <w:r w:rsidR="00F5608E" w:rsidRPr="00F5608E">
              <w:rPr>
                <w:rFonts w:ascii="Arial" w:eastAsia="Calibri" w:hAnsi="Arial" w:cs="Arial"/>
                <w:i/>
                <w:color w:val="C00000"/>
                <w:sz w:val="18"/>
                <w:szCs w:val="18"/>
              </w:rPr>
              <w:t>Proposals reflect results based planning and reporting</w:t>
            </w:r>
          </w:p>
          <w:p w:rsidR="00CA4447" w:rsidRDefault="00CA4447">
            <w:pPr>
              <w:pStyle w:val="ListParagraph"/>
              <w:tabs>
                <w:tab w:val="center" w:pos="330"/>
                <w:tab w:val="center" w:pos="1128"/>
              </w:tabs>
              <w:spacing w:line="259" w:lineRule="auto"/>
              <w:ind w:left="361"/>
              <w:rPr>
                <w:rFonts w:ascii="Arial" w:eastAsia="Calibri" w:hAnsi="Arial" w:cs="Arial"/>
                <w:sz w:val="18"/>
                <w:szCs w:val="18"/>
                <w:lang w:eastAsia="en-US"/>
              </w:rPr>
            </w:pPr>
          </w:p>
        </w:tc>
        <w:tc>
          <w:tcPr>
            <w:tcW w:w="1939" w:type="dxa"/>
            <w:tcBorders>
              <w:top w:val="single" w:sz="4" w:space="0" w:color="000000"/>
              <w:left w:val="single" w:sz="4" w:space="0" w:color="000000"/>
              <w:bottom w:val="single" w:sz="4" w:space="0" w:color="auto"/>
              <w:right w:val="nil"/>
            </w:tcBorders>
          </w:tcPr>
          <w:p w:rsidR="002375BA" w:rsidRPr="00DB0B36" w:rsidRDefault="002375BA" w:rsidP="0004431D">
            <w:pPr>
              <w:spacing w:line="259" w:lineRule="auto"/>
              <w:jc w:val="center"/>
              <w:rPr>
                <w:rFonts w:ascii="Arial" w:eastAsia="Calibri" w:hAnsi="Arial" w:cs="Arial"/>
              </w:rPr>
            </w:pPr>
          </w:p>
        </w:tc>
        <w:tc>
          <w:tcPr>
            <w:tcW w:w="633" w:type="dxa"/>
            <w:tcBorders>
              <w:top w:val="single" w:sz="4" w:space="0" w:color="000000"/>
              <w:left w:val="nil"/>
              <w:bottom w:val="single" w:sz="4" w:space="0" w:color="auto"/>
              <w:right w:val="single" w:sz="4" w:space="0" w:color="000000"/>
            </w:tcBorders>
          </w:tcPr>
          <w:p w:rsidR="00CF5361" w:rsidRPr="00DB0B36" w:rsidRDefault="008B6918" w:rsidP="0004431D">
            <w:pPr>
              <w:ind w:right="49"/>
              <w:jc w:val="center"/>
              <w:rPr>
                <w:rFonts w:ascii="Arial" w:eastAsia="Calibri" w:hAnsi="Arial" w:cs="Arial"/>
                <w:b/>
                <w:bCs/>
                <w:sz w:val="26"/>
                <w:szCs w:val="26"/>
                <w:lang w:eastAsia="en-US"/>
              </w:rPr>
            </w:pPr>
            <w:r w:rsidRPr="00DB0B36">
              <w:rPr>
                <w:rFonts w:ascii="Arial" w:eastAsia="Calibri" w:hAnsi="Arial" w:cs="Arial"/>
              </w:rPr>
              <w:t>1</w:t>
            </w:r>
            <w:r w:rsidR="002F0964">
              <w:rPr>
                <w:rFonts w:ascii="Arial" w:eastAsia="Calibri" w:hAnsi="Arial" w:cs="Arial"/>
              </w:rPr>
              <w:t>5</w:t>
            </w:r>
          </w:p>
        </w:tc>
      </w:tr>
      <w:tr w:rsidR="00BE61C7" w:rsidRPr="007C1DAB" w:rsidTr="00C03CA9">
        <w:trPr>
          <w:trHeight w:val="288"/>
        </w:trPr>
        <w:tc>
          <w:tcPr>
            <w:tcW w:w="6084" w:type="dxa"/>
            <w:tcBorders>
              <w:top w:val="single" w:sz="4" w:space="0" w:color="000000"/>
              <w:left w:val="single" w:sz="4" w:space="0" w:color="000000"/>
              <w:bottom w:val="single" w:sz="4" w:space="0" w:color="000000"/>
              <w:right w:val="single" w:sz="4" w:space="0" w:color="000000"/>
            </w:tcBorders>
          </w:tcPr>
          <w:p w:rsidR="00BE61C7" w:rsidRPr="00DB00B5" w:rsidRDefault="008B6918" w:rsidP="00DB0B36">
            <w:pPr>
              <w:pStyle w:val="ListParagraph"/>
              <w:numPr>
                <w:ilvl w:val="0"/>
                <w:numId w:val="19"/>
              </w:numPr>
              <w:spacing w:after="160" w:line="259" w:lineRule="auto"/>
              <w:jc w:val="both"/>
              <w:rPr>
                <w:rFonts w:ascii="Arial" w:eastAsia="Calibri" w:hAnsi="Arial" w:cs="Arial"/>
                <w:color w:val="C00000"/>
              </w:rPr>
            </w:pPr>
            <w:r w:rsidRPr="00DB0B36">
              <w:rPr>
                <w:rFonts w:ascii="Arial" w:eastAsia="Calibri" w:hAnsi="Arial" w:cs="Arial"/>
              </w:rPr>
              <w:t>Mutual Accountability</w:t>
            </w:r>
            <w:r w:rsidR="00612B7B">
              <w:rPr>
                <w:rFonts w:ascii="Arial" w:eastAsia="Calibri" w:hAnsi="Arial" w:cs="Arial"/>
              </w:rPr>
              <w:t xml:space="preserve"> </w:t>
            </w:r>
            <w:r w:rsidR="00612B7B" w:rsidRPr="0085374A">
              <w:rPr>
                <w:rFonts w:ascii="Arial" w:eastAsia="Calibri" w:hAnsi="Arial" w:cs="Arial"/>
                <w:sz w:val="18"/>
                <w:szCs w:val="18"/>
              </w:rPr>
              <w:t xml:space="preserve">– </w:t>
            </w:r>
            <w:r w:rsidR="00F5608E" w:rsidRPr="00F5608E">
              <w:rPr>
                <w:rFonts w:ascii="Arial" w:eastAsia="Calibri" w:hAnsi="Arial" w:cs="Arial"/>
                <w:i/>
                <w:color w:val="C00000"/>
                <w:sz w:val="18"/>
                <w:szCs w:val="18"/>
              </w:rPr>
              <w:t>Proposals indicate that CSO’s are</w:t>
            </w:r>
            <w:r w:rsidR="00F5608E" w:rsidRPr="00F5608E">
              <w:rPr>
                <w:rFonts w:ascii="Arial" w:eastAsia="Calibri" w:hAnsi="Arial" w:cs="Arial"/>
                <w:color w:val="C00000"/>
              </w:rPr>
              <w:t xml:space="preserve"> </w:t>
            </w:r>
            <w:r w:rsidR="00F5608E" w:rsidRPr="00F5608E">
              <w:rPr>
                <w:rFonts w:ascii="Arial" w:eastAsia="Calibri" w:hAnsi="Arial" w:cs="Arial"/>
                <w:i/>
                <w:color w:val="C00000"/>
                <w:sz w:val="18"/>
                <w:szCs w:val="18"/>
              </w:rPr>
              <w:t>accountable for results</w:t>
            </w:r>
          </w:p>
          <w:p w:rsidR="00CA4447" w:rsidRDefault="00CA4447">
            <w:pPr>
              <w:pStyle w:val="ListParagraph"/>
              <w:spacing w:line="259" w:lineRule="auto"/>
              <w:ind w:left="361"/>
              <w:jc w:val="both"/>
              <w:rPr>
                <w:rFonts w:ascii="Arial" w:eastAsia="Calibri" w:hAnsi="Arial" w:cs="Arial"/>
                <w:lang w:eastAsia="en-US"/>
              </w:rPr>
            </w:pPr>
          </w:p>
        </w:tc>
        <w:tc>
          <w:tcPr>
            <w:tcW w:w="1939" w:type="dxa"/>
            <w:tcBorders>
              <w:top w:val="single" w:sz="4" w:space="0" w:color="auto"/>
              <w:left w:val="single" w:sz="4" w:space="0" w:color="000000"/>
              <w:bottom w:val="double" w:sz="4" w:space="0" w:color="000000"/>
              <w:right w:val="nil"/>
            </w:tcBorders>
          </w:tcPr>
          <w:p w:rsidR="00BE61C7" w:rsidRPr="00DB0B36" w:rsidRDefault="00BE61C7" w:rsidP="0004431D">
            <w:pPr>
              <w:spacing w:line="259" w:lineRule="auto"/>
              <w:ind w:left="110"/>
              <w:jc w:val="center"/>
              <w:rPr>
                <w:rFonts w:ascii="Arial" w:eastAsia="Calibri" w:hAnsi="Arial" w:cs="Arial"/>
              </w:rPr>
            </w:pPr>
          </w:p>
        </w:tc>
        <w:tc>
          <w:tcPr>
            <w:tcW w:w="633" w:type="dxa"/>
            <w:tcBorders>
              <w:top w:val="single" w:sz="4" w:space="0" w:color="auto"/>
              <w:left w:val="nil"/>
              <w:bottom w:val="double" w:sz="4" w:space="0" w:color="000000"/>
              <w:right w:val="single" w:sz="4" w:space="0" w:color="000000"/>
            </w:tcBorders>
          </w:tcPr>
          <w:p w:rsidR="00CF5361" w:rsidRPr="00DB0B36" w:rsidRDefault="0004431D" w:rsidP="0004431D">
            <w:pPr>
              <w:ind w:right="49"/>
              <w:jc w:val="center"/>
              <w:rPr>
                <w:rFonts w:ascii="Arial" w:eastAsia="Calibri" w:hAnsi="Arial" w:cs="Arial"/>
              </w:rPr>
            </w:pPr>
            <w:r>
              <w:rPr>
                <w:rFonts w:ascii="Arial" w:eastAsia="Calibri" w:hAnsi="Arial" w:cs="Arial"/>
              </w:rPr>
              <w:t>10</w:t>
            </w:r>
          </w:p>
        </w:tc>
      </w:tr>
      <w:tr w:rsidR="00BE61C7" w:rsidRPr="007C1DAB" w:rsidTr="00C03CA9">
        <w:trPr>
          <w:trHeight w:val="298"/>
        </w:trPr>
        <w:tc>
          <w:tcPr>
            <w:tcW w:w="6084" w:type="dxa"/>
            <w:tcBorders>
              <w:top w:val="single" w:sz="4" w:space="0" w:color="000000"/>
              <w:left w:val="single" w:sz="4" w:space="0" w:color="000000"/>
              <w:bottom w:val="single" w:sz="4" w:space="0" w:color="000000"/>
              <w:right w:val="single" w:sz="4" w:space="0" w:color="000000"/>
            </w:tcBorders>
          </w:tcPr>
          <w:p w:rsidR="00BE61C7" w:rsidRDefault="008B6918" w:rsidP="00DB0B36">
            <w:pPr>
              <w:spacing w:line="259" w:lineRule="auto"/>
              <w:ind w:left="246"/>
              <w:rPr>
                <w:rFonts w:ascii="Arial" w:eastAsia="Calibri" w:hAnsi="Arial" w:cs="Arial"/>
                <w:b/>
              </w:rPr>
            </w:pPr>
            <w:r w:rsidRPr="00DB0B36">
              <w:rPr>
                <w:rFonts w:ascii="Arial" w:eastAsia="Calibri" w:hAnsi="Arial" w:cs="Arial"/>
                <w:b/>
                <w:u w:val="single" w:color="000000"/>
              </w:rPr>
              <w:t>Total Non-Price Elements</w:t>
            </w:r>
            <w:r w:rsidRPr="00DB0B36">
              <w:rPr>
                <w:rFonts w:ascii="Arial" w:eastAsia="Calibri" w:hAnsi="Arial" w:cs="Arial"/>
                <w:b/>
              </w:rPr>
              <w:t xml:space="preserve"> </w:t>
            </w:r>
          </w:p>
          <w:p w:rsidR="00992F16" w:rsidRPr="00DB0B36" w:rsidRDefault="00992F16" w:rsidP="00DB0B36">
            <w:pPr>
              <w:spacing w:line="259" w:lineRule="auto"/>
              <w:ind w:left="246"/>
              <w:rPr>
                <w:rFonts w:ascii="Arial" w:eastAsia="Calibri" w:hAnsi="Arial" w:cs="Arial"/>
              </w:rPr>
            </w:pPr>
          </w:p>
        </w:tc>
        <w:tc>
          <w:tcPr>
            <w:tcW w:w="1939" w:type="dxa"/>
            <w:tcBorders>
              <w:top w:val="double" w:sz="4" w:space="0" w:color="000000"/>
              <w:left w:val="single" w:sz="4" w:space="0" w:color="000000"/>
              <w:bottom w:val="double" w:sz="4" w:space="0" w:color="000000"/>
              <w:right w:val="nil"/>
            </w:tcBorders>
          </w:tcPr>
          <w:p w:rsidR="00BE61C7" w:rsidRPr="00DB0B36" w:rsidRDefault="00BE61C7" w:rsidP="0004431D">
            <w:pPr>
              <w:spacing w:line="259" w:lineRule="auto"/>
              <w:ind w:left="72"/>
              <w:jc w:val="center"/>
              <w:rPr>
                <w:rFonts w:ascii="Arial" w:eastAsia="Calibri" w:hAnsi="Arial" w:cs="Arial"/>
              </w:rPr>
            </w:pPr>
          </w:p>
        </w:tc>
        <w:tc>
          <w:tcPr>
            <w:tcW w:w="633" w:type="dxa"/>
            <w:tcBorders>
              <w:top w:val="double" w:sz="4" w:space="0" w:color="000000"/>
              <w:left w:val="nil"/>
              <w:bottom w:val="double" w:sz="4" w:space="0" w:color="000000"/>
              <w:right w:val="single" w:sz="4" w:space="0" w:color="000000"/>
            </w:tcBorders>
          </w:tcPr>
          <w:p w:rsidR="00BE61C7" w:rsidRPr="00B438BA" w:rsidRDefault="002F0964" w:rsidP="0004431D">
            <w:pPr>
              <w:ind w:right="49"/>
              <w:jc w:val="center"/>
              <w:rPr>
                <w:rFonts w:ascii="Arial" w:eastAsia="Calibri" w:hAnsi="Arial" w:cs="Arial"/>
                <w:b/>
              </w:rPr>
            </w:pPr>
            <w:r>
              <w:rPr>
                <w:rFonts w:ascii="Arial" w:eastAsia="Calibri" w:hAnsi="Arial" w:cs="Arial"/>
                <w:b/>
              </w:rPr>
              <w:t>75</w:t>
            </w:r>
          </w:p>
        </w:tc>
      </w:tr>
      <w:tr w:rsidR="00BE61C7" w:rsidRPr="007C1DAB" w:rsidTr="00C03CA9">
        <w:trPr>
          <w:trHeight w:val="290"/>
        </w:trPr>
        <w:tc>
          <w:tcPr>
            <w:tcW w:w="6084" w:type="dxa"/>
            <w:tcBorders>
              <w:top w:val="single" w:sz="4" w:space="0" w:color="000000"/>
              <w:left w:val="single" w:sz="4" w:space="0" w:color="000000"/>
              <w:bottom w:val="single" w:sz="4" w:space="0" w:color="000000"/>
              <w:right w:val="single" w:sz="4" w:space="0" w:color="000000"/>
            </w:tcBorders>
          </w:tcPr>
          <w:p w:rsidR="00BE61C7" w:rsidRDefault="008B6918" w:rsidP="00DB0B36">
            <w:pPr>
              <w:spacing w:line="259" w:lineRule="auto"/>
              <w:ind w:left="246"/>
              <w:rPr>
                <w:rFonts w:ascii="Arial" w:eastAsia="Calibri" w:hAnsi="Arial" w:cs="Arial"/>
              </w:rPr>
            </w:pPr>
            <w:r w:rsidRPr="00DB0B36">
              <w:rPr>
                <w:rFonts w:ascii="Arial" w:eastAsia="Calibri" w:hAnsi="Arial" w:cs="Arial"/>
              </w:rPr>
              <w:t xml:space="preserve">Price </w:t>
            </w:r>
          </w:p>
          <w:p w:rsidR="00992F16" w:rsidRPr="00DB0B36" w:rsidRDefault="00992F16" w:rsidP="00DB0B36">
            <w:pPr>
              <w:spacing w:line="259" w:lineRule="auto"/>
              <w:ind w:left="246"/>
              <w:rPr>
                <w:rFonts w:ascii="Arial" w:eastAsia="Calibri" w:hAnsi="Arial" w:cs="Arial"/>
              </w:rPr>
            </w:pPr>
          </w:p>
        </w:tc>
        <w:tc>
          <w:tcPr>
            <w:tcW w:w="1939" w:type="dxa"/>
            <w:tcBorders>
              <w:top w:val="double" w:sz="4" w:space="0" w:color="000000"/>
              <w:left w:val="single" w:sz="4" w:space="0" w:color="000000"/>
              <w:bottom w:val="single" w:sz="4" w:space="0" w:color="000000"/>
              <w:right w:val="nil"/>
            </w:tcBorders>
          </w:tcPr>
          <w:p w:rsidR="00BE61C7" w:rsidRPr="00DB0B36" w:rsidRDefault="00BE61C7" w:rsidP="0004431D">
            <w:pPr>
              <w:spacing w:line="259" w:lineRule="auto"/>
              <w:jc w:val="center"/>
              <w:rPr>
                <w:rFonts w:ascii="Arial" w:eastAsia="Calibri" w:hAnsi="Arial" w:cs="Arial"/>
              </w:rPr>
            </w:pPr>
          </w:p>
        </w:tc>
        <w:tc>
          <w:tcPr>
            <w:tcW w:w="633" w:type="dxa"/>
            <w:tcBorders>
              <w:top w:val="double" w:sz="4" w:space="0" w:color="000000"/>
              <w:left w:val="nil"/>
              <w:bottom w:val="single" w:sz="4" w:space="0" w:color="000000"/>
              <w:right w:val="single" w:sz="4" w:space="0" w:color="000000"/>
            </w:tcBorders>
          </w:tcPr>
          <w:p w:rsidR="00BE61C7" w:rsidRPr="00DB0B36" w:rsidRDefault="002F0964" w:rsidP="0004431D">
            <w:pPr>
              <w:ind w:right="49"/>
              <w:jc w:val="center"/>
              <w:rPr>
                <w:rFonts w:ascii="Arial" w:eastAsia="Calibri" w:hAnsi="Arial" w:cs="Arial"/>
              </w:rPr>
            </w:pPr>
            <w:r>
              <w:rPr>
                <w:rFonts w:ascii="Arial" w:eastAsia="Calibri" w:hAnsi="Arial" w:cs="Arial"/>
              </w:rPr>
              <w:t>25</w:t>
            </w:r>
          </w:p>
        </w:tc>
      </w:tr>
      <w:tr w:rsidR="00BE61C7" w:rsidRPr="007C1DAB" w:rsidTr="00C03CA9">
        <w:trPr>
          <w:trHeight w:val="278"/>
        </w:trPr>
        <w:tc>
          <w:tcPr>
            <w:tcW w:w="6084" w:type="dxa"/>
            <w:tcBorders>
              <w:top w:val="single" w:sz="4" w:space="0" w:color="000000"/>
              <w:left w:val="single" w:sz="4" w:space="0" w:color="000000"/>
              <w:bottom w:val="single" w:sz="4" w:space="0" w:color="000000"/>
              <w:right w:val="single" w:sz="4" w:space="0" w:color="000000"/>
            </w:tcBorders>
          </w:tcPr>
          <w:p w:rsidR="00BE61C7" w:rsidRDefault="00BE61C7" w:rsidP="00DB0B36">
            <w:pPr>
              <w:ind w:right="721"/>
              <w:jc w:val="right"/>
              <w:rPr>
                <w:rFonts w:ascii="Arial" w:eastAsia="Calibri" w:hAnsi="Arial" w:cs="Arial"/>
                <w:b/>
              </w:rPr>
            </w:pPr>
            <w:r w:rsidRPr="00DB0B36">
              <w:rPr>
                <w:rFonts w:ascii="Arial" w:eastAsia="Calibri" w:hAnsi="Arial" w:cs="Arial"/>
                <w:b/>
              </w:rPr>
              <w:t xml:space="preserve">TOTAL WEIGHTING </w:t>
            </w:r>
          </w:p>
          <w:p w:rsidR="00992F16" w:rsidRPr="00DB0B36" w:rsidRDefault="00992F16" w:rsidP="00DB0B36">
            <w:pPr>
              <w:ind w:right="721"/>
              <w:jc w:val="right"/>
              <w:rPr>
                <w:rFonts w:ascii="Arial" w:eastAsia="Calibri" w:hAnsi="Arial" w:cs="Arial"/>
              </w:rPr>
            </w:pPr>
          </w:p>
        </w:tc>
        <w:tc>
          <w:tcPr>
            <w:tcW w:w="1939" w:type="dxa"/>
            <w:tcBorders>
              <w:top w:val="single" w:sz="4" w:space="0" w:color="000000"/>
              <w:left w:val="single" w:sz="4" w:space="0" w:color="000000"/>
              <w:bottom w:val="single" w:sz="4" w:space="0" w:color="000000"/>
              <w:right w:val="nil"/>
            </w:tcBorders>
          </w:tcPr>
          <w:p w:rsidR="00BE61C7" w:rsidRPr="00DB0B36" w:rsidRDefault="00BE61C7" w:rsidP="0004431D">
            <w:pPr>
              <w:spacing w:line="259" w:lineRule="auto"/>
              <w:jc w:val="center"/>
              <w:rPr>
                <w:rFonts w:ascii="Arial" w:eastAsia="Calibri" w:hAnsi="Arial" w:cs="Arial"/>
              </w:rPr>
            </w:pPr>
          </w:p>
        </w:tc>
        <w:tc>
          <w:tcPr>
            <w:tcW w:w="633" w:type="dxa"/>
            <w:tcBorders>
              <w:top w:val="single" w:sz="4" w:space="0" w:color="000000"/>
              <w:left w:val="nil"/>
              <w:bottom w:val="single" w:sz="4" w:space="0" w:color="000000"/>
              <w:right w:val="single" w:sz="4" w:space="0" w:color="000000"/>
            </w:tcBorders>
          </w:tcPr>
          <w:p w:rsidR="00BE61C7" w:rsidRPr="00DB0B36" w:rsidRDefault="008B6918" w:rsidP="0004431D">
            <w:pPr>
              <w:spacing w:line="259" w:lineRule="auto"/>
              <w:jc w:val="center"/>
              <w:rPr>
                <w:rFonts w:ascii="Arial" w:eastAsia="Calibri" w:hAnsi="Arial" w:cs="Arial"/>
              </w:rPr>
            </w:pPr>
            <w:r w:rsidRPr="00DB0B36">
              <w:rPr>
                <w:rFonts w:ascii="Arial" w:eastAsia="Calibri" w:hAnsi="Arial" w:cs="Arial"/>
                <w:b/>
              </w:rPr>
              <w:t>100</w:t>
            </w:r>
          </w:p>
        </w:tc>
      </w:tr>
    </w:tbl>
    <w:p w:rsidR="002375BA" w:rsidRPr="0082774F" w:rsidRDefault="002375BA" w:rsidP="00DB0B36">
      <w:pPr>
        <w:spacing w:after="0"/>
        <w:ind w:right="1284"/>
        <w:jc w:val="right"/>
        <w:rPr>
          <w:rFonts w:ascii="Arial" w:eastAsia="Calibri" w:hAnsi="Arial" w:cs="Arial"/>
          <w:color w:val="000000"/>
          <w:lang w:eastAsia="en-NZ"/>
        </w:rPr>
      </w:pPr>
      <w:r w:rsidRPr="0082774F">
        <w:rPr>
          <w:rFonts w:ascii="Arial" w:eastAsia="Calibri" w:hAnsi="Arial" w:cs="Arial"/>
          <w:color w:val="000000"/>
          <w:lang w:eastAsia="en-NZ"/>
        </w:rPr>
        <w:t xml:space="preserve"> </w:t>
      </w:r>
    </w:p>
    <w:p w:rsidR="000C1047" w:rsidRDefault="000C1047" w:rsidP="002375BA">
      <w:pPr>
        <w:keepNext/>
        <w:keepLines/>
        <w:spacing w:after="204"/>
        <w:ind w:left="-2" w:right="1842" w:hanging="10"/>
        <w:outlineLvl w:val="1"/>
        <w:rPr>
          <w:rFonts w:ascii="Arial" w:eastAsia="Arial" w:hAnsi="Arial" w:cs="Arial"/>
          <w:b/>
          <w:color w:val="000000"/>
          <w:lang w:eastAsia="en-NZ"/>
        </w:rPr>
      </w:pPr>
    </w:p>
    <w:p w:rsidR="002375BA" w:rsidRPr="0082774F" w:rsidRDefault="002375BA" w:rsidP="002375BA">
      <w:pPr>
        <w:keepNext/>
        <w:keepLines/>
        <w:spacing w:after="204"/>
        <w:ind w:left="-2" w:right="1842" w:hanging="10"/>
        <w:outlineLvl w:val="1"/>
        <w:rPr>
          <w:rFonts w:ascii="Arial" w:eastAsia="Arial" w:hAnsi="Arial" w:cs="Arial"/>
          <w:b/>
          <w:color w:val="000000"/>
          <w:lang w:eastAsia="en-NZ"/>
        </w:rPr>
      </w:pPr>
      <w:bookmarkStart w:id="102" w:name="_Toc473107034"/>
      <w:r w:rsidRPr="0082774F">
        <w:rPr>
          <w:rFonts w:ascii="Arial" w:eastAsia="Arial" w:hAnsi="Arial" w:cs="Arial"/>
          <w:b/>
          <w:color w:val="000000"/>
          <w:lang w:eastAsia="en-NZ"/>
        </w:rPr>
        <w:t>Risk</w:t>
      </w:r>
      <w:bookmarkEnd w:id="102"/>
      <w:r w:rsidRPr="0082774F">
        <w:rPr>
          <w:rFonts w:ascii="Arial" w:eastAsia="Arial" w:hAnsi="Arial" w:cs="Arial"/>
          <w:b/>
          <w:color w:val="000000"/>
          <w:lang w:eastAsia="en-NZ"/>
        </w:rPr>
        <w:t xml:space="preserve"> </w:t>
      </w:r>
    </w:p>
    <w:p w:rsidR="002375BA" w:rsidRPr="0082774F" w:rsidRDefault="002375BA" w:rsidP="002375BA">
      <w:pPr>
        <w:spacing w:after="202" w:line="270" w:lineRule="auto"/>
        <w:ind w:left="577" w:right="11" w:hanging="10"/>
        <w:jc w:val="both"/>
        <w:rPr>
          <w:rFonts w:ascii="Arial" w:eastAsia="Calibri" w:hAnsi="Arial" w:cs="Arial"/>
          <w:color w:val="000000"/>
          <w:lang w:eastAsia="en-NZ"/>
        </w:rPr>
      </w:pPr>
      <w:r w:rsidRPr="0082774F">
        <w:rPr>
          <w:rFonts w:ascii="Arial" w:eastAsia="Calibri" w:hAnsi="Arial" w:cs="Arial"/>
          <w:color w:val="000000"/>
          <w:lang w:eastAsia="en-NZ"/>
        </w:rPr>
        <w:t xml:space="preserve">The Evaluation Committee will conduct a Risk Assessment for each Tender submitted. This will identify the most significant risks presented by the Tender and consider the likelihood of the risk occurring; the consequence of that risk; and a risk mitigation strategy. In conclusion, the mitigated risk will be determined to form an overall measure of the risk represented by each Tender. </w:t>
      </w:r>
    </w:p>
    <w:p w:rsidR="002375BA" w:rsidRPr="0082774F" w:rsidRDefault="002375BA" w:rsidP="002375BA">
      <w:pPr>
        <w:spacing w:after="61" w:line="270" w:lineRule="auto"/>
        <w:ind w:left="577" w:right="11" w:hanging="10"/>
        <w:jc w:val="both"/>
        <w:rPr>
          <w:rFonts w:ascii="Arial" w:eastAsia="Calibri" w:hAnsi="Arial" w:cs="Arial"/>
          <w:color w:val="000000"/>
          <w:lang w:eastAsia="en-NZ"/>
        </w:rPr>
      </w:pPr>
      <w:r w:rsidRPr="0082774F">
        <w:rPr>
          <w:rFonts w:ascii="Arial" w:eastAsia="Calibri" w:hAnsi="Arial" w:cs="Arial"/>
          <w:color w:val="000000"/>
          <w:lang w:eastAsia="en-NZ"/>
        </w:rPr>
        <w:t xml:space="preserve">The risk mitigation strategy may include the inclusion of specific clauses in the executed contract. Therefore, a Tender considered to be high risk might still be selected subject to the </w:t>
      </w:r>
      <w:proofErr w:type="spellStart"/>
      <w:r w:rsidRPr="0082774F">
        <w:rPr>
          <w:rFonts w:ascii="Arial" w:eastAsia="Calibri" w:hAnsi="Arial" w:cs="Arial"/>
          <w:color w:val="000000"/>
          <w:lang w:eastAsia="en-NZ"/>
        </w:rPr>
        <w:t>Tenderer’s</w:t>
      </w:r>
      <w:proofErr w:type="spellEnd"/>
      <w:r w:rsidRPr="0082774F">
        <w:rPr>
          <w:rFonts w:ascii="Arial" w:eastAsia="Calibri" w:hAnsi="Arial" w:cs="Arial"/>
          <w:color w:val="000000"/>
          <w:lang w:eastAsia="en-NZ"/>
        </w:rPr>
        <w:t xml:space="preserve"> willingness to accept the proposed contract amendments. </w:t>
      </w:r>
    </w:p>
    <w:p w:rsidR="00635B0B" w:rsidRPr="0082774F" w:rsidRDefault="00635B0B" w:rsidP="002375BA">
      <w:pPr>
        <w:spacing w:after="61" w:line="270" w:lineRule="auto"/>
        <w:ind w:left="577" w:right="11" w:hanging="10"/>
        <w:jc w:val="both"/>
        <w:rPr>
          <w:rFonts w:ascii="Arial" w:eastAsia="Calibri" w:hAnsi="Arial" w:cs="Arial"/>
          <w:color w:val="000000"/>
          <w:lang w:eastAsia="en-NZ"/>
        </w:rPr>
      </w:pPr>
    </w:p>
    <w:p w:rsidR="002712DA" w:rsidRDefault="002712DA" w:rsidP="002375BA">
      <w:pPr>
        <w:keepNext/>
        <w:keepLines/>
        <w:spacing w:after="161"/>
        <w:ind w:left="-2" w:hanging="10"/>
        <w:outlineLvl w:val="0"/>
        <w:rPr>
          <w:rFonts w:ascii="Arial" w:eastAsia="Arial" w:hAnsi="Arial" w:cs="Arial"/>
          <w:b/>
          <w:color w:val="000000"/>
          <w:u w:val="single" w:color="000000"/>
          <w:lang w:eastAsia="en-NZ"/>
        </w:rPr>
        <w:sectPr w:rsidR="002712DA">
          <w:pgSz w:w="11906" w:h="16838"/>
          <w:pgMar w:top="751" w:right="846" w:bottom="1439" w:left="993" w:header="751" w:footer="711" w:gutter="0"/>
          <w:cols w:space="720"/>
          <w:titlePg/>
        </w:sectPr>
      </w:pPr>
    </w:p>
    <w:p w:rsidR="002712DA" w:rsidRDefault="002712DA" w:rsidP="002375BA">
      <w:pPr>
        <w:keepNext/>
        <w:keepLines/>
        <w:spacing w:after="161"/>
        <w:ind w:left="-2" w:hanging="10"/>
        <w:outlineLvl w:val="0"/>
        <w:rPr>
          <w:rFonts w:ascii="Arial" w:eastAsia="Arial" w:hAnsi="Arial" w:cs="Arial"/>
          <w:b/>
          <w:color w:val="000000"/>
          <w:u w:val="single" w:color="000000"/>
          <w:lang w:eastAsia="en-NZ"/>
        </w:rPr>
      </w:pPr>
    </w:p>
    <w:p w:rsidR="002375BA" w:rsidRPr="0082774F" w:rsidRDefault="002375BA" w:rsidP="002375BA">
      <w:pPr>
        <w:keepNext/>
        <w:keepLines/>
        <w:spacing w:after="161"/>
        <w:ind w:left="-2" w:hanging="10"/>
        <w:outlineLvl w:val="0"/>
        <w:rPr>
          <w:rFonts w:ascii="Arial" w:eastAsia="Arial" w:hAnsi="Arial" w:cs="Arial"/>
          <w:b/>
          <w:color w:val="000000"/>
          <w:u w:val="single" w:color="000000"/>
          <w:lang w:eastAsia="en-NZ"/>
        </w:rPr>
      </w:pPr>
      <w:bookmarkStart w:id="103" w:name="_Toc473107035"/>
      <w:r w:rsidRPr="0082774F">
        <w:rPr>
          <w:rFonts w:ascii="Arial" w:eastAsia="Arial" w:hAnsi="Arial" w:cs="Arial"/>
          <w:b/>
          <w:color w:val="000000"/>
          <w:u w:val="single" w:color="000000"/>
          <w:lang w:eastAsia="en-NZ"/>
        </w:rPr>
        <w:t>ATTACHMENT 4 – CONTRACT CONDITIONS</w:t>
      </w:r>
      <w:bookmarkEnd w:id="103"/>
      <w:r w:rsidRPr="0082774F">
        <w:rPr>
          <w:rFonts w:ascii="Arial" w:eastAsia="Arial" w:hAnsi="Arial" w:cs="Arial"/>
          <w:b/>
          <w:color w:val="000000"/>
          <w:u w:color="000000"/>
          <w:lang w:eastAsia="en-NZ"/>
        </w:rPr>
        <w:t xml:space="preserve"> </w:t>
      </w:r>
    </w:p>
    <w:p w:rsidR="002712DA" w:rsidRDefault="002712DA" w:rsidP="002375BA">
      <w:pPr>
        <w:spacing w:after="0"/>
        <w:ind w:left="1"/>
        <w:rPr>
          <w:rFonts w:ascii="Arial" w:eastAsia="Calibri" w:hAnsi="Arial" w:cs="Arial"/>
          <w:color w:val="000000"/>
          <w:lang w:eastAsia="en-NZ"/>
        </w:rPr>
      </w:pPr>
    </w:p>
    <w:p w:rsidR="002712DA" w:rsidRDefault="002712DA" w:rsidP="002712DA">
      <w:pPr>
        <w:jc w:val="center"/>
        <w:rPr>
          <w:b/>
        </w:rPr>
      </w:pPr>
      <w:r w:rsidRPr="005303FF">
        <w:rPr>
          <w:b/>
          <w:noProof/>
          <w:lang w:eastAsia="en-NZ"/>
        </w:rPr>
        <w:drawing>
          <wp:anchor distT="0" distB="0" distL="114300" distR="114300" simplePos="0" relativeHeight="251661312" behindDoc="0" locked="0" layoutInCell="1" allowOverlap="1">
            <wp:simplePos x="0" y="0"/>
            <wp:positionH relativeFrom="column">
              <wp:posOffset>2552700</wp:posOffset>
            </wp:positionH>
            <wp:positionV relativeFrom="paragraph">
              <wp:posOffset>-114300</wp:posOffset>
            </wp:positionV>
            <wp:extent cx="9334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933450" cy="1085850"/>
                    </a:xfrm>
                    <a:prstGeom prst="rect">
                      <a:avLst/>
                    </a:prstGeom>
                    <a:noFill/>
                  </pic:spPr>
                </pic:pic>
              </a:graphicData>
            </a:graphic>
          </wp:anchor>
        </w:drawing>
      </w:r>
    </w:p>
    <w:p w:rsidR="002712DA" w:rsidRDefault="002712DA" w:rsidP="002712DA">
      <w:pPr>
        <w:jc w:val="center"/>
        <w:rPr>
          <w:b/>
        </w:rPr>
      </w:pPr>
    </w:p>
    <w:p w:rsidR="002712DA" w:rsidRDefault="002712DA" w:rsidP="002712DA">
      <w:pPr>
        <w:jc w:val="center"/>
        <w:rPr>
          <w:b/>
        </w:rPr>
      </w:pPr>
    </w:p>
    <w:p w:rsidR="002712DA" w:rsidRDefault="002712DA" w:rsidP="002712DA">
      <w:pPr>
        <w:jc w:val="center"/>
        <w:rPr>
          <w:b/>
        </w:rPr>
      </w:pPr>
      <w:r w:rsidRPr="0048043B">
        <w:rPr>
          <w:b/>
        </w:rPr>
        <w:t>PURCHASE ORDER</w:t>
      </w:r>
      <w:r>
        <w:rPr>
          <w:b/>
        </w:rPr>
        <w:t xml:space="preserve"> PRODUCT AND SERVICES</w:t>
      </w:r>
    </w:p>
    <w:p w:rsidR="002712DA" w:rsidRDefault="002712DA" w:rsidP="002712DA">
      <w:r w:rsidRPr="0053123A">
        <w:rPr>
          <w:b/>
        </w:rPr>
        <w:t>Government</w:t>
      </w:r>
      <w:r>
        <w:t xml:space="preserve">:  </w:t>
      </w:r>
      <w:r w:rsidRPr="0053123A">
        <w:t>Her Majesty the Queen</w:t>
      </w:r>
      <w:r>
        <w:t xml:space="preserve"> in right of the government of the Cook Islands</w:t>
      </w:r>
      <w:r w:rsidRPr="0053123A">
        <w:t xml:space="preserve"> acting by and though </w:t>
      </w:r>
      <w:r>
        <w:t xml:space="preserve">the Minister/Secretary of </w:t>
      </w:r>
      <w:r w:rsidRPr="0053123A">
        <w:t>[insert details of Ministry or Department]</w:t>
      </w:r>
    </w:p>
    <w:p w:rsidR="002712DA" w:rsidRDefault="002712DA" w:rsidP="002712DA">
      <w:r>
        <w:t>Signed</w:t>
      </w:r>
      <w:proofErr w:type="gramStart"/>
      <w:r>
        <w:t>:_</w:t>
      </w:r>
      <w:proofErr w:type="gramEnd"/>
      <w:r>
        <w:t>____________________________</w:t>
      </w:r>
    </w:p>
    <w:p w:rsidR="002712DA" w:rsidRPr="00B6153C" w:rsidRDefault="002712DA" w:rsidP="002712DA">
      <w:r w:rsidRPr="00B6153C">
        <w:t>Name:</w:t>
      </w:r>
    </w:p>
    <w:p w:rsidR="002712DA" w:rsidRPr="00B6153C" w:rsidRDefault="002712DA" w:rsidP="002712DA">
      <w:r w:rsidRPr="00B6153C">
        <w:t>Position:</w:t>
      </w:r>
    </w:p>
    <w:p w:rsidR="002712DA" w:rsidRDefault="002712DA" w:rsidP="002712DA">
      <w:r>
        <w:t>Date:</w:t>
      </w:r>
    </w:p>
    <w:p w:rsidR="002712DA" w:rsidRDefault="002712DA" w:rsidP="002712DA">
      <w:r w:rsidRPr="0053123A">
        <w:rPr>
          <w:b/>
        </w:rPr>
        <w:t>Supplier</w:t>
      </w:r>
      <w:r>
        <w:t>:  [Insert Supplier details]</w:t>
      </w:r>
    </w:p>
    <w:p w:rsidR="002712DA" w:rsidRDefault="002712DA" w:rsidP="002712DA">
      <w:r>
        <w:t>Signed</w:t>
      </w:r>
      <w:proofErr w:type="gramStart"/>
      <w:r>
        <w:t>:_</w:t>
      </w:r>
      <w:proofErr w:type="gramEnd"/>
      <w:r>
        <w:t>____________________________</w:t>
      </w:r>
    </w:p>
    <w:p w:rsidR="002712DA" w:rsidRPr="00B6153C" w:rsidRDefault="002712DA" w:rsidP="002712DA">
      <w:r w:rsidRPr="00B6153C">
        <w:t>Name:</w:t>
      </w:r>
    </w:p>
    <w:p w:rsidR="002712DA" w:rsidRDefault="002712DA" w:rsidP="002712DA">
      <w:r w:rsidRPr="00B6153C">
        <w:t>Position:</w:t>
      </w:r>
    </w:p>
    <w:p w:rsidR="002712DA" w:rsidRDefault="002712DA" w:rsidP="002712DA">
      <w:r>
        <w:t>Date:</w:t>
      </w:r>
    </w:p>
    <w:p w:rsidR="002712DA" w:rsidRPr="00B6153C" w:rsidRDefault="002712DA" w:rsidP="002712DA">
      <w:r>
        <w:t>_____________________________________________________________________________________</w:t>
      </w:r>
    </w:p>
    <w:p w:rsidR="002712DA" w:rsidRDefault="002712DA" w:rsidP="002712DA">
      <w:r w:rsidRPr="0053123A">
        <w:rPr>
          <w:b/>
        </w:rPr>
        <w:t>Product</w:t>
      </w:r>
      <w:r>
        <w:rPr>
          <w:b/>
        </w:rPr>
        <w:t xml:space="preserve"> and Services</w:t>
      </w:r>
      <w:r>
        <w:t>:  [insert details of product and services to be supplied including the purpose for which the product and services are being purchased]</w:t>
      </w:r>
    </w:p>
    <w:p w:rsidR="002712DA" w:rsidRDefault="002712DA" w:rsidP="002712DA">
      <w:r w:rsidRPr="0053123A">
        <w:rPr>
          <w:b/>
        </w:rPr>
        <w:t>Delivery</w:t>
      </w:r>
      <w:r>
        <w:t xml:space="preserve">:  [insert details of where product and services should be delivered to and when] </w:t>
      </w:r>
    </w:p>
    <w:p w:rsidR="002712DA" w:rsidRPr="0053123A" w:rsidRDefault="002712DA" w:rsidP="002712DA">
      <w:r>
        <w:rPr>
          <w:b/>
        </w:rPr>
        <w:t>Price</w:t>
      </w:r>
      <w:r w:rsidRPr="0053123A">
        <w:t>:  [insert details of the amount to be paid, including if it is as a lump sum or by instalments]</w:t>
      </w:r>
    </w:p>
    <w:p w:rsidR="002712DA" w:rsidRDefault="002712DA" w:rsidP="002712DA">
      <w:r w:rsidRPr="0053123A">
        <w:rPr>
          <w:b/>
        </w:rPr>
        <w:t>Insurance</w:t>
      </w:r>
      <w:r>
        <w:t>:  [insert details of any insurance requirements, i.e. type of cover and cover levels]</w:t>
      </w:r>
    </w:p>
    <w:p w:rsidR="002712DA" w:rsidRDefault="002712DA" w:rsidP="002712DA">
      <w:r>
        <w:rPr>
          <w:b/>
        </w:rPr>
        <w:t>Contact Person</w:t>
      </w:r>
      <w:r>
        <w:t>:</w:t>
      </w:r>
    </w:p>
    <w:p w:rsidR="002712DA" w:rsidRDefault="002712DA" w:rsidP="002712DA">
      <w:pPr>
        <w:ind w:firstLine="720"/>
      </w:pPr>
      <w:r>
        <w:t>Government Contact:  [insert details]</w:t>
      </w:r>
    </w:p>
    <w:p w:rsidR="002712DA" w:rsidRPr="00B6153C" w:rsidRDefault="002712DA" w:rsidP="002712DA">
      <w:pPr>
        <w:ind w:firstLine="720"/>
      </w:pPr>
      <w:r>
        <w:t>Supplier Contact:  [insert details]</w:t>
      </w:r>
    </w:p>
    <w:p w:rsidR="002712DA" w:rsidRDefault="002712DA" w:rsidP="002712DA">
      <w:r w:rsidRPr="00B6153C">
        <w:rPr>
          <w:b/>
        </w:rPr>
        <w:t>Additional Terms</w:t>
      </w:r>
      <w:r>
        <w:t>:  [insert any special requirements that are not already covered in this Purchase Order or the agreement terms.  These may include details of inspection requirements, standards which need to be complied with, whether product can be used or must be new or any other terms that you may require.  Please do not hesitate to contact Crown Law with assistance as to whether further terms are required and how they should be worded.]</w:t>
      </w:r>
    </w:p>
    <w:p w:rsidR="007A62E9" w:rsidRDefault="007A62E9" w:rsidP="002712DA">
      <w:pPr>
        <w:rPr>
          <w:b/>
          <w:u w:val="single"/>
        </w:rPr>
      </w:pPr>
    </w:p>
    <w:p w:rsidR="007A62E9" w:rsidRDefault="007A62E9" w:rsidP="002712DA">
      <w:pPr>
        <w:rPr>
          <w:b/>
          <w:u w:val="single"/>
        </w:rPr>
      </w:pPr>
    </w:p>
    <w:p w:rsidR="008A392C" w:rsidRDefault="008A392C" w:rsidP="002712DA">
      <w:pPr>
        <w:rPr>
          <w:b/>
          <w:u w:val="single"/>
        </w:rPr>
      </w:pPr>
    </w:p>
    <w:p w:rsidR="00BF3A86" w:rsidRPr="00612B7B" w:rsidRDefault="002D7C19" w:rsidP="002712DA">
      <w:pPr>
        <w:rPr>
          <w:b/>
          <w:u w:val="single"/>
        </w:rPr>
      </w:pPr>
      <w:r w:rsidRPr="00612B7B">
        <w:rPr>
          <w:b/>
          <w:u w:val="single"/>
        </w:rPr>
        <w:t>Entire Contract</w:t>
      </w:r>
    </w:p>
    <w:p w:rsidR="00BF3A86" w:rsidRDefault="00BF3A86" w:rsidP="002712DA">
      <w:r>
        <w:t>This purchase order, the terms and conditions for supply of product and services, the request for proposals and the attachments A1 to A10 are to be read together and form the entire contract. If there are any inconsistencies between the provisions in the various documents, the order of precedence is:</w:t>
      </w:r>
    </w:p>
    <w:p w:rsidR="002D7C19" w:rsidRDefault="00BF3A86" w:rsidP="002D7C19">
      <w:pPr>
        <w:pStyle w:val="ListParagraph"/>
        <w:numPr>
          <w:ilvl w:val="0"/>
          <w:numId w:val="40"/>
        </w:numPr>
      </w:pPr>
      <w:r>
        <w:t>The purchase order;</w:t>
      </w:r>
    </w:p>
    <w:p w:rsidR="002D7C19" w:rsidRDefault="00BF3A86" w:rsidP="002D7C19">
      <w:pPr>
        <w:pStyle w:val="ListParagraph"/>
        <w:numPr>
          <w:ilvl w:val="0"/>
          <w:numId w:val="40"/>
        </w:numPr>
      </w:pPr>
      <w:r>
        <w:t>The terms and conditions for supply of product and services;</w:t>
      </w:r>
    </w:p>
    <w:p w:rsidR="002D7C19" w:rsidRDefault="00BF3A86" w:rsidP="002D7C19">
      <w:pPr>
        <w:pStyle w:val="ListParagraph"/>
        <w:numPr>
          <w:ilvl w:val="0"/>
          <w:numId w:val="40"/>
        </w:numPr>
      </w:pPr>
      <w:r>
        <w:t>The RFP and attachments.</w:t>
      </w:r>
    </w:p>
    <w:p w:rsidR="002712DA" w:rsidRPr="0053123A" w:rsidRDefault="005861C4" w:rsidP="002712DA">
      <w:r>
        <w:t>The Principal</w:t>
      </w:r>
      <w:r w:rsidRPr="002712DA">
        <w:t xml:space="preserve"> </w:t>
      </w:r>
      <w:r w:rsidR="002712DA" w:rsidRPr="002712DA">
        <w:t>reserves the right to perform audits required under this agreement and/or to conduct a financial review, or evaluation. Or to take any other actions that it deems necessary to ensure the accountability of funding use and to monitor compliance with the terms of this agreement</w:t>
      </w:r>
    </w:p>
    <w:p w:rsidR="002712DA" w:rsidRDefault="002712DA" w:rsidP="002375BA">
      <w:pPr>
        <w:spacing w:after="0"/>
        <w:ind w:left="1"/>
        <w:rPr>
          <w:rFonts w:ascii="Arial" w:eastAsia="Calibri" w:hAnsi="Arial" w:cs="Arial"/>
          <w:color w:val="000000"/>
          <w:lang w:eastAsia="en-NZ"/>
        </w:rPr>
      </w:pPr>
    </w:p>
    <w:p w:rsidR="002712DA" w:rsidRDefault="002712DA" w:rsidP="002375BA">
      <w:pPr>
        <w:spacing w:after="0"/>
        <w:ind w:left="1"/>
        <w:rPr>
          <w:rFonts w:ascii="Arial" w:eastAsia="Calibri" w:hAnsi="Arial" w:cs="Arial"/>
          <w:color w:val="000000"/>
          <w:lang w:eastAsia="en-NZ"/>
        </w:rPr>
        <w:sectPr w:rsidR="002712DA">
          <w:pgSz w:w="11906" w:h="16838"/>
          <w:pgMar w:top="751" w:right="846" w:bottom="1439" w:left="993" w:header="751" w:footer="711" w:gutter="0"/>
          <w:cols w:space="720"/>
          <w:titlePg/>
        </w:sectPr>
      </w:pPr>
      <w:bookmarkStart w:id="104" w:name="_GoBack"/>
      <w:bookmarkEnd w:id="104"/>
    </w:p>
    <w:p w:rsidR="002712DA" w:rsidRPr="00DF0782" w:rsidRDefault="002712DA" w:rsidP="002712DA">
      <w:pPr>
        <w:jc w:val="both"/>
        <w:rPr>
          <w:b/>
        </w:rPr>
      </w:pPr>
      <w:r w:rsidRPr="00DF0782">
        <w:rPr>
          <w:b/>
        </w:rPr>
        <w:lastRenderedPageBreak/>
        <w:t>TERMS AND CONDITIONS FOR SUPPLY OF PRODUCT</w:t>
      </w:r>
      <w:r>
        <w:rPr>
          <w:b/>
        </w:rPr>
        <w:t xml:space="preserve"> AND SERVICES</w:t>
      </w:r>
    </w:p>
    <w:p w:rsidR="002712DA" w:rsidRDefault="002712DA" w:rsidP="002712DA">
      <w:pPr>
        <w:jc w:val="both"/>
      </w:pPr>
      <w:r>
        <w:t xml:space="preserve">The </w:t>
      </w:r>
      <w:r w:rsidRPr="00463446">
        <w:t xml:space="preserve">Supplier agrees to supply the Product </w:t>
      </w:r>
      <w:r>
        <w:t xml:space="preserve">and Services </w:t>
      </w:r>
      <w:r w:rsidRPr="00463446">
        <w:t xml:space="preserve">categorised above and more specifically described and detailed in the Purchase Order issued by the Government of the Cook Islands (the </w:t>
      </w:r>
      <w:r w:rsidRPr="00206395">
        <w:t>“Government”)</w:t>
      </w:r>
      <w:r w:rsidRPr="00463446">
        <w:t xml:space="preserve"> on the following terms and conditions: </w:t>
      </w:r>
    </w:p>
    <w:p w:rsidR="002712DA" w:rsidRPr="00B83F8B" w:rsidRDefault="002712DA" w:rsidP="002712DA">
      <w:pPr>
        <w:pStyle w:val="ListParagraph"/>
        <w:numPr>
          <w:ilvl w:val="0"/>
          <w:numId w:val="32"/>
        </w:numPr>
        <w:spacing w:after="200" w:line="276" w:lineRule="auto"/>
        <w:jc w:val="both"/>
        <w:rPr>
          <w:b/>
        </w:rPr>
      </w:pPr>
      <w:r w:rsidRPr="00B83F8B">
        <w:rPr>
          <w:b/>
        </w:rPr>
        <w:t xml:space="preserve">APPLICATION </w:t>
      </w:r>
    </w:p>
    <w:p w:rsidR="002712DA" w:rsidRPr="00463446" w:rsidRDefault="002712DA" w:rsidP="002712DA">
      <w:pPr>
        <w:jc w:val="both"/>
      </w:pPr>
      <w:r w:rsidRPr="00463446">
        <w:t xml:space="preserve">These terms and conditions apply to all purchases of Product </w:t>
      </w:r>
      <w:r>
        <w:t xml:space="preserve">and Services </w:t>
      </w:r>
      <w:r w:rsidRPr="00463446">
        <w:t xml:space="preserve">except where the Government agrees in writing </w:t>
      </w:r>
      <w:r>
        <w:t xml:space="preserve">that </w:t>
      </w:r>
      <w:r w:rsidRPr="00463446">
        <w:t xml:space="preserve">they be varied or do not apply. These terms and conditions supersede any contrary provisions in the Supplier’s terms and conditions of supply including those terms that the Supplier normally uses. No right under these terms and conditions shall be deemed to be waived except by notice in writing by each party. In the event that any one or more of the provisions contained in these terms and conditions are declared invalid by an order, decree or judgment of any Court of competent jurisdiction, these terms and conditions will be read as if such provision had not been inserted. </w:t>
      </w:r>
    </w:p>
    <w:p w:rsidR="002712DA" w:rsidRDefault="002712DA" w:rsidP="002712DA">
      <w:pPr>
        <w:pStyle w:val="ListParagraph"/>
        <w:numPr>
          <w:ilvl w:val="0"/>
          <w:numId w:val="32"/>
        </w:numPr>
        <w:spacing w:after="200" w:line="276" w:lineRule="auto"/>
        <w:jc w:val="both"/>
        <w:rPr>
          <w:b/>
        </w:rPr>
      </w:pPr>
      <w:r w:rsidRPr="00B83F8B">
        <w:rPr>
          <w:b/>
        </w:rPr>
        <w:t>PRICES</w:t>
      </w:r>
    </w:p>
    <w:p w:rsidR="002712DA" w:rsidRPr="00B83F8B" w:rsidRDefault="002712DA" w:rsidP="002712DA">
      <w:pPr>
        <w:pStyle w:val="ListParagraph"/>
        <w:numPr>
          <w:ilvl w:val="1"/>
          <w:numId w:val="32"/>
        </w:numPr>
        <w:spacing w:after="200" w:line="276" w:lineRule="auto"/>
        <w:ind w:left="1080" w:hanging="720"/>
        <w:jc w:val="both"/>
        <w:rPr>
          <w:b/>
        </w:rPr>
      </w:pPr>
      <w:r w:rsidRPr="00B83F8B">
        <w:t xml:space="preserve">The prices stated on the Government’s Purchase Order are fixed, unless there is a written agreement stipulating the price may be varied, when it may be varied and how the price is to be determined. </w:t>
      </w:r>
    </w:p>
    <w:p w:rsidR="002712DA" w:rsidRPr="00B83F8B" w:rsidRDefault="002712DA" w:rsidP="002712DA">
      <w:pPr>
        <w:pStyle w:val="ListParagraph"/>
        <w:numPr>
          <w:ilvl w:val="1"/>
          <w:numId w:val="32"/>
        </w:numPr>
        <w:spacing w:after="200" w:line="276" w:lineRule="auto"/>
        <w:ind w:left="1080" w:hanging="720"/>
        <w:jc w:val="both"/>
        <w:rPr>
          <w:b/>
        </w:rPr>
      </w:pPr>
      <w:r w:rsidRPr="00B83F8B">
        <w:t xml:space="preserve">The price includes </w:t>
      </w:r>
      <w:r>
        <w:t xml:space="preserve">the Services, </w:t>
      </w:r>
      <w:r w:rsidRPr="00B83F8B">
        <w:t>freight, insurance, packaging, crating, local cartage, customs duty and/or any other services in the delivery of the Product.</w:t>
      </w:r>
    </w:p>
    <w:p w:rsidR="002712DA" w:rsidRPr="00B83F8B" w:rsidRDefault="002712DA" w:rsidP="002712DA">
      <w:pPr>
        <w:pStyle w:val="ListParagraph"/>
        <w:numPr>
          <w:ilvl w:val="1"/>
          <w:numId w:val="32"/>
        </w:numPr>
        <w:spacing w:after="200" w:line="276" w:lineRule="auto"/>
        <w:ind w:left="1080" w:hanging="720"/>
        <w:jc w:val="both"/>
        <w:rPr>
          <w:b/>
        </w:rPr>
      </w:pPr>
      <w:r w:rsidRPr="00B83F8B">
        <w:t xml:space="preserve">The price is exclusive of VAT. </w:t>
      </w:r>
    </w:p>
    <w:p w:rsidR="002712DA" w:rsidRPr="00B83F8B" w:rsidRDefault="002712DA" w:rsidP="002712DA">
      <w:pPr>
        <w:pStyle w:val="ListParagraph"/>
        <w:numPr>
          <w:ilvl w:val="1"/>
          <w:numId w:val="32"/>
        </w:numPr>
        <w:spacing w:after="200" w:line="276" w:lineRule="auto"/>
        <w:ind w:left="1080" w:hanging="720"/>
        <w:jc w:val="both"/>
        <w:rPr>
          <w:b/>
        </w:rPr>
      </w:pPr>
      <w:r w:rsidRPr="00B83F8B">
        <w:t xml:space="preserve">The Supplier is not entitled to claim expenses, surcharges or margins or disbursements except if otherwise agreed in advance and in writing by the Government. </w:t>
      </w:r>
    </w:p>
    <w:p w:rsidR="002712DA" w:rsidRDefault="002712DA" w:rsidP="002712DA">
      <w:pPr>
        <w:pStyle w:val="ListParagraph"/>
        <w:numPr>
          <w:ilvl w:val="0"/>
          <w:numId w:val="32"/>
        </w:numPr>
        <w:spacing w:after="200" w:line="276" w:lineRule="auto"/>
        <w:jc w:val="both"/>
        <w:rPr>
          <w:b/>
        </w:rPr>
      </w:pPr>
      <w:r w:rsidRPr="00B83F8B">
        <w:rPr>
          <w:b/>
        </w:rPr>
        <w:t xml:space="preserve">DELIVERY </w:t>
      </w:r>
    </w:p>
    <w:p w:rsidR="002712DA" w:rsidRPr="00DF0782" w:rsidRDefault="002712DA" w:rsidP="002712DA">
      <w:pPr>
        <w:pStyle w:val="ListParagraph"/>
        <w:numPr>
          <w:ilvl w:val="1"/>
          <w:numId w:val="32"/>
        </w:numPr>
        <w:spacing w:after="200" w:line="276" w:lineRule="auto"/>
        <w:ind w:left="1080" w:hanging="720"/>
        <w:jc w:val="both"/>
      </w:pPr>
      <w:r w:rsidRPr="00B83F8B">
        <w:t xml:space="preserve">The time of delivery </w:t>
      </w:r>
      <w:r>
        <w:t xml:space="preserve">and performance </w:t>
      </w:r>
      <w:r w:rsidRPr="00B83F8B">
        <w:t xml:space="preserve">of the Product </w:t>
      </w:r>
      <w:r>
        <w:t xml:space="preserve">and Services </w:t>
      </w:r>
      <w:r w:rsidRPr="00B83F8B">
        <w:t xml:space="preserve">is a fundamental element of these terms and conditions. </w:t>
      </w:r>
    </w:p>
    <w:p w:rsidR="002712DA" w:rsidRPr="00DF0782" w:rsidRDefault="002712DA" w:rsidP="002712DA">
      <w:pPr>
        <w:pStyle w:val="ListParagraph"/>
        <w:numPr>
          <w:ilvl w:val="1"/>
          <w:numId w:val="32"/>
        </w:numPr>
        <w:spacing w:after="200" w:line="276" w:lineRule="auto"/>
        <w:ind w:left="1080" w:hanging="720"/>
        <w:jc w:val="both"/>
      </w:pPr>
      <w:r w:rsidRPr="00B83F8B">
        <w:t xml:space="preserve">The Product </w:t>
      </w:r>
      <w:r>
        <w:t xml:space="preserve">and Services </w:t>
      </w:r>
      <w:r w:rsidRPr="00B83F8B">
        <w:t xml:space="preserve">shall be delivered and rendered in a prompt and timely manner on or within the delivery dates specified in the Purchase Order. All Product </w:t>
      </w:r>
      <w:r>
        <w:t xml:space="preserve">and Services </w:t>
      </w:r>
      <w:r w:rsidRPr="00B83F8B">
        <w:t xml:space="preserve">must be delivered and performed within the Government business hours (normal business hours are 8:00 am to 4:00 pm, Monday to Friday), unless otherwise specified in the Purchase Order. </w:t>
      </w:r>
    </w:p>
    <w:p w:rsidR="002712DA" w:rsidRPr="00DF0782" w:rsidRDefault="002712DA" w:rsidP="002712DA">
      <w:pPr>
        <w:pStyle w:val="ListParagraph"/>
        <w:numPr>
          <w:ilvl w:val="1"/>
          <w:numId w:val="32"/>
        </w:numPr>
        <w:spacing w:after="200" w:line="276" w:lineRule="auto"/>
        <w:ind w:left="1080" w:hanging="720"/>
        <w:jc w:val="both"/>
      </w:pPr>
      <w:r w:rsidRPr="00B83F8B">
        <w:t xml:space="preserve">The Supplier shall notify the Government in writing immediately </w:t>
      </w:r>
      <w:r>
        <w:t xml:space="preserve">when </w:t>
      </w:r>
      <w:r w:rsidRPr="00B83F8B">
        <w:t xml:space="preserve">the Supplier becomes aware there may be a delay in the delivery of Product </w:t>
      </w:r>
      <w:r>
        <w:t xml:space="preserve">or rending of Services </w:t>
      </w:r>
      <w:r w:rsidRPr="00B83F8B">
        <w:t xml:space="preserve">to the Government. </w:t>
      </w:r>
    </w:p>
    <w:p w:rsidR="002712DA" w:rsidRPr="00DF0782" w:rsidRDefault="002712DA" w:rsidP="002712DA">
      <w:pPr>
        <w:pStyle w:val="ListParagraph"/>
        <w:numPr>
          <w:ilvl w:val="1"/>
          <w:numId w:val="32"/>
        </w:numPr>
        <w:spacing w:after="200" w:line="276" w:lineRule="auto"/>
        <w:ind w:left="1080" w:hanging="720"/>
        <w:jc w:val="both"/>
      </w:pPr>
      <w:r w:rsidRPr="00B83F8B">
        <w:t xml:space="preserve">The Government is entitled to cancel the Purchase Order or change its specification (without incurring additional charges) if the Product </w:t>
      </w:r>
      <w:r>
        <w:t>and/or Services are</w:t>
      </w:r>
      <w:r w:rsidRPr="00B83F8B">
        <w:t xml:space="preserve"> not supplied on the supply dates or times specified in the Purchase Order. </w:t>
      </w:r>
    </w:p>
    <w:p w:rsidR="002712DA" w:rsidRPr="00DF0782" w:rsidRDefault="002712DA" w:rsidP="002712DA">
      <w:pPr>
        <w:pStyle w:val="ListParagraph"/>
        <w:numPr>
          <w:ilvl w:val="1"/>
          <w:numId w:val="32"/>
        </w:numPr>
        <w:spacing w:after="200" w:line="276" w:lineRule="auto"/>
        <w:ind w:left="1080" w:hanging="720"/>
        <w:jc w:val="both"/>
      </w:pPr>
      <w:r w:rsidRPr="00B83F8B">
        <w:t xml:space="preserve">All Product </w:t>
      </w:r>
      <w:r>
        <w:t xml:space="preserve">and Services </w:t>
      </w:r>
      <w:r w:rsidRPr="00B83F8B">
        <w:t xml:space="preserve">must be supplied to the address specified in the Purchase Order. The Supplier shall make itself aware of any special requirements when supplying the Product </w:t>
      </w:r>
      <w:r>
        <w:t xml:space="preserve">and Services </w:t>
      </w:r>
      <w:r w:rsidRPr="00B83F8B">
        <w:t xml:space="preserve">to Government property. </w:t>
      </w:r>
    </w:p>
    <w:p w:rsidR="002712DA" w:rsidRPr="00DF0782" w:rsidRDefault="002712DA" w:rsidP="002712DA">
      <w:pPr>
        <w:pStyle w:val="ListParagraph"/>
        <w:numPr>
          <w:ilvl w:val="1"/>
          <w:numId w:val="32"/>
        </w:numPr>
        <w:spacing w:after="200" w:line="276" w:lineRule="auto"/>
        <w:ind w:left="1080" w:hanging="720"/>
        <w:jc w:val="both"/>
      </w:pPr>
      <w:r w:rsidRPr="00B83F8B">
        <w:t xml:space="preserve">When Product is delivered to the Government it shall be accompanied by a delivery docket that records the Purchase Order number, the description, quantity with the applicable units of measure, unit rates and dollar values of the Product </w:t>
      </w:r>
      <w:r>
        <w:t xml:space="preserve">and Services </w:t>
      </w:r>
      <w:r w:rsidRPr="00B83F8B">
        <w:t xml:space="preserve">delivered. The delivery docket must be signed for and retained by a Government officer. </w:t>
      </w:r>
    </w:p>
    <w:p w:rsidR="002712DA" w:rsidRPr="00DF0782" w:rsidRDefault="002712DA" w:rsidP="002712DA">
      <w:pPr>
        <w:pStyle w:val="ListParagraph"/>
        <w:numPr>
          <w:ilvl w:val="1"/>
          <w:numId w:val="32"/>
        </w:numPr>
        <w:spacing w:after="200" w:line="276" w:lineRule="auto"/>
        <w:ind w:left="1080" w:hanging="720"/>
        <w:jc w:val="both"/>
      </w:pPr>
      <w:r w:rsidRPr="00B83F8B">
        <w:t xml:space="preserve">All </w:t>
      </w:r>
      <w:proofErr w:type="gramStart"/>
      <w:r w:rsidRPr="00B83F8B">
        <w:t>Product</w:t>
      </w:r>
      <w:proofErr w:type="gramEnd"/>
      <w:r w:rsidRPr="00B83F8B">
        <w:t xml:space="preserve"> shall be packaged in a manner to prevent damage or deterioration when being delivered to the Government.  </w:t>
      </w:r>
    </w:p>
    <w:p w:rsidR="002712DA" w:rsidRPr="00DF0782" w:rsidRDefault="002712DA" w:rsidP="002712DA">
      <w:pPr>
        <w:pStyle w:val="ListParagraph"/>
        <w:numPr>
          <w:ilvl w:val="1"/>
          <w:numId w:val="32"/>
        </w:numPr>
        <w:spacing w:after="200" w:line="276" w:lineRule="auto"/>
        <w:ind w:left="1080" w:hanging="720"/>
        <w:jc w:val="both"/>
      </w:pPr>
      <w:r w:rsidRPr="00B83F8B">
        <w:t>The Government may use other suppliers for the supply of Product</w:t>
      </w:r>
      <w:r w:rsidRPr="003B492C">
        <w:t xml:space="preserve"> </w:t>
      </w:r>
      <w:r>
        <w:t>and Services</w:t>
      </w:r>
      <w:r w:rsidRPr="00B83F8B">
        <w:t xml:space="preserve">, or product </w:t>
      </w:r>
      <w:r>
        <w:t xml:space="preserve">and services </w:t>
      </w:r>
      <w:r w:rsidRPr="00B83F8B">
        <w:t>of the same nature as the Product</w:t>
      </w:r>
      <w:r w:rsidRPr="003B492C">
        <w:t xml:space="preserve"> </w:t>
      </w:r>
      <w:r>
        <w:t>and Services</w:t>
      </w:r>
      <w:r w:rsidRPr="00B83F8B">
        <w:t xml:space="preserve">, at any time. </w:t>
      </w:r>
    </w:p>
    <w:p w:rsidR="002712DA" w:rsidRDefault="002712DA" w:rsidP="002712DA">
      <w:pPr>
        <w:pStyle w:val="ListParagraph"/>
        <w:numPr>
          <w:ilvl w:val="0"/>
          <w:numId w:val="32"/>
        </w:numPr>
        <w:spacing w:after="200" w:line="276" w:lineRule="auto"/>
        <w:jc w:val="both"/>
        <w:rPr>
          <w:b/>
        </w:rPr>
      </w:pPr>
      <w:r w:rsidRPr="00B83F8B">
        <w:rPr>
          <w:b/>
        </w:rPr>
        <w:lastRenderedPageBreak/>
        <w:t xml:space="preserve">IDENTIFICATION </w:t>
      </w:r>
    </w:p>
    <w:p w:rsidR="002712DA" w:rsidRPr="00DF0782" w:rsidRDefault="002712DA" w:rsidP="002712DA">
      <w:pPr>
        <w:pStyle w:val="ListParagraph"/>
        <w:numPr>
          <w:ilvl w:val="1"/>
          <w:numId w:val="32"/>
        </w:numPr>
        <w:spacing w:after="200" w:line="276" w:lineRule="auto"/>
        <w:ind w:left="1080" w:hanging="720"/>
        <w:jc w:val="both"/>
      </w:pPr>
      <w:r w:rsidRPr="00B83F8B">
        <w:t>The Purchase Order number must be shown on all packages, invoices and correspondence relating to the Product</w:t>
      </w:r>
      <w:r w:rsidRPr="003B492C">
        <w:t xml:space="preserve"> </w:t>
      </w:r>
      <w:r>
        <w:t>and Services</w:t>
      </w:r>
      <w:r w:rsidRPr="00B83F8B">
        <w:t>. Product supplied against an invalid Purchase Order or without a Purchase Order, will be returned to the Supplier at the Supplier's expense including the cost of packaging, transportation, insurance and handling of the Product</w:t>
      </w:r>
      <w:r w:rsidRPr="003B492C">
        <w:t xml:space="preserve"> </w:t>
      </w:r>
      <w:r>
        <w:t>and Services</w:t>
      </w:r>
      <w:r w:rsidRPr="00B83F8B">
        <w:t xml:space="preserve">. </w:t>
      </w:r>
    </w:p>
    <w:p w:rsidR="002712DA" w:rsidRPr="00DF0782" w:rsidRDefault="002712DA" w:rsidP="002712DA">
      <w:pPr>
        <w:pStyle w:val="ListParagraph"/>
        <w:numPr>
          <w:ilvl w:val="1"/>
          <w:numId w:val="32"/>
        </w:numPr>
        <w:spacing w:after="200" w:line="276" w:lineRule="auto"/>
        <w:ind w:left="1080" w:hanging="720"/>
        <w:jc w:val="both"/>
      </w:pPr>
      <w:r w:rsidRPr="00B83F8B">
        <w:t>Where applicable, the Supplier grants the Government access to the Supplier’s premises, facilities and staff concerning the delivery and identification of the Product. The Government shall have the right to audit and inspect the Supplier’s records concerning delivery of the Product</w:t>
      </w:r>
      <w:r>
        <w:t xml:space="preserve"> and rendering of the Services</w:t>
      </w:r>
      <w:r w:rsidRPr="00B83F8B">
        <w:t>. These rights are for both the Government and any other party that has the use or benefit of the Product</w:t>
      </w:r>
      <w:r w:rsidRPr="003B492C">
        <w:t xml:space="preserve"> </w:t>
      </w:r>
      <w:r>
        <w:t>and Services</w:t>
      </w:r>
      <w:r w:rsidRPr="00B83F8B">
        <w:t xml:space="preserve">. </w:t>
      </w:r>
    </w:p>
    <w:p w:rsidR="002712DA" w:rsidRPr="00B83F8B" w:rsidRDefault="002712DA" w:rsidP="002712DA">
      <w:pPr>
        <w:pStyle w:val="ListParagraph"/>
        <w:numPr>
          <w:ilvl w:val="0"/>
          <w:numId w:val="32"/>
        </w:numPr>
        <w:spacing w:after="200" w:line="276" w:lineRule="auto"/>
        <w:jc w:val="both"/>
        <w:rPr>
          <w:b/>
        </w:rPr>
      </w:pPr>
      <w:r w:rsidRPr="00B83F8B">
        <w:rPr>
          <w:b/>
        </w:rPr>
        <w:t xml:space="preserve">QUALITY, INSPECTION AND ACCEPTANCE </w:t>
      </w:r>
    </w:p>
    <w:p w:rsidR="002712DA" w:rsidRPr="00463446" w:rsidRDefault="002712DA" w:rsidP="002712DA">
      <w:pPr>
        <w:jc w:val="both"/>
      </w:pPr>
      <w:r w:rsidRPr="00463446">
        <w:t xml:space="preserve">It is a condition of these terms and conditions and the Supplier warrants that: </w:t>
      </w:r>
    </w:p>
    <w:p w:rsidR="002712DA" w:rsidRDefault="002712DA" w:rsidP="002712DA">
      <w:pPr>
        <w:pStyle w:val="ListParagraph"/>
        <w:numPr>
          <w:ilvl w:val="1"/>
          <w:numId w:val="32"/>
        </w:numPr>
        <w:spacing w:after="200" w:line="276" w:lineRule="auto"/>
        <w:ind w:left="1080" w:hanging="720"/>
        <w:jc w:val="both"/>
      </w:pPr>
      <w:bookmarkStart w:id="105" w:name="_Ref391990496"/>
      <w:r w:rsidRPr="00B83F8B">
        <w:t xml:space="preserve">All Product </w:t>
      </w:r>
      <w:r>
        <w:t xml:space="preserve">and Services </w:t>
      </w:r>
      <w:r w:rsidRPr="00B83F8B">
        <w:t xml:space="preserve">shall be in accordance with any requirements set out in these terms and conditions and/or in the Purchase Order and shall be free from defects in workmanship, materials and design. These obligations survive acceptance of the Product </w:t>
      </w:r>
      <w:r>
        <w:t xml:space="preserve">and Services </w:t>
      </w:r>
      <w:r w:rsidRPr="00B83F8B">
        <w:t>and payment.</w:t>
      </w:r>
      <w:bookmarkEnd w:id="105"/>
      <w:r w:rsidRPr="00B83F8B">
        <w:t xml:space="preserve"> </w:t>
      </w:r>
    </w:p>
    <w:p w:rsidR="002712DA" w:rsidRDefault="002712DA" w:rsidP="002712DA">
      <w:pPr>
        <w:pStyle w:val="ListParagraph"/>
        <w:numPr>
          <w:ilvl w:val="1"/>
          <w:numId w:val="32"/>
        </w:numPr>
        <w:spacing w:after="200" w:line="276" w:lineRule="auto"/>
        <w:ind w:left="1080" w:hanging="720"/>
        <w:jc w:val="both"/>
      </w:pPr>
      <w:r w:rsidRPr="00B83F8B">
        <w:t>The Supplier shall use the highest reasonable standard of skill, care and quality and employ techniques, methods, procedures and materials of a high quality and standard in accordance with best professional practice in providing the Product</w:t>
      </w:r>
      <w:r w:rsidRPr="003B492C">
        <w:t xml:space="preserve"> </w:t>
      </w:r>
      <w:r>
        <w:t>and rendering the Services</w:t>
      </w:r>
      <w:r w:rsidRPr="00B83F8B">
        <w:t xml:space="preserve">. </w:t>
      </w:r>
    </w:p>
    <w:p w:rsidR="002712DA" w:rsidRDefault="002712DA" w:rsidP="002712DA">
      <w:pPr>
        <w:pStyle w:val="ListParagraph"/>
        <w:numPr>
          <w:ilvl w:val="1"/>
          <w:numId w:val="32"/>
        </w:numPr>
        <w:spacing w:after="200" w:line="276" w:lineRule="auto"/>
        <w:ind w:left="1080" w:hanging="720"/>
        <w:jc w:val="both"/>
      </w:pPr>
      <w:r w:rsidRPr="00B83F8B">
        <w:t>The Supplier will comply with all relevant (a) Cook Island standards and international standards (if not in conflict) (both general and industry-specific); (b) statutes; (c) regulations; (d) by-laws; (e) ordinances; and (f) Government policies, applicable in respect of the supply of the Product</w:t>
      </w:r>
      <w:r w:rsidRPr="003B492C">
        <w:t xml:space="preserve"> </w:t>
      </w:r>
      <w:r>
        <w:t>and rendering the Services</w:t>
      </w:r>
      <w:r w:rsidRPr="00B83F8B">
        <w:t xml:space="preserve">. </w:t>
      </w:r>
    </w:p>
    <w:p w:rsidR="002712DA" w:rsidRDefault="002712DA" w:rsidP="002712DA">
      <w:pPr>
        <w:pStyle w:val="ListParagraph"/>
        <w:numPr>
          <w:ilvl w:val="1"/>
          <w:numId w:val="32"/>
        </w:numPr>
        <w:spacing w:after="200" w:line="276" w:lineRule="auto"/>
        <w:ind w:left="1080" w:hanging="720"/>
        <w:jc w:val="both"/>
      </w:pPr>
      <w:r w:rsidRPr="00B83F8B">
        <w:t>Where the Supplier has the benefit of any warranties or covenants from a third party in respect of the Product</w:t>
      </w:r>
      <w:r w:rsidRPr="003B492C">
        <w:t xml:space="preserve"> </w:t>
      </w:r>
      <w:r>
        <w:t>and Services</w:t>
      </w:r>
      <w:r w:rsidRPr="00B83F8B">
        <w:t xml:space="preserve">, the Supplier shall disclose and assign the benefit of the warranties and/or covenants to the Government. </w:t>
      </w:r>
    </w:p>
    <w:p w:rsidR="002712DA" w:rsidRDefault="002712DA" w:rsidP="002712DA">
      <w:pPr>
        <w:pStyle w:val="ListParagraph"/>
        <w:numPr>
          <w:ilvl w:val="1"/>
          <w:numId w:val="32"/>
        </w:numPr>
        <w:spacing w:after="200" w:line="276" w:lineRule="auto"/>
        <w:ind w:left="1080" w:hanging="720"/>
        <w:jc w:val="both"/>
      </w:pPr>
      <w:r w:rsidRPr="00B83F8B">
        <w:t>The Product</w:t>
      </w:r>
      <w:r w:rsidRPr="003B492C">
        <w:t xml:space="preserve"> </w:t>
      </w:r>
      <w:r>
        <w:t>and any result or product of the rendering of the Services</w:t>
      </w:r>
      <w:r w:rsidRPr="00B83F8B">
        <w:t>, its material and workmanship, shall be subject to inspection and testing at all reasonable times and places by the Government</w:t>
      </w:r>
      <w:r>
        <w:t xml:space="preserve"> </w:t>
      </w:r>
      <w:r w:rsidRPr="00B83F8B">
        <w:t xml:space="preserve">(or those parties to whom the Government supplies the Product) before, during or after delivery. </w:t>
      </w:r>
    </w:p>
    <w:p w:rsidR="002712DA" w:rsidRDefault="002712DA" w:rsidP="002712DA">
      <w:pPr>
        <w:pStyle w:val="ListParagraph"/>
        <w:numPr>
          <w:ilvl w:val="1"/>
          <w:numId w:val="32"/>
        </w:numPr>
        <w:spacing w:after="200" w:line="276" w:lineRule="auto"/>
        <w:ind w:left="1080" w:hanging="720"/>
        <w:jc w:val="both"/>
      </w:pPr>
      <w:r w:rsidRPr="00B83F8B">
        <w:t xml:space="preserve">If inspection and testing is to be conducted on the premises of the Supplier or the Supplier’s sub-contractors, the Supplier shall provide (without additional charge) all reasonable facilities and assistance for the safe and convenient inspection and testing required by the Government's inspectors in the performance of their duty. </w:t>
      </w:r>
    </w:p>
    <w:p w:rsidR="002712DA" w:rsidRDefault="002712DA" w:rsidP="002712DA">
      <w:pPr>
        <w:pStyle w:val="ListParagraph"/>
        <w:numPr>
          <w:ilvl w:val="1"/>
          <w:numId w:val="32"/>
        </w:numPr>
        <w:spacing w:after="200" w:line="276" w:lineRule="auto"/>
        <w:ind w:left="1080" w:hanging="720"/>
        <w:jc w:val="both"/>
      </w:pPr>
      <w:bookmarkStart w:id="106" w:name="_Ref391990402"/>
      <w:r w:rsidRPr="00B83F8B">
        <w:t>The Supplier acknowledges that the signing of a delivery note or similar on behalf of the Government does not constitute acceptance of any Product</w:t>
      </w:r>
      <w:r w:rsidRPr="003B492C">
        <w:t xml:space="preserve"> </w:t>
      </w:r>
      <w:r>
        <w:t>and Services</w:t>
      </w:r>
      <w:r w:rsidRPr="00B83F8B">
        <w:t>. The Government may reject any Product</w:t>
      </w:r>
      <w:r w:rsidRPr="003B492C">
        <w:t xml:space="preserve"> </w:t>
      </w:r>
      <w:r>
        <w:t>and Services (as applicable)</w:t>
      </w:r>
      <w:r w:rsidRPr="00B83F8B">
        <w:t>, even after they have been accepted, that: (a) are not of merchantable quality; (b) are not fit for purpose as stipulated in the Purchase Order; (c) are in an unsatisfactory condition or not functioning in the way they are designed to function; or (d) do not otherwise meet the requirements (including requirements relating to delivery) of these terms and conditions,</w:t>
      </w:r>
      <w:r w:rsidRPr="003B492C">
        <w:t xml:space="preserve"> </w:t>
      </w:r>
      <w:r>
        <w:t>or in circumstances where the Services</w:t>
      </w:r>
      <w:r w:rsidRPr="00B83F8B">
        <w:t xml:space="preserve"> </w:t>
      </w:r>
      <w:r>
        <w:t xml:space="preserve">do not meet the requirements of  clause </w:t>
      </w:r>
      <w:r w:rsidR="00CD62A8">
        <w:fldChar w:fldCharType="begin"/>
      </w:r>
      <w:r>
        <w:instrText xml:space="preserve"> REF _Ref391990496 \r \h </w:instrText>
      </w:r>
      <w:r w:rsidR="00CD62A8">
        <w:fldChar w:fldCharType="separate"/>
      </w:r>
      <w:r w:rsidR="004E73CA">
        <w:t>5.1</w:t>
      </w:r>
      <w:r w:rsidR="00CD62A8">
        <w:fldChar w:fldCharType="end"/>
      </w:r>
      <w:r w:rsidRPr="00B83F8B">
        <w:t>("Rejected Product"</w:t>
      </w:r>
      <w:r>
        <w:t>/</w:t>
      </w:r>
      <w:r w:rsidRPr="00B83F8B">
        <w:t>"</w:t>
      </w:r>
      <w:r>
        <w:t>Rejected Services</w:t>
      </w:r>
      <w:r w:rsidRPr="00B83F8B">
        <w:t>").</w:t>
      </w:r>
      <w:bookmarkEnd w:id="106"/>
      <w:r w:rsidRPr="00B83F8B">
        <w:t xml:space="preserve"> </w:t>
      </w:r>
    </w:p>
    <w:p w:rsidR="002712DA" w:rsidRDefault="002712DA" w:rsidP="002712DA">
      <w:pPr>
        <w:pStyle w:val="ListParagraph"/>
        <w:numPr>
          <w:ilvl w:val="1"/>
          <w:numId w:val="32"/>
        </w:numPr>
        <w:spacing w:after="200" w:line="276" w:lineRule="auto"/>
        <w:ind w:left="1080" w:hanging="720"/>
        <w:jc w:val="both"/>
      </w:pPr>
      <w:bookmarkStart w:id="107" w:name="_Ref391990410"/>
      <w:r w:rsidRPr="00B83F8B">
        <w:t xml:space="preserve">For any Rejected Product </w:t>
      </w:r>
      <w:r>
        <w:t xml:space="preserve">or Rejected Services </w:t>
      </w:r>
      <w:r w:rsidRPr="00B83F8B">
        <w:t>the Supplier will, within ten (10) business days of receiving notice of Government's rejection of the Rejected Product</w:t>
      </w:r>
      <w:r>
        <w:t xml:space="preserve"> or Rejected Services</w:t>
      </w:r>
      <w:r w:rsidRPr="00B83F8B">
        <w:t xml:space="preserve">, at the Government's sole and absolute discretion and at the Supplier's sole risk and expense: (a) repair the Rejected Product; (b) replace the Rejected Product; (c) </w:t>
      </w:r>
      <w:r>
        <w:t xml:space="preserve">request the re-performance of the Services </w:t>
      </w:r>
      <w:r>
        <w:lastRenderedPageBreak/>
        <w:t xml:space="preserve">(d) </w:t>
      </w:r>
      <w:r w:rsidRPr="00B83F8B">
        <w:t xml:space="preserve">remove the Rejected Product for full credit or reimbursement; </w:t>
      </w:r>
      <w:r>
        <w:t xml:space="preserve">or (e) suspend or cancel the Services, </w:t>
      </w:r>
      <w:r w:rsidRPr="00B83F8B">
        <w:t xml:space="preserve">and in the case of clause </w:t>
      </w:r>
      <w:r w:rsidR="00CD62A8">
        <w:fldChar w:fldCharType="begin"/>
      </w:r>
      <w:r>
        <w:instrText xml:space="preserve"> REF _Ref391990410 \r \h </w:instrText>
      </w:r>
      <w:r w:rsidR="00CD62A8">
        <w:fldChar w:fldCharType="separate"/>
      </w:r>
      <w:r w:rsidR="004E73CA">
        <w:t>5.8</w:t>
      </w:r>
      <w:r w:rsidR="00CD62A8">
        <w:fldChar w:fldCharType="end"/>
      </w:r>
      <w:r w:rsidRPr="00B83F8B">
        <w:t>(c), reimburse/credit the Government in full for any amounts paid by the Government in respect of the Rejected Product</w:t>
      </w:r>
      <w:r>
        <w:t xml:space="preserve"> or Rejected Services, as the case may be</w:t>
      </w:r>
      <w:r w:rsidRPr="00B83F8B">
        <w:t>.</w:t>
      </w:r>
      <w:bookmarkEnd w:id="107"/>
      <w:r w:rsidRPr="00B83F8B">
        <w:t xml:space="preserve"> </w:t>
      </w:r>
    </w:p>
    <w:p w:rsidR="002712DA" w:rsidRDefault="002712DA" w:rsidP="002712DA">
      <w:pPr>
        <w:pStyle w:val="ListParagraph"/>
        <w:numPr>
          <w:ilvl w:val="1"/>
          <w:numId w:val="32"/>
        </w:numPr>
        <w:spacing w:after="200" w:line="276" w:lineRule="auto"/>
        <w:ind w:left="1080" w:hanging="720"/>
        <w:jc w:val="both"/>
      </w:pPr>
      <w:r w:rsidRPr="00B83F8B">
        <w:t xml:space="preserve">Title to the Rejected Product will pass back to the Supplier on the earlier of the replacement of the Rejected Product, repair of the Rejected Product or, refund or credit of any amounts paid by the Government as specified in clause </w:t>
      </w:r>
      <w:r w:rsidR="00CD62A8">
        <w:fldChar w:fldCharType="begin"/>
      </w:r>
      <w:r>
        <w:instrText xml:space="preserve"> REF _Ref391990410 \r \h </w:instrText>
      </w:r>
      <w:r w:rsidR="00CD62A8">
        <w:fldChar w:fldCharType="separate"/>
      </w:r>
      <w:r w:rsidR="004E73CA">
        <w:t>5.8</w:t>
      </w:r>
      <w:r w:rsidR="00CD62A8">
        <w:fldChar w:fldCharType="end"/>
      </w:r>
      <w:r w:rsidRPr="00B83F8B">
        <w:t>(c)</w:t>
      </w:r>
      <w:r>
        <w:t>.</w:t>
      </w:r>
    </w:p>
    <w:p w:rsidR="002712DA" w:rsidRDefault="002712DA" w:rsidP="002712DA">
      <w:pPr>
        <w:pStyle w:val="ListParagraph"/>
        <w:numPr>
          <w:ilvl w:val="1"/>
          <w:numId w:val="32"/>
        </w:numPr>
        <w:spacing w:after="200" w:line="276" w:lineRule="auto"/>
        <w:ind w:left="1080" w:hanging="720"/>
        <w:jc w:val="both"/>
      </w:pPr>
      <w:r w:rsidRPr="00B83F8B">
        <w:t xml:space="preserve">Clauses </w:t>
      </w:r>
      <w:r w:rsidR="00CD62A8">
        <w:fldChar w:fldCharType="begin"/>
      </w:r>
      <w:r>
        <w:instrText xml:space="preserve"> REF _Ref391990402 \r \h </w:instrText>
      </w:r>
      <w:r w:rsidR="00CD62A8">
        <w:fldChar w:fldCharType="separate"/>
      </w:r>
      <w:r w:rsidR="004E73CA">
        <w:t>5.7</w:t>
      </w:r>
      <w:r w:rsidR="00CD62A8">
        <w:fldChar w:fldCharType="end"/>
      </w:r>
      <w:r w:rsidRPr="00B83F8B">
        <w:t xml:space="preserve"> and </w:t>
      </w:r>
      <w:r w:rsidR="00CD62A8">
        <w:fldChar w:fldCharType="begin"/>
      </w:r>
      <w:r>
        <w:instrText xml:space="preserve"> REF _Ref391990410 \r \h </w:instrText>
      </w:r>
      <w:r w:rsidR="00CD62A8">
        <w:fldChar w:fldCharType="separate"/>
      </w:r>
      <w:r w:rsidR="004E73CA">
        <w:t>5.8</w:t>
      </w:r>
      <w:r w:rsidR="00CD62A8">
        <w:fldChar w:fldCharType="end"/>
      </w:r>
      <w:r w:rsidRPr="00B83F8B">
        <w:t xml:space="preserve"> do not limit or negate any other rights or remedies that the Government may have under these terms and conditions or at law. </w:t>
      </w:r>
    </w:p>
    <w:p w:rsidR="004E73CA" w:rsidRDefault="002712DA" w:rsidP="004E73CA">
      <w:pPr>
        <w:pStyle w:val="ListParagraph"/>
        <w:numPr>
          <w:ilvl w:val="1"/>
          <w:numId w:val="32"/>
        </w:numPr>
        <w:spacing w:after="200" w:line="276" w:lineRule="auto"/>
        <w:ind w:left="1080" w:hanging="720"/>
        <w:jc w:val="both"/>
      </w:pPr>
      <w:r>
        <w:t xml:space="preserve">A lack of </w:t>
      </w:r>
      <w:r w:rsidRPr="00B83F8B">
        <w:t>Government inspect</w:t>
      </w:r>
      <w:r>
        <w:t>ion</w:t>
      </w:r>
      <w:r w:rsidRPr="00B83F8B">
        <w:t xml:space="preserve"> does not relieve the Supplier of any responsibility to perform its obligations according to these terms and conditions. </w:t>
      </w:r>
    </w:p>
    <w:p w:rsidR="00C1325D" w:rsidRDefault="00C1325D">
      <w:pPr>
        <w:pStyle w:val="ListParagraph"/>
        <w:spacing w:after="200" w:line="276" w:lineRule="auto"/>
        <w:ind w:left="360"/>
        <w:jc w:val="both"/>
        <w:rPr>
          <w:b/>
        </w:rPr>
      </w:pPr>
    </w:p>
    <w:p w:rsidR="002712DA" w:rsidRDefault="002712DA" w:rsidP="002712DA">
      <w:pPr>
        <w:pStyle w:val="ListParagraph"/>
        <w:numPr>
          <w:ilvl w:val="0"/>
          <w:numId w:val="32"/>
        </w:numPr>
        <w:spacing w:after="200" w:line="276" w:lineRule="auto"/>
        <w:jc w:val="both"/>
        <w:rPr>
          <w:b/>
        </w:rPr>
      </w:pPr>
      <w:r w:rsidRPr="00B83F8B">
        <w:rPr>
          <w:b/>
        </w:rPr>
        <w:t xml:space="preserve">OWNERSHIP AND RISK </w:t>
      </w:r>
    </w:p>
    <w:p w:rsidR="002712DA" w:rsidRPr="00DF0782" w:rsidRDefault="002712DA" w:rsidP="002712DA">
      <w:pPr>
        <w:pStyle w:val="ListParagraph"/>
        <w:numPr>
          <w:ilvl w:val="1"/>
          <w:numId w:val="32"/>
        </w:numPr>
        <w:spacing w:after="200" w:line="276" w:lineRule="auto"/>
        <w:ind w:left="1080" w:hanging="720"/>
        <w:jc w:val="both"/>
      </w:pPr>
      <w:r w:rsidRPr="00B83F8B">
        <w:t xml:space="preserve">Subject to clauses </w:t>
      </w:r>
      <w:r w:rsidR="00CD62A8">
        <w:fldChar w:fldCharType="begin"/>
      </w:r>
      <w:r>
        <w:instrText xml:space="preserve"> REF _Ref391990402 \r \h </w:instrText>
      </w:r>
      <w:r w:rsidR="00CD62A8">
        <w:fldChar w:fldCharType="separate"/>
      </w:r>
      <w:r w:rsidR="004E73CA">
        <w:t>5.7</w:t>
      </w:r>
      <w:r w:rsidR="00CD62A8">
        <w:fldChar w:fldCharType="end"/>
      </w:r>
      <w:r w:rsidRPr="00B83F8B">
        <w:t xml:space="preserve"> and </w:t>
      </w:r>
      <w:r w:rsidR="00CD62A8">
        <w:fldChar w:fldCharType="begin"/>
      </w:r>
      <w:r>
        <w:instrText xml:space="preserve"> REF _Ref391990410 \r \h </w:instrText>
      </w:r>
      <w:r w:rsidR="00CD62A8">
        <w:fldChar w:fldCharType="separate"/>
      </w:r>
      <w:r w:rsidR="004E73CA">
        <w:t>5.8</w:t>
      </w:r>
      <w:r w:rsidR="00CD62A8">
        <w:fldChar w:fldCharType="end"/>
      </w:r>
      <w:r w:rsidRPr="00B83F8B">
        <w:t xml:space="preserve">: </w:t>
      </w:r>
    </w:p>
    <w:p w:rsidR="002712DA" w:rsidRPr="00DF0782" w:rsidRDefault="002712DA" w:rsidP="002712DA">
      <w:pPr>
        <w:pStyle w:val="ListParagraph"/>
        <w:numPr>
          <w:ilvl w:val="2"/>
          <w:numId w:val="32"/>
        </w:numPr>
        <w:spacing w:after="200" w:line="276" w:lineRule="auto"/>
        <w:ind w:left="1890" w:hanging="810"/>
        <w:jc w:val="both"/>
      </w:pPr>
      <w:r w:rsidRPr="00B83F8B">
        <w:t xml:space="preserve">title in the Product passes to the Government when the Product is delivered to the Government or when the Government completes payment for the Product, whichever is the earlier date; </w:t>
      </w:r>
    </w:p>
    <w:p w:rsidR="002712DA" w:rsidRPr="00DF0782" w:rsidRDefault="002712DA" w:rsidP="002712DA">
      <w:pPr>
        <w:pStyle w:val="ListParagraph"/>
        <w:numPr>
          <w:ilvl w:val="2"/>
          <w:numId w:val="32"/>
        </w:numPr>
        <w:spacing w:after="200" w:line="276" w:lineRule="auto"/>
        <w:ind w:left="1890" w:hanging="810"/>
        <w:jc w:val="both"/>
      </w:pPr>
      <w:proofErr w:type="gramStart"/>
      <w:r w:rsidRPr="00B83F8B">
        <w:t>the</w:t>
      </w:r>
      <w:proofErr w:type="gramEnd"/>
      <w:r w:rsidRPr="00B83F8B">
        <w:t xml:space="preserve"> Product remains at the Supplier’s risk until the Product is delivered to the Government</w:t>
      </w:r>
      <w:r>
        <w:t xml:space="preserve"> and is declared by the Government as not being Rejected Product or Rejected Services</w:t>
      </w:r>
      <w:r w:rsidRPr="00B83F8B">
        <w:t xml:space="preserve">. </w:t>
      </w:r>
    </w:p>
    <w:p w:rsidR="004E73CA" w:rsidRDefault="002712DA" w:rsidP="004E73CA">
      <w:pPr>
        <w:pStyle w:val="ListParagraph"/>
        <w:numPr>
          <w:ilvl w:val="1"/>
          <w:numId w:val="32"/>
        </w:numPr>
        <w:spacing w:after="200" w:line="276" w:lineRule="auto"/>
        <w:ind w:left="1080" w:hanging="720"/>
        <w:jc w:val="both"/>
      </w:pPr>
      <w:r w:rsidRPr="00B83F8B">
        <w:t xml:space="preserve">Where the Product is delivered to the Government </w:t>
      </w:r>
      <w:r>
        <w:t>subject to the Services</w:t>
      </w:r>
      <w:r w:rsidRPr="00B83F8B">
        <w:t>, the Product remains a</w:t>
      </w:r>
      <w:r>
        <w:t xml:space="preserve">t the Supplier’s risk until the Government is satisfied with the complete rendering of the Services. </w:t>
      </w:r>
    </w:p>
    <w:p w:rsidR="00C1325D" w:rsidRDefault="00C1325D">
      <w:pPr>
        <w:pStyle w:val="ListParagraph"/>
        <w:spacing w:after="200" w:line="276" w:lineRule="auto"/>
        <w:ind w:left="1080"/>
        <w:jc w:val="both"/>
      </w:pPr>
    </w:p>
    <w:p w:rsidR="00C1325D" w:rsidRDefault="00AA5E52">
      <w:pPr>
        <w:pStyle w:val="ListParagraph"/>
        <w:numPr>
          <w:ilvl w:val="0"/>
          <w:numId w:val="32"/>
        </w:numPr>
        <w:spacing w:after="200" w:line="276" w:lineRule="auto"/>
        <w:jc w:val="both"/>
      </w:pPr>
      <w:r w:rsidRPr="00AA5E52">
        <w:rPr>
          <w:b/>
        </w:rPr>
        <w:t>REPORTING</w:t>
      </w:r>
    </w:p>
    <w:p w:rsidR="00C1325D" w:rsidRDefault="00BC5F74">
      <w:pPr>
        <w:pStyle w:val="ListParagraph"/>
        <w:numPr>
          <w:ilvl w:val="1"/>
          <w:numId w:val="36"/>
        </w:numPr>
        <w:spacing w:after="200" w:line="276" w:lineRule="auto"/>
        <w:jc w:val="both"/>
      </w:pPr>
      <w:r>
        <w:t>The Contractor must provide to the Principal</w:t>
      </w:r>
      <w:r w:rsidR="006478D3">
        <w:t>:</w:t>
      </w:r>
    </w:p>
    <w:p w:rsidR="00C1325D" w:rsidRDefault="006478D3">
      <w:pPr>
        <w:pStyle w:val="ListParagraph"/>
        <w:numPr>
          <w:ilvl w:val="2"/>
          <w:numId w:val="36"/>
        </w:numPr>
        <w:spacing w:after="200" w:line="276" w:lineRule="auto"/>
        <w:jc w:val="both"/>
      </w:pPr>
      <w:r>
        <w:t xml:space="preserve">On the signing of this contract, a report setting out the milestones to be achieved in the Results Measurement Framework and Table and work to be done to achieve the milestones in the next six month period </w:t>
      </w:r>
      <w:r w:rsidR="000349F8">
        <w:t>and</w:t>
      </w:r>
    </w:p>
    <w:p w:rsidR="00C1325D" w:rsidRDefault="006478D3">
      <w:pPr>
        <w:pStyle w:val="ListParagraph"/>
        <w:numPr>
          <w:ilvl w:val="2"/>
          <w:numId w:val="36"/>
        </w:numPr>
        <w:spacing w:after="200" w:line="276" w:lineRule="auto"/>
        <w:jc w:val="both"/>
      </w:pPr>
      <w:r>
        <w:t>Six monthly thereafter, a full report</w:t>
      </w:r>
      <w:r w:rsidR="000349F8">
        <w:t xml:space="preserve"> including financials</w:t>
      </w:r>
      <w:r w:rsidR="00FD2DFE">
        <w:t>,</w:t>
      </w:r>
      <w:r>
        <w:t xml:space="preserve"> setting out in detail:</w:t>
      </w:r>
    </w:p>
    <w:p w:rsidR="00C1325D" w:rsidRDefault="006478D3">
      <w:pPr>
        <w:pStyle w:val="ListParagraph"/>
        <w:numPr>
          <w:ilvl w:val="0"/>
          <w:numId w:val="42"/>
        </w:numPr>
        <w:spacing w:after="200" w:line="276" w:lineRule="auto"/>
        <w:jc w:val="both"/>
      </w:pPr>
      <w:r>
        <w:t>The milestones achieved and the work done in the last six month</w:t>
      </w:r>
      <w:r w:rsidR="000349F8">
        <w:t>s in the Results Measurement Table</w:t>
      </w:r>
    </w:p>
    <w:p w:rsidR="00C1325D" w:rsidRDefault="000349F8">
      <w:pPr>
        <w:pStyle w:val="ListParagraph"/>
        <w:numPr>
          <w:ilvl w:val="0"/>
          <w:numId w:val="42"/>
        </w:numPr>
        <w:spacing w:after="200" w:line="276" w:lineRule="auto"/>
        <w:jc w:val="both"/>
      </w:pPr>
      <w:r>
        <w:t>The milestones to be achieved and work to be done to achieve the milestones in the next six month period and</w:t>
      </w:r>
    </w:p>
    <w:p w:rsidR="00C1325D" w:rsidRDefault="000349F8">
      <w:pPr>
        <w:pStyle w:val="ListParagraph"/>
        <w:numPr>
          <w:ilvl w:val="0"/>
          <w:numId w:val="42"/>
        </w:numPr>
        <w:spacing w:after="200" w:line="276" w:lineRule="auto"/>
        <w:jc w:val="both"/>
      </w:pPr>
      <w:r>
        <w:t>An audit report prepared by a person acceptable to the Principal</w:t>
      </w:r>
    </w:p>
    <w:p w:rsidR="00C1325D" w:rsidRDefault="00C1325D">
      <w:pPr>
        <w:pStyle w:val="ListParagraph"/>
        <w:spacing w:after="200" w:line="276" w:lineRule="auto"/>
        <w:ind w:left="2520"/>
        <w:jc w:val="both"/>
      </w:pPr>
    </w:p>
    <w:p w:rsidR="002712DA" w:rsidRDefault="002712DA" w:rsidP="002712DA">
      <w:pPr>
        <w:pStyle w:val="ListParagraph"/>
        <w:numPr>
          <w:ilvl w:val="0"/>
          <w:numId w:val="32"/>
        </w:numPr>
        <w:spacing w:after="200" w:line="276" w:lineRule="auto"/>
        <w:jc w:val="both"/>
        <w:rPr>
          <w:b/>
        </w:rPr>
      </w:pPr>
      <w:r w:rsidRPr="00B83F8B">
        <w:rPr>
          <w:b/>
        </w:rPr>
        <w:t xml:space="preserve">PAYMENT </w:t>
      </w:r>
    </w:p>
    <w:p w:rsidR="002712DA" w:rsidRPr="00DF0782" w:rsidRDefault="002712DA" w:rsidP="002712DA">
      <w:pPr>
        <w:pStyle w:val="ListParagraph"/>
        <w:numPr>
          <w:ilvl w:val="1"/>
          <w:numId w:val="32"/>
        </w:numPr>
        <w:spacing w:after="200" w:line="276" w:lineRule="auto"/>
        <w:ind w:left="1080" w:hanging="720"/>
        <w:jc w:val="both"/>
      </w:pPr>
      <w:r w:rsidRPr="00B83F8B">
        <w:t xml:space="preserve">The Supplier shall provide to the Government’s </w:t>
      </w:r>
      <w:r>
        <w:t>Contact Person</w:t>
      </w:r>
      <w:r w:rsidRPr="00B83F8B">
        <w:t>, within five (5) business days of the end of the month following delivery of the Product</w:t>
      </w:r>
      <w:r w:rsidRPr="003B492C">
        <w:t xml:space="preserve"> </w:t>
      </w:r>
      <w:r>
        <w:t>or rendering of the Services</w:t>
      </w:r>
      <w:r w:rsidRPr="00B83F8B">
        <w:t>, a VAT tax invoice for each delivery of the Product</w:t>
      </w:r>
      <w:r>
        <w:t xml:space="preserve"> and rendering of the Services</w:t>
      </w:r>
      <w:r w:rsidRPr="00B83F8B">
        <w:t xml:space="preserve">, stating Purchase Order number, date of delivery and </w:t>
      </w:r>
      <w:r w:rsidRPr="008050C5">
        <w:rPr>
          <w:u w:val="single"/>
        </w:rPr>
        <w:t>full description</w:t>
      </w:r>
      <w:r w:rsidRPr="00B83F8B">
        <w:t xml:space="preserve"> of the Product </w:t>
      </w:r>
      <w:r>
        <w:t xml:space="preserve">and Services </w:t>
      </w:r>
      <w:r w:rsidRPr="00B83F8B">
        <w:t xml:space="preserve">and quantity delivered. Invoices received without all of these details will be returned to the Supplier, unpaid. </w:t>
      </w:r>
    </w:p>
    <w:p w:rsidR="002712DA" w:rsidRPr="00DF0782" w:rsidRDefault="002712DA" w:rsidP="002712DA">
      <w:pPr>
        <w:pStyle w:val="ListParagraph"/>
        <w:numPr>
          <w:ilvl w:val="1"/>
          <w:numId w:val="32"/>
        </w:numPr>
        <w:spacing w:after="200" w:line="276" w:lineRule="auto"/>
        <w:ind w:left="1080" w:hanging="720"/>
        <w:jc w:val="both"/>
      </w:pPr>
      <w:r w:rsidRPr="00B83F8B">
        <w:t xml:space="preserve">If monthly charges are applicable, the Supplier shall supply to the Contact Person specified in the Purchase Order a monthly statement of that month’s deliveries not later than the tenth business day of the month following delivery. </w:t>
      </w:r>
    </w:p>
    <w:p w:rsidR="002712DA" w:rsidRPr="00DF0782" w:rsidRDefault="002712DA" w:rsidP="002712DA">
      <w:pPr>
        <w:pStyle w:val="ListParagraph"/>
        <w:numPr>
          <w:ilvl w:val="1"/>
          <w:numId w:val="32"/>
        </w:numPr>
        <w:spacing w:after="200" w:line="276" w:lineRule="auto"/>
        <w:ind w:left="1080" w:hanging="720"/>
        <w:jc w:val="both"/>
      </w:pPr>
      <w:r w:rsidRPr="00B83F8B">
        <w:t xml:space="preserve">Invoices and statements are to be addressed to the address specified in the Purchase Order. </w:t>
      </w:r>
    </w:p>
    <w:p w:rsidR="002712DA" w:rsidRPr="00DF0782" w:rsidRDefault="002712DA" w:rsidP="002712DA">
      <w:pPr>
        <w:pStyle w:val="ListParagraph"/>
        <w:numPr>
          <w:ilvl w:val="1"/>
          <w:numId w:val="32"/>
        </w:numPr>
        <w:spacing w:after="200" w:line="276" w:lineRule="auto"/>
        <w:ind w:left="1080" w:hanging="720"/>
        <w:jc w:val="both"/>
      </w:pPr>
      <w:r w:rsidRPr="00B83F8B">
        <w:t xml:space="preserve">Subject to clause </w:t>
      </w:r>
      <w:r>
        <w:t>5</w:t>
      </w:r>
      <w:r w:rsidRPr="00B83F8B">
        <w:t xml:space="preserve">, payment for Product delivered, once approved, will be effected on the first Wednesday on or after the 20th of the month following the date of the Supplier’s VAT tax invoice or receipt of the delivery of the Product, whichever is the later. </w:t>
      </w:r>
    </w:p>
    <w:p w:rsidR="002712DA" w:rsidRPr="00DF0782" w:rsidRDefault="002712DA" w:rsidP="002712DA">
      <w:pPr>
        <w:pStyle w:val="ListParagraph"/>
        <w:numPr>
          <w:ilvl w:val="1"/>
          <w:numId w:val="32"/>
        </w:numPr>
        <w:spacing w:after="200" w:line="276" w:lineRule="auto"/>
        <w:ind w:left="1080" w:hanging="720"/>
        <w:jc w:val="both"/>
      </w:pPr>
      <w:r w:rsidRPr="00B83F8B">
        <w:lastRenderedPageBreak/>
        <w:t xml:space="preserve">Any invoices provided by the Supplier which have not met the requirements of this Payment clause will not be affected. </w:t>
      </w:r>
    </w:p>
    <w:p w:rsidR="004E73CA" w:rsidRDefault="002712DA" w:rsidP="002712DA">
      <w:pPr>
        <w:pStyle w:val="ListParagraph"/>
        <w:numPr>
          <w:ilvl w:val="1"/>
          <w:numId w:val="32"/>
        </w:numPr>
        <w:spacing w:after="200" w:line="276" w:lineRule="auto"/>
        <w:ind w:left="1080" w:hanging="720"/>
        <w:jc w:val="both"/>
      </w:pPr>
      <w:r w:rsidRPr="00B83F8B">
        <w:t>Payment will be effected by Electronic Funds Transfer (EFT) (direct credit).</w:t>
      </w:r>
    </w:p>
    <w:p w:rsidR="00C1325D" w:rsidRDefault="002712DA">
      <w:pPr>
        <w:pStyle w:val="ListParagraph"/>
        <w:spacing w:after="200" w:line="276" w:lineRule="auto"/>
        <w:ind w:left="1080"/>
        <w:jc w:val="both"/>
      </w:pPr>
      <w:r w:rsidRPr="00B83F8B">
        <w:t xml:space="preserve"> </w:t>
      </w:r>
    </w:p>
    <w:p w:rsidR="004E73CA" w:rsidRDefault="004E73CA" w:rsidP="004E73CA">
      <w:pPr>
        <w:pStyle w:val="ListParagraph"/>
        <w:numPr>
          <w:ilvl w:val="0"/>
          <w:numId w:val="32"/>
        </w:numPr>
        <w:spacing w:after="200" w:line="276" w:lineRule="auto"/>
        <w:jc w:val="both"/>
        <w:rPr>
          <w:b/>
        </w:rPr>
      </w:pPr>
      <w:r w:rsidRPr="004E73CA">
        <w:rPr>
          <w:b/>
        </w:rPr>
        <w:t>PAYMENT SCHEDULE</w:t>
      </w:r>
      <w:r>
        <w:rPr>
          <w:b/>
        </w:rPr>
        <w:t xml:space="preserve"> </w:t>
      </w:r>
    </w:p>
    <w:p w:rsidR="00C1325D" w:rsidRDefault="00FD08C5">
      <w:pPr>
        <w:pStyle w:val="ListParagraph"/>
        <w:spacing w:after="200" w:line="276" w:lineRule="auto"/>
        <w:ind w:left="1134" w:hanging="774"/>
        <w:jc w:val="both"/>
      </w:pPr>
      <w:r>
        <w:t>9</w:t>
      </w:r>
      <w:r w:rsidR="00AA5E52" w:rsidRPr="00AA5E52">
        <w:t>.1</w:t>
      </w:r>
      <w:r w:rsidR="004E73CA">
        <w:t xml:space="preserve">     </w:t>
      </w:r>
      <w:r>
        <w:t xml:space="preserve">    </w:t>
      </w:r>
      <w:r w:rsidR="00AA5E52" w:rsidRPr="00AA5E52">
        <w:t>On the signing of this contract</w:t>
      </w:r>
      <w:r w:rsidR="004E73CA">
        <w:t xml:space="preserve"> the Principal must pay to the contractor 50% of the total fund </w:t>
      </w:r>
    </w:p>
    <w:p w:rsidR="00C1325D" w:rsidRDefault="00FD08C5">
      <w:pPr>
        <w:pStyle w:val="ListParagraph"/>
        <w:spacing w:after="200" w:line="276" w:lineRule="auto"/>
        <w:ind w:left="1134" w:hanging="1080"/>
        <w:jc w:val="both"/>
      </w:pPr>
      <w:r>
        <w:t xml:space="preserve">                     </w:t>
      </w:r>
      <w:proofErr w:type="gramStart"/>
      <w:r w:rsidR="004E73CA">
        <w:t>approved</w:t>
      </w:r>
      <w:proofErr w:type="gramEnd"/>
      <w:r w:rsidR="004E73CA">
        <w:t xml:space="preserve"> for the first year.</w:t>
      </w:r>
      <w:r w:rsidR="00AA5E52" w:rsidRPr="00AA5E52">
        <w:tab/>
      </w:r>
    </w:p>
    <w:p w:rsidR="00C1325D" w:rsidRDefault="00FD08C5">
      <w:pPr>
        <w:pStyle w:val="ListParagraph"/>
        <w:spacing w:after="200" w:line="276" w:lineRule="auto"/>
        <w:ind w:left="1134" w:hanging="774"/>
        <w:jc w:val="both"/>
      </w:pPr>
      <w:r>
        <w:t>9.2</w:t>
      </w:r>
      <w:r>
        <w:tab/>
        <w:t>On receipt of six monthly reports deemed satisfactory in all respects by the Principal, the Contractor must be paid the balance of the funds payable in five equal lump sums as follows:</w:t>
      </w:r>
    </w:p>
    <w:p w:rsidR="00C1325D" w:rsidRDefault="00FD08C5">
      <w:pPr>
        <w:pStyle w:val="ListParagraph"/>
        <w:spacing w:after="200" w:line="276" w:lineRule="auto"/>
        <w:ind w:left="1134" w:hanging="774"/>
        <w:jc w:val="both"/>
      </w:pPr>
      <w:r>
        <w:tab/>
      </w:r>
      <w:proofErr w:type="gramStart"/>
      <w:r>
        <w:t>a</w:t>
      </w:r>
      <w:proofErr w:type="gramEnd"/>
      <w:r>
        <w:t>.</w:t>
      </w:r>
      <w:r>
        <w:tab/>
        <w:t>30 September 2017</w:t>
      </w:r>
    </w:p>
    <w:p w:rsidR="00C1325D" w:rsidRDefault="00FD08C5">
      <w:pPr>
        <w:pStyle w:val="ListParagraph"/>
        <w:spacing w:after="200" w:line="276" w:lineRule="auto"/>
        <w:ind w:left="1134" w:hanging="774"/>
        <w:jc w:val="both"/>
      </w:pPr>
      <w:r>
        <w:tab/>
      </w:r>
      <w:proofErr w:type="gramStart"/>
      <w:r>
        <w:t>b</w:t>
      </w:r>
      <w:proofErr w:type="gramEnd"/>
      <w:r>
        <w:t>.</w:t>
      </w:r>
      <w:r>
        <w:tab/>
        <w:t>31 March 2018</w:t>
      </w:r>
    </w:p>
    <w:p w:rsidR="00C1325D" w:rsidRDefault="00FD08C5">
      <w:pPr>
        <w:pStyle w:val="ListParagraph"/>
        <w:spacing w:after="200" w:line="276" w:lineRule="auto"/>
        <w:ind w:left="1134" w:hanging="774"/>
        <w:jc w:val="both"/>
      </w:pPr>
      <w:r>
        <w:tab/>
      </w:r>
      <w:proofErr w:type="gramStart"/>
      <w:r>
        <w:t>c</w:t>
      </w:r>
      <w:proofErr w:type="gramEnd"/>
      <w:r>
        <w:t>.</w:t>
      </w:r>
      <w:r>
        <w:tab/>
        <w:t>30 September 2018</w:t>
      </w:r>
    </w:p>
    <w:p w:rsidR="00C1325D" w:rsidRDefault="00FD08C5">
      <w:pPr>
        <w:pStyle w:val="ListParagraph"/>
        <w:spacing w:after="200" w:line="276" w:lineRule="auto"/>
        <w:ind w:left="1134" w:hanging="774"/>
        <w:jc w:val="both"/>
      </w:pPr>
      <w:r>
        <w:tab/>
      </w:r>
      <w:proofErr w:type="gramStart"/>
      <w:r>
        <w:t>d</w:t>
      </w:r>
      <w:proofErr w:type="gramEnd"/>
      <w:r>
        <w:t>.</w:t>
      </w:r>
      <w:r>
        <w:tab/>
        <w:t>31 March 2019</w:t>
      </w:r>
    </w:p>
    <w:p w:rsidR="00C1325D" w:rsidRDefault="00FD08C5">
      <w:pPr>
        <w:pStyle w:val="ListParagraph"/>
        <w:spacing w:after="200" w:line="276" w:lineRule="auto"/>
        <w:ind w:left="1134" w:hanging="774"/>
        <w:jc w:val="both"/>
      </w:pPr>
      <w:r>
        <w:tab/>
      </w:r>
      <w:proofErr w:type="gramStart"/>
      <w:r>
        <w:t>e</w:t>
      </w:r>
      <w:proofErr w:type="gramEnd"/>
      <w:r>
        <w:t>.</w:t>
      </w:r>
      <w:r>
        <w:tab/>
        <w:t>30 September 2019</w:t>
      </w:r>
    </w:p>
    <w:p w:rsidR="00C1325D" w:rsidRDefault="00FD08C5">
      <w:pPr>
        <w:pStyle w:val="ListParagraph"/>
        <w:spacing w:after="200" w:line="276" w:lineRule="auto"/>
        <w:ind w:left="1134" w:hanging="774"/>
        <w:jc w:val="both"/>
      </w:pPr>
      <w:r>
        <w:tab/>
        <w:t xml:space="preserve"> </w:t>
      </w:r>
    </w:p>
    <w:p w:rsidR="002712DA" w:rsidRDefault="002712DA" w:rsidP="002712DA">
      <w:pPr>
        <w:pStyle w:val="ListParagraph"/>
        <w:numPr>
          <w:ilvl w:val="0"/>
          <w:numId w:val="32"/>
        </w:numPr>
        <w:spacing w:after="200" w:line="276" w:lineRule="auto"/>
        <w:jc w:val="both"/>
        <w:rPr>
          <w:b/>
        </w:rPr>
      </w:pPr>
      <w:r w:rsidRPr="00B83F8B">
        <w:rPr>
          <w:b/>
        </w:rPr>
        <w:t xml:space="preserve">CONFLICT </w:t>
      </w:r>
    </w:p>
    <w:p w:rsidR="002712DA" w:rsidRPr="00DF0782" w:rsidRDefault="002712DA" w:rsidP="002712DA">
      <w:pPr>
        <w:pStyle w:val="ListParagraph"/>
        <w:numPr>
          <w:ilvl w:val="1"/>
          <w:numId w:val="32"/>
        </w:numPr>
        <w:spacing w:after="200" w:line="276" w:lineRule="auto"/>
        <w:ind w:left="1080" w:hanging="720"/>
        <w:jc w:val="both"/>
      </w:pPr>
      <w:r w:rsidRPr="00B83F8B">
        <w:t>The Supplier confirms it has no knowledge of any conflict of interest in providing the Product</w:t>
      </w:r>
      <w:r>
        <w:t xml:space="preserve"> and rendering the Services</w:t>
      </w:r>
      <w:r w:rsidRPr="00B83F8B">
        <w:t xml:space="preserve">. </w:t>
      </w:r>
    </w:p>
    <w:p w:rsidR="002712DA" w:rsidRDefault="002712DA" w:rsidP="002712DA">
      <w:pPr>
        <w:pStyle w:val="ListParagraph"/>
        <w:numPr>
          <w:ilvl w:val="1"/>
          <w:numId w:val="32"/>
        </w:numPr>
        <w:spacing w:after="200" w:line="276" w:lineRule="auto"/>
        <w:ind w:left="1080" w:hanging="720"/>
        <w:jc w:val="both"/>
      </w:pPr>
      <w:r w:rsidRPr="00B83F8B">
        <w:t>If any conflict arises or has the potential to arise during the supply of the Product</w:t>
      </w:r>
      <w:r>
        <w:t xml:space="preserve"> and Services</w:t>
      </w:r>
      <w:r w:rsidRPr="00B83F8B">
        <w:t xml:space="preserve">, the Supplier shall immediately inform the Government in writing and the Government will decide on the appropriate steps to be followed in such event, which may include the right of the Government to terminate the Purchase Order with immediate effect. </w:t>
      </w:r>
    </w:p>
    <w:p w:rsidR="00C1325D" w:rsidRDefault="00C1325D">
      <w:pPr>
        <w:pStyle w:val="ListParagraph"/>
        <w:spacing w:after="200" w:line="276" w:lineRule="auto"/>
        <w:ind w:left="360"/>
        <w:jc w:val="both"/>
        <w:rPr>
          <w:b/>
        </w:rPr>
      </w:pPr>
    </w:p>
    <w:p w:rsidR="002712DA" w:rsidRPr="003B492C" w:rsidRDefault="002712DA" w:rsidP="002712DA">
      <w:pPr>
        <w:pStyle w:val="ListParagraph"/>
        <w:numPr>
          <w:ilvl w:val="0"/>
          <w:numId w:val="32"/>
        </w:numPr>
        <w:spacing w:after="200" w:line="276" w:lineRule="auto"/>
        <w:jc w:val="both"/>
        <w:rPr>
          <w:b/>
        </w:rPr>
      </w:pPr>
      <w:r w:rsidRPr="003B492C">
        <w:rPr>
          <w:b/>
        </w:rPr>
        <w:t xml:space="preserve">INTELLECTUAL PROPERTY </w:t>
      </w:r>
    </w:p>
    <w:p w:rsidR="002712DA" w:rsidRPr="003B492C" w:rsidRDefault="002712DA" w:rsidP="002712DA">
      <w:pPr>
        <w:pStyle w:val="ListParagraph"/>
        <w:numPr>
          <w:ilvl w:val="1"/>
          <w:numId w:val="32"/>
        </w:numPr>
        <w:spacing w:after="200" w:line="276" w:lineRule="auto"/>
        <w:ind w:left="1080" w:hanging="720"/>
        <w:jc w:val="both"/>
      </w:pPr>
      <w:r w:rsidRPr="003B492C">
        <w:t>“Intellectual Property” includes copyright, designs, drawings, specifications, reports, data and documentation.  All Intellectual Property arising from the provision of the Services (“New IP”) is owned by the Government and the Supplier shall co-operate with the Government</w:t>
      </w:r>
      <w:r>
        <w:t xml:space="preserve"> </w:t>
      </w:r>
      <w:r w:rsidRPr="003B492C">
        <w:t xml:space="preserve">(including by signing documents) to help the Government protect its rights in the New IP. </w:t>
      </w:r>
    </w:p>
    <w:p w:rsidR="002712DA" w:rsidRPr="003B492C" w:rsidRDefault="002712DA" w:rsidP="002712DA">
      <w:pPr>
        <w:pStyle w:val="ListParagraph"/>
        <w:numPr>
          <w:ilvl w:val="1"/>
          <w:numId w:val="32"/>
        </w:numPr>
        <w:spacing w:after="200" w:line="276" w:lineRule="auto"/>
        <w:ind w:left="1080" w:hanging="720"/>
        <w:jc w:val="both"/>
      </w:pPr>
      <w:r w:rsidRPr="003B492C">
        <w:t xml:space="preserve">To the extent that New IP incorporates or requires Intellectual Property arising outside of the provision of the Services (Pre-existing IP), the Supplier licences, or shall procure the licence to the Pre-existing IP for the Government on a perpetual, royalty-free basis. </w:t>
      </w:r>
    </w:p>
    <w:p w:rsidR="002712DA" w:rsidRDefault="002712DA" w:rsidP="002712DA">
      <w:pPr>
        <w:pStyle w:val="ListParagraph"/>
        <w:numPr>
          <w:ilvl w:val="1"/>
          <w:numId w:val="32"/>
        </w:numPr>
        <w:spacing w:after="200" w:line="276" w:lineRule="auto"/>
        <w:ind w:left="1080" w:hanging="720"/>
        <w:jc w:val="both"/>
      </w:pPr>
      <w:r w:rsidRPr="003B492C">
        <w:t>The Supplier warrants and represents to the Government that the New IP and the Pre</w:t>
      </w:r>
      <w:r>
        <w:t>-</w:t>
      </w:r>
      <w:r w:rsidRPr="003B492C">
        <w:t xml:space="preserve">existing IP will not infringe the Intellectual Property rights of any third party. </w:t>
      </w:r>
    </w:p>
    <w:p w:rsidR="00554856" w:rsidRPr="003B492C" w:rsidRDefault="00554856" w:rsidP="00554856">
      <w:pPr>
        <w:pStyle w:val="ListParagraph"/>
        <w:spacing w:after="200" w:line="276" w:lineRule="auto"/>
        <w:ind w:left="1080"/>
        <w:jc w:val="both"/>
      </w:pPr>
    </w:p>
    <w:p w:rsidR="002712DA" w:rsidRPr="00B83F8B" w:rsidRDefault="002712DA" w:rsidP="002712DA">
      <w:pPr>
        <w:pStyle w:val="ListParagraph"/>
        <w:numPr>
          <w:ilvl w:val="0"/>
          <w:numId w:val="32"/>
        </w:numPr>
        <w:spacing w:after="200" w:line="276" w:lineRule="auto"/>
        <w:jc w:val="both"/>
        <w:rPr>
          <w:b/>
        </w:rPr>
      </w:pPr>
      <w:r w:rsidRPr="00B83F8B">
        <w:rPr>
          <w:b/>
        </w:rPr>
        <w:t xml:space="preserve">ASSIGNMENT </w:t>
      </w:r>
    </w:p>
    <w:p w:rsidR="002712DA" w:rsidRPr="00463446" w:rsidRDefault="002712DA" w:rsidP="002712DA">
      <w:pPr>
        <w:jc w:val="both"/>
      </w:pPr>
      <w:r w:rsidRPr="00463446">
        <w:t xml:space="preserve">The Supplier shall not assign or sub-contract any rights or obligations applicable under these terms and conditions without the prior written consent of the Government given </w:t>
      </w:r>
      <w:r>
        <w:t>at</w:t>
      </w:r>
      <w:r w:rsidRPr="00463446">
        <w:t xml:space="preserve"> its discretion. </w:t>
      </w:r>
    </w:p>
    <w:p w:rsidR="002712DA" w:rsidRDefault="002712DA" w:rsidP="002712DA">
      <w:pPr>
        <w:pStyle w:val="ListParagraph"/>
        <w:numPr>
          <w:ilvl w:val="0"/>
          <w:numId w:val="32"/>
        </w:numPr>
        <w:spacing w:after="200" w:line="276" w:lineRule="auto"/>
        <w:jc w:val="both"/>
        <w:rPr>
          <w:b/>
        </w:rPr>
      </w:pPr>
      <w:r w:rsidRPr="00B83F8B">
        <w:rPr>
          <w:b/>
        </w:rPr>
        <w:t xml:space="preserve">NOTICES </w:t>
      </w:r>
    </w:p>
    <w:p w:rsidR="002712DA" w:rsidRPr="00DF0782" w:rsidRDefault="002712DA" w:rsidP="002712DA">
      <w:pPr>
        <w:pStyle w:val="ListParagraph"/>
        <w:numPr>
          <w:ilvl w:val="1"/>
          <w:numId w:val="32"/>
        </w:numPr>
        <w:spacing w:after="200" w:line="276" w:lineRule="auto"/>
        <w:ind w:left="1080" w:hanging="720"/>
        <w:jc w:val="both"/>
      </w:pPr>
      <w:r w:rsidRPr="00B83F8B">
        <w:t xml:space="preserve">All correspondence shall include the Purchase Order number and </w:t>
      </w:r>
      <w:r>
        <w:t xml:space="preserve">addressed to </w:t>
      </w:r>
      <w:r w:rsidRPr="00B83F8B">
        <w:t xml:space="preserve">the Government’s </w:t>
      </w:r>
      <w:r>
        <w:t>C</w:t>
      </w:r>
      <w:r w:rsidRPr="00B83F8B">
        <w:t>ontact</w:t>
      </w:r>
      <w:r>
        <w:t xml:space="preserve"> Person</w:t>
      </w:r>
      <w:r w:rsidRPr="00B83F8B">
        <w:t xml:space="preserve"> named on the Purchase Order form. </w:t>
      </w:r>
    </w:p>
    <w:p w:rsidR="002712DA" w:rsidRPr="00DF0782" w:rsidRDefault="002712DA" w:rsidP="002712DA">
      <w:pPr>
        <w:pStyle w:val="ListParagraph"/>
        <w:numPr>
          <w:ilvl w:val="1"/>
          <w:numId w:val="32"/>
        </w:numPr>
        <w:spacing w:after="200" w:line="276" w:lineRule="auto"/>
        <w:ind w:left="1080" w:hanging="720"/>
        <w:jc w:val="both"/>
      </w:pPr>
      <w:r w:rsidRPr="00B83F8B">
        <w:t xml:space="preserve">All correspondence shall be in writing sent by email, mail with postage prepaid or by hand delivery to the address for notices as set out above or such other address as a party has notified in writing. </w:t>
      </w:r>
    </w:p>
    <w:p w:rsidR="002712DA" w:rsidRPr="00DF0782" w:rsidRDefault="002712DA" w:rsidP="002712DA">
      <w:pPr>
        <w:pStyle w:val="ListParagraph"/>
        <w:numPr>
          <w:ilvl w:val="1"/>
          <w:numId w:val="32"/>
        </w:numPr>
        <w:spacing w:after="200" w:line="276" w:lineRule="auto"/>
        <w:ind w:left="1080" w:hanging="720"/>
        <w:jc w:val="both"/>
      </w:pPr>
      <w:r w:rsidRPr="00B83F8B">
        <w:t xml:space="preserve">Subject to clause </w:t>
      </w:r>
      <w:r w:rsidR="00CD62A8">
        <w:fldChar w:fldCharType="begin"/>
      </w:r>
      <w:r>
        <w:instrText xml:space="preserve"> REF _Ref391990379 \r \h </w:instrText>
      </w:r>
      <w:r w:rsidR="00CD62A8">
        <w:fldChar w:fldCharType="separate"/>
      </w:r>
      <w:r w:rsidR="004E73CA">
        <w:t>11.4</w:t>
      </w:r>
      <w:r w:rsidR="00CD62A8">
        <w:fldChar w:fldCharType="end"/>
      </w:r>
      <w:r w:rsidRPr="00B83F8B">
        <w:t xml:space="preserve">, notice given in person is deemed to be served upon delivery or by post three (3) business days after the date of posting. Any notice served on a non-business day is deemed to have been served on the first business day after that day. Any notice by email shall be deemed to be </w:t>
      </w:r>
      <w:r w:rsidRPr="00B83F8B">
        <w:lastRenderedPageBreak/>
        <w:t xml:space="preserve">received on the first business day after such email has reached the receiver’s designated information system for receiving emails or, in all other situations, when the email comes to the receiver’s attention. </w:t>
      </w:r>
    </w:p>
    <w:p w:rsidR="002712DA" w:rsidRDefault="002712DA" w:rsidP="002712DA">
      <w:pPr>
        <w:pStyle w:val="ListParagraph"/>
        <w:numPr>
          <w:ilvl w:val="1"/>
          <w:numId w:val="32"/>
        </w:numPr>
        <w:spacing w:after="200" w:line="276" w:lineRule="auto"/>
        <w:ind w:left="1080" w:hanging="720"/>
        <w:jc w:val="both"/>
      </w:pPr>
      <w:bookmarkStart w:id="108" w:name="_Ref391990379"/>
      <w:r w:rsidRPr="00B83F8B">
        <w:t>The Government shall only be deemed to have received delivery of a notice upon the Government acknowledging in writing receipt of the notice.</w:t>
      </w:r>
      <w:bookmarkEnd w:id="108"/>
      <w:r w:rsidRPr="00B83F8B">
        <w:t xml:space="preserve"> </w:t>
      </w:r>
    </w:p>
    <w:p w:rsidR="00554856" w:rsidRPr="00DF0782" w:rsidRDefault="00554856" w:rsidP="00554856">
      <w:pPr>
        <w:pStyle w:val="ListParagraph"/>
        <w:spacing w:after="200" w:line="276" w:lineRule="auto"/>
        <w:ind w:left="1080"/>
        <w:jc w:val="both"/>
      </w:pPr>
    </w:p>
    <w:p w:rsidR="002712DA" w:rsidRPr="00B83F8B" w:rsidRDefault="002712DA" w:rsidP="002712DA">
      <w:pPr>
        <w:pStyle w:val="ListParagraph"/>
        <w:numPr>
          <w:ilvl w:val="0"/>
          <w:numId w:val="32"/>
        </w:numPr>
        <w:spacing w:after="200" w:line="276" w:lineRule="auto"/>
        <w:jc w:val="both"/>
        <w:rPr>
          <w:b/>
        </w:rPr>
      </w:pPr>
      <w:r w:rsidRPr="00B83F8B">
        <w:rPr>
          <w:b/>
        </w:rPr>
        <w:t xml:space="preserve">INDEMNITY </w:t>
      </w:r>
    </w:p>
    <w:p w:rsidR="002712DA" w:rsidRPr="00463446" w:rsidRDefault="002712DA" w:rsidP="002712DA">
      <w:pPr>
        <w:jc w:val="both"/>
      </w:pPr>
      <w:r w:rsidRPr="00463446">
        <w:t xml:space="preserve">The Supplier indemnifies the Government in respect of all costs (including legal costs), claims, liabilities, losses, damage and expenses suffered or incurred by the Government and any other person claiming through the Government as a direct or indirect consequence of any unlawful, negligent, </w:t>
      </w:r>
      <w:proofErr w:type="spellStart"/>
      <w:r w:rsidRPr="00463446">
        <w:t>tortious</w:t>
      </w:r>
      <w:proofErr w:type="spellEnd"/>
      <w:r w:rsidRPr="00463446">
        <w:t xml:space="preserve">, criminal, reckless or dishonest errors, acts or omission of the Supplier in the performance of its obligations under these terms and conditions. This indemnity survives the termination of these terms and conditions. </w:t>
      </w:r>
    </w:p>
    <w:p w:rsidR="002712DA" w:rsidRPr="00B83F8B" w:rsidRDefault="002712DA" w:rsidP="002712DA">
      <w:pPr>
        <w:pStyle w:val="ListParagraph"/>
        <w:numPr>
          <w:ilvl w:val="0"/>
          <w:numId w:val="32"/>
        </w:numPr>
        <w:spacing w:after="200" w:line="276" w:lineRule="auto"/>
        <w:jc w:val="both"/>
        <w:rPr>
          <w:b/>
        </w:rPr>
      </w:pPr>
      <w:r w:rsidRPr="00B83F8B">
        <w:rPr>
          <w:b/>
        </w:rPr>
        <w:t xml:space="preserve">REMEDIES </w:t>
      </w:r>
    </w:p>
    <w:p w:rsidR="002712DA" w:rsidRPr="00463446" w:rsidRDefault="002712DA" w:rsidP="002712DA">
      <w:pPr>
        <w:jc w:val="both"/>
      </w:pPr>
      <w:r w:rsidRPr="00463446">
        <w:t xml:space="preserve">The Supplier shall not be entitled to anticipatory profits or </w:t>
      </w:r>
      <w:proofErr w:type="gramStart"/>
      <w:r w:rsidRPr="00463446">
        <w:t>to</w:t>
      </w:r>
      <w:proofErr w:type="gramEnd"/>
      <w:r w:rsidRPr="00463446">
        <w:t xml:space="preserve"> special (including multiple or punitive), incidental or consequential damages or losses. </w:t>
      </w:r>
    </w:p>
    <w:p w:rsidR="002712DA" w:rsidRPr="00B83F8B" w:rsidRDefault="002712DA" w:rsidP="002712DA">
      <w:pPr>
        <w:pStyle w:val="ListParagraph"/>
        <w:numPr>
          <w:ilvl w:val="0"/>
          <w:numId w:val="32"/>
        </w:numPr>
        <w:spacing w:after="200" w:line="276" w:lineRule="auto"/>
        <w:jc w:val="both"/>
        <w:rPr>
          <w:b/>
        </w:rPr>
      </w:pPr>
      <w:r w:rsidRPr="00B83F8B">
        <w:rPr>
          <w:b/>
        </w:rPr>
        <w:t xml:space="preserve">INSURANCES </w:t>
      </w:r>
    </w:p>
    <w:p w:rsidR="002712DA" w:rsidRPr="00463446" w:rsidRDefault="002712DA" w:rsidP="002712DA">
      <w:pPr>
        <w:pStyle w:val="ListParagraph"/>
        <w:numPr>
          <w:ilvl w:val="1"/>
          <w:numId w:val="32"/>
        </w:numPr>
        <w:spacing w:after="200" w:line="276" w:lineRule="auto"/>
        <w:ind w:left="1080" w:hanging="720"/>
        <w:jc w:val="both"/>
      </w:pPr>
      <w:r w:rsidRPr="00463446">
        <w:t>The Supplier shall take out and maintain at its own cost, at all times during the continuance of these terms and conditions, such insurances as specified in the P</w:t>
      </w:r>
      <w:r>
        <w:t xml:space="preserve">urchase </w:t>
      </w:r>
      <w:r w:rsidRPr="00463446">
        <w:t>O</w:t>
      </w:r>
      <w:r>
        <w:t>rder</w:t>
      </w:r>
      <w:r w:rsidRPr="00463446">
        <w:t xml:space="preserve">. All such insurance shall be on such terms and with such insurers as the Government may reasonably require. </w:t>
      </w:r>
    </w:p>
    <w:p w:rsidR="002712DA" w:rsidRPr="00463446" w:rsidRDefault="002712DA" w:rsidP="002712DA">
      <w:pPr>
        <w:pStyle w:val="ListParagraph"/>
        <w:numPr>
          <w:ilvl w:val="1"/>
          <w:numId w:val="32"/>
        </w:numPr>
        <w:spacing w:after="200" w:line="276" w:lineRule="auto"/>
        <w:ind w:left="1080" w:hanging="720"/>
        <w:jc w:val="both"/>
      </w:pPr>
      <w:r>
        <w:t>T</w:t>
      </w:r>
      <w:r w:rsidRPr="00463446">
        <w:t xml:space="preserve">he Supplier shall, if requested by the Government, provide the Government with written evidence that all insurances are in force and shall produce, whenever reasonably required by the Government, the relevant policies and evidence of payment of the current premiums. If the Supplier fails to provide such evidence the Government may, after notifying the Supplier in writing, arrange or keep in force that insurance and may, for the purpose of doing so, pay the relevant premiums and deduct a corresponding amount from any moneys payable by Government to the Supplier under these terms and conditions. </w:t>
      </w:r>
    </w:p>
    <w:p w:rsidR="002712DA" w:rsidRPr="00B83F8B" w:rsidRDefault="002712DA" w:rsidP="002712DA">
      <w:pPr>
        <w:pStyle w:val="ListParagraph"/>
        <w:numPr>
          <w:ilvl w:val="0"/>
          <w:numId w:val="32"/>
        </w:numPr>
        <w:spacing w:after="200" w:line="276" w:lineRule="auto"/>
        <w:jc w:val="both"/>
        <w:rPr>
          <w:b/>
        </w:rPr>
      </w:pPr>
      <w:r w:rsidRPr="00B83F8B">
        <w:rPr>
          <w:b/>
        </w:rPr>
        <w:t xml:space="preserve">LAW </w:t>
      </w:r>
    </w:p>
    <w:p w:rsidR="002712DA" w:rsidRPr="00463446" w:rsidRDefault="002712DA" w:rsidP="002712DA">
      <w:pPr>
        <w:jc w:val="both"/>
      </w:pPr>
      <w:r w:rsidRPr="00463446">
        <w:t xml:space="preserve">These terms and conditions are governed by the laws of </w:t>
      </w:r>
      <w:r>
        <w:t>the Cook Islands</w:t>
      </w:r>
      <w:r w:rsidRPr="00463446">
        <w:t xml:space="preserve">. The parties agree to submit to the non-exclusive jurisdiction of the High Court of the Cook Islands. </w:t>
      </w:r>
    </w:p>
    <w:p w:rsidR="002712DA" w:rsidRPr="00B83F8B" w:rsidRDefault="002712DA" w:rsidP="002712DA">
      <w:pPr>
        <w:pStyle w:val="ListParagraph"/>
        <w:numPr>
          <w:ilvl w:val="0"/>
          <w:numId w:val="32"/>
        </w:numPr>
        <w:spacing w:after="200" w:line="276" w:lineRule="auto"/>
        <w:jc w:val="both"/>
        <w:rPr>
          <w:b/>
        </w:rPr>
      </w:pPr>
      <w:r w:rsidRPr="00B83F8B">
        <w:rPr>
          <w:b/>
        </w:rPr>
        <w:t xml:space="preserve">TERMINATION FOR CONVENIENCE </w:t>
      </w:r>
    </w:p>
    <w:p w:rsidR="002712DA" w:rsidRPr="00463446" w:rsidRDefault="002712DA" w:rsidP="002712DA">
      <w:pPr>
        <w:jc w:val="both"/>
      </w:pPr>
      <w:r w:rsidRPr="00463446">
        <w:t xml:space="preserve">Notwithstanding anything to the contrary contained in these terms and conditions, the Government shall be entitled to cancel any applicable Purchase Order, </w:t>
      </w:r>
      <w:r>
        <w:t>at</w:t>
      </w:r>
      <w:r w:rsidRPr="00463446">
        <w:t xml:space="preserve"> its convenience, on 10 business days' written notice to the Supplier; provided the Government will pay for all Product </w:t>
      </w:r>
      <w:r>
        <w:t xml:space="preserve">and Services rendered </w:t>
      </w:r>
      <w:r w:rsidRPr="00463446">
        <w:t xml:space="preserve">delivered to the satisfaction of the Government in respect of any Purchase Order, prior to the date of notice of cancellation. </w:t>
      </w:r>
    </w:p>
    <w:p w:rsidR="002712DA" w:rsidRPr="00B83F8B" w:rsidRDefault="002712DA" w:rsidP="002712DA">
      <w:pPr>
        <w:pStyle w:val="ListParagraph"/>
        <w:numPr>
          <w:ilvl w:val="0"/>
          <w:numId w:val="32"/>
        </w:numPr>
        <w:spacing w:after="200" w:line="276" w:lineRule="auto"/>
        <w:jc w:val="both"/>
        <w:rPr>
          <w:b/>
        </w:rPr>
      </w:pPr>
      <w:r w:rsidRPr="00B83F8B">
        <w:rPr>
          <w:b/>
        </w:rPr>
        <w:t xml:space="preserve">GENERAL WARRANTIES </w:t>
      </w:r>
    </w:p>
    <w:p w:rsidR="002712DA" w:rsidRPr="00463446" w:rsidRDefault="002712DA" w:rsidP="002712DA">
      <w:pPr>
        <w:jc w:val="both"/>
      </w:pPr>
      <w:r w:rsidRPr="00463446">
        <w:t xml:space="preserve">The Supplier </w:t>
      </w:r>
      <w:proofErr w:type="gramStart"/>
      <w:r w:rsidRPr="00463446">
        <w:t>represents,</w:t>
      </w:r>
      <w:proofErr w:type="gramEnd"/>
      <w:r w:rsidRPr="00463446">
        <w:t xml:space="preserve"> warrants and undertakes that: </w:t>
      </w:r>
    </w:p>
    <w:p w:rsidR="002712DA" w:rsidRPr="00463446" w:rsidRDefault="002712DA" w:rsidP="002712DA">
      <w:pPr>
        <w:pStyle w:val="ListParagraph"/>
        <w:numPr>
          <w:ilvl w:val="1"/>
          <w:numId w:val="32"/>
        </w:numPr>
        <w:spacing w:after="200" w:line="276" w:lineRule="auto"/>
        <w:ind w:left="1080" w:hanging="720"/>
        <w:jc w:val="both"/>
      </w:pPr>
      <w:r w:rsidRPr="00463446">
        <w:t xml:space="preserve">it has full power, capacity and authority to execute, deliver and perform its obligations under these terms and conditions or any Purchase Order; </w:t>
      </w:r>
    </w:p>
    <w:p w:rsidR="002712DA" w:rsidRPr="00463446" w:rsidRDefault="002712DA" w:rsidP="002712DA">
      <w:pPr>
        <w:pStyle w:val="ListParagraph"/>
        <w:numPr>
          <w:ilvl w:val="1"/>
          <w:numId w:val="32"/>
        </w:numPr>
        <w:spacing w:after="200" w:line="276" w:lineRule="auto"/>
        <w:ind w:left="1080" w:hanging="720"/>
        <w:jc w:val="both"/>
      </w:pPr>
      <w:r w:rsidRPr="00463446">
        <w:t xml:space="preserve">it has and will continue to have, all necessary consents, permissions, licences and rights to enter into and perform its obligations under these terms and conditions or any Purchase Order; </w:t>
      </w:r>
    </w:p>
    <w:p w:rsidR="002712DA" w:rsidRPr="00463446" w:rsidRDefault="002712DA" w:rsidP="002712DA">
      <w:pPr>
        <w:pStyle w:val="ListParagraph"/>
        <w:numPr>
          <w:ilvl w:val="1"/>
          <w:numId w:val="32"/>
        </w:numPr>
        <w:spacing w:after="200" w:line="276" w:lineRule="auto"/>
        <w:ind w:left="1080" w:hanging="720"/>
        <w:jc w:val="both"/>
      </w:pPr>
      <w:r w:rsidRPr="00463446">
        <w:lastRenderedPageBreak/>
        <w:t xml:space="preserve">there are no existing agreements, undertakings or arrangements which prevent it from entering into these terms and conditions or which would impede the performance of its obligations under these terms and conditions or any Purchase Order; </w:t>
      </w:r>
    </w:p>
    <w:p w:rsidR="002712DA" w:rsidRPr="00463446" w:rsidRDefault="002712DA" w:rsidP="002712DA">
      <w:pPr>
        <w:pStyle w:val="ListParagraph"/>
        <w:numPr>
          <w:ilvl w:val="1"/>
          <w:numId w:val="32"/>
        </w:numPr>
        <w:spacing w:after="200" w:line="276" w:lineRule="auto"/>
        <w:ind w:left="1080" w:hanging="720"/>
        <w:jc w:val="both"/>
      </w:pPr>
      <w:r w:rsidRPr="00463446">
        <w:t xml:space="preserve">it has not offered any inducement in connection with the entering into or negotiation of these terms and conditions or any Purchase Order and; </w:t>
      </w:r>
    </w:p>
    <w:p w:rsidR="002712DA" w:rsidRDefault="002712DA" w:rsidP="002712DA">
      <w:pPr>
        <w:pStyle w:val="ListParagraph"/>
        <w:numPr>
          <w:ilvl w:val="1"/>
          <w:numId w:val="32"/>
        </w:numPr>
        <w:spacing w:after="200" w:line="276" w:lineRule="auto"/>
        <w:ind w:left="1080" w:hanging="720"/>
        <w:jc w:val="both"/>
      </w:pPr>
      <w:proofErr w:type="gramStart"/>
      <w:r w:rsidRPr="00463446">
        <w:t>it</w:t>
      </w:r>
      <w:proofErr w:type="gramEnd"/>
      <w:r w:rsidRPr="00463446">
        <w:t xml:space="preserve"> has not (nor is any of its representative directors or employees) a party to any litigation, proceedings or disputes which could adversely affect its ability to perform its obligations under these terms and conditions or any Purchase Order. </w:t>
      </w:r>
    </w:p>
    <w:p w:rsidR="002712DA" w:rsidRDefault="002712DA" w:rsidP="002712DA">
      <w:pPr>
        <w:pStyle w:val="ListParagraph"/>
        <w:ind w:left="1080"/>
        <w:jc w:val="both"/>
      </w:pPr>
    </w:p>
    <w:p w:rsidR="002712DA" w:rsidRPr="001E4674" w:rsidRDefault="002712DA" w:rsidP="002712DA">
      <w:pPr>
        <w:pStyle w:val="ListParagraph"/>
        <w:numPr>
          <w:ilvl w:val="0"/>
          <w:numId w:val="32"/>
        </w:numPr>
        <w:spacing w:after="200" w:line="276" w:lineRule="auto"/>
        <w:jc w:val="both"/>
        <w:rPr>
          <w:b/>
        </w:rPr>
      </w:pPr>
      <w:r w:rsidRPr="001E4674">
        <w:rPr>
          <w:b/>
        </w:rPr>
        <w:t>DISPUTE RESOLUTION</w:t>
      </w:r>
    </w:p>
    <w:p w:rsidR="002712DA" w:rsidRPr="00835976" w:rsidRDefault="002712DA" w:rsidP="00835976">
      <w:pPr>
        <w:jc w:val="both"/>
        <w:sectPr w:rsidR="002712DA" w:rsidRPr="00835976">
          <w:pgSz w:w="11906" w:h="16838"/>
          <w:pgMar w:top="751" w:right="846" w:bottom="1439" w:left="993" w:header="751" w:footer="711" w:gutter="0"/>
          <w:cols w:space="720"/>
          <w:titlePg/>
        </w:sectPr>
      </w:pPr>
      <w:r>
        <w:t xml:space="preserve">In the event of a dispute arising between the parties in respect of any matter in relation to this Agreement, the authorised representatives of each party will negotiate a resolution. If the dispute cannot be resolved by negotiation within five days of service by one party to the other of the written notice of a dispute arising, the dispute will be referred to arbitration under the Arbitration </w:t>
      </w:r>
      <w:r w:rsidR="00B438BA">
        <w:t>Act 2014.</w:t>
      </w:r>
    </w:p>
    <w:p w:rsidR="00B438BA" w:rsidRDefault="00B438BA" w:rsidP="00B438BA">
      <w:pPr>
        <w:keepNext/>
        <w:keepLines/>
        <w:spacing w:after="161"/>
        <w:ind w:left="-2" w:hanging="10"/>
        <w:outlineLvl w:val="0"/>
        <w:rPr>
          <w:rFonts w:ascii="Arial" w:eastAsia="Arial" w:hAnsi="Arial" w:cs="Arial"/>
          <w:b/>
          <w:color w:val="000000"/>
          <w:u w:val="single" w:color="000000"/>
          <w:lang w:eastAsia="en-NZ"/>
        </w:rPr>
      </w:pPr>
      <w:bookmarkStart w:id="109" w:name="_Toc473107036"/>
      <w:r w:rsidRPr="0082774F">
        <w:rPr>
          <w:rFonts w:ascii="Arial" w:eastAsia="Arial" w:hAnsi="Arial" w:cs="Arial"/>
          <w:b/>
          <w:color w:val="000000"/>
          <w:u w:val="single" w:color="000000"/>
          <w:lang w:eastAsia="en-NZ"/>
        </w:rPr>
        <w:lastRenderedPageBreak/>
        <w:t xml:space="preserve">ATTACHMENT </w:t>
      </w:r>
      <w:r>
        <w:rPr>
          <w:rFonts w:ascii="Arial" w:eastAsia="Arial" w:hAnsi="Arial" w:cs="Arial"/>
          <w:b/>
          <w:color w:val="000000"/>
          <w:u w:val="single" w:color="000000"/>
          <w:lang w:eastAsia="en-NZ"/>
        </w:rPr>
        <w:t>5</w:t>
      </w:r>
      <w:r w:rsidRPr="0082774F">
        <w:rPr>
          <w:rFonts w:ascii="Arial" w:eastAsia="Arial" w:hAnsi="Arial" w:cs="Arial"/>
          <w:b/>
          <w:color w:val="000000"/>
          <w:u w:val="single" w:color="000000"/>
          <w:lang w:eastAsia="en-NZ"/>
        </w:rPr>
        <w:t xml:space="preserve"> – </w:t>
      </w:r>
      <w:r>
        <w:rPr>
          <w:rFonts w:ascii="Arial" w:eastAsia="Arial" w:hAnsi="Arial" w:cs="Arial"/>
          <w:b/>
          <w:color w:val="000000"/>
          <w:u w:val="single" w:color="000000"/>
          <w:lang w:eastAsia="en-NZ"/>
        </w:rPr>
        <w:t>Social Impact Fund Policy</w:t>
      </w:r>
      <w:bookmarkEnd w:id="109"/>
    </w:p>
    <w:p w:rsidR="00B438BA" w:rsidRPr="00B438BA" w:rsidRDefault="00B438BA" w:rsidP="00B438BA">
      <w:r w:rsidRPr="00B438BA">
        <w:t xml:space="preserve">Separate attachment </w:t>
      </w:r>
    </w:p>
    <w:p w:rsidR="002375BA" w:rsidRDefault="002375BA" w:rsidP="00835976">
      <w:pPr>
        <w:spacing w:after="200" w:line="276" w:lineRule="auto"/>
        <w:jc w:val="both"/>
        <w:rPr>
          <w:rFonts w:ascii="Times New Roman" w:hAnsi="Times New Roman" w:cs="Times New Roman"/>
          <w:sz w:val="24"/>
          <w:szCs w:val="24"/>
        </w:rPr>
      </w:pPr>
    </w:p>
    <w:p w:rsidR="00B438BA" w:rsidRPr="00835976" w:rsidRDefault="00B438BA" w:rsidP="00835976">
      <w:pPr>
        <w:spacing w:after="200" w:line="276" w:lineRule="auto"/>
        <w:jc w:val="both"/>
        <w:rPr>
          <w:rFonts w:ascii="Times New Roman" w:hAnsi="Times New Roman" w:cs="Times New Roman"/>
          <w:sz w:val="24"/>
          <w:szCs w:val="24"/>
        </w:rPr>
        <w:sectPr w:rsidR="00B438BA" w:rsidRPr="00835976">
          <w:pgSz w:w="11906" w:h="16838"/>
          <w:pgMar w:top="751" w:right="846" w:bottom="1439" w:left="993" w:header="751" w:footer="711" w:gutter="0"/>
          <w:cols w:space="720"/>
          <w:titlePg/>
        </w:sectPr>
      </w:pPr>
    </w:p>
    <w:p w:rsidR="00B438BA" w:rsidRDefault="00B438BA" w:rsidP="00B438BA">
      <w:pPr>
        <w:keepNext/>
        <w:keepLines/>
        <w:spacing w:after="161"/>
        <w:ind w:left="-2" w:hanging="10"/>
        <w:outlineLvl w:val="0"/>
        <w:rPr>
          <w:rFonts w:ascii="Arial" w:eastAsia="Arial" w:hAnsi="Arial" w:cs="Arial"/>
          <w:b/>
          <w:color w:val="000000"/>
          <w:u w:val="single" w:color="000000"/>
          <w:lang w:eastAsia="en-NZ"/>
        </w:rPr>
      </w:pPr>
      <w:bookmarkStart w:id="110" w:name="_Toc473107037"/>
      <w:r w:rsidRPr="0082774F">
        <w:rPr>
          <w:rFonts w:ascii="Arial" w:eastAsia="Arial" w:hAnsi="Arial" w:cs="Arial"/>
          <w:b/>
          <w:color w:val="000000"/>
          <w:u w:val="single" w:color="000000"/>
          <w:lang w:eastAsia="en-NZ"/>
        </w:rPr>
        <w:lastRenderedPageBreak/>
        <w:t xml:space="preserve">ATTACHMENT </w:t>
      </w:r>
      <w:r>
        <w:rPr>
          <w:rFonts w:ascii="Arial" w:eastAsia="Arial" w:hAnsi="Arial" w:cs="Arial"/>
          <w:b/>
          <w:color w:val="000000"/>
          <w:u w:val="single" w:color="000000"/>
          <w:lang w:eastAsia="en-NZ"/>
        </w:rPr>
        <w:t>6</w:t>
      </w:r>
      <w:r w:rsidRPr="0082774F">
        <w:rPr>
          <w:rFonts w:ascii="Arial" w:eastAsia="Arial" w:hAnsi="Arial" w:cs="Arial"/>
          <w:b/>
          <w:color w:val="000000"/>
          <w:u w:val="single" w:color="000000"/>
          <w:lang w:eastAsia="en-NZ"/>
        </w:rPr>
        <w:t xml:space="preserve"> – </w:t>
      </w:r>
      <w:r>
        <w:rPr>
          <w:rFonts w:ascii="Arial" w:eastAsia="Arial" w:hAnsi="Arial" w:cs="Arial"/>
          <w:b/>
          <w:color w:val="000000"/>
          <w:u w:val="single" w:color="000000"/>
          <w:lang w:eastAsia="en-NZ"/>
        </w:rPr>
        <w:t>Reporting Template</w:t>
      </w:r>
      <w:bookmarkEnd w:id="110"/>
    </w:p>
    <w:p w:rsidR="00D53A6E" w:rsidRPr="00B438BA" w:rsidRDefault="00B438BA">
      <w:pPr>
        <w:rPr>
          <w:rFonts w:ascii="Verdana" w:hAnsi="Verdana"/>
          <w:i/>
          <w:sz w:val="20"/>
          <w:szCs w:val="20"/>
        </w:rPr>
      </w:pPr>
      <w:r w:rsidRPr="00B438BA">
        <w:rPr>
          <w:rFonts w:ascii="Verdana" w:hAnsi="Verdana"/>
          <w:i/>
          <w:sz w:val="20"/>
          <w:szCs w:val="20"/>
        </w:rPr>
        <w:t>Separately attached</w:t>
      </w:r>
    </w:p>
    <w:sectPr w:rsidR="00D53A6E" w:rsidRPr="00B438BA" w:rsidSect="000274B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0FCCF6" w15:done="0"/>
  <w15:commentEx w15:paraId="2C36E0C5" w15:done="0"/>
  <w15:commentEx w15:paraId="5059B284" w15:done="0"/>
  <w15:commentEx w15:paraId="1C2260B3" w15:done="0"/>
  <w15:commentEx w15:paraId="70E955C1" w15:done="0"/>
  <w15:commentEx w15:paraId="428BB723" w15:done="0"/>
  <w15:commentEx w15:paraId="04FD9475" w15:done="0"/>
  <w15:commentEx w15:paraId="0F34FEB6" w15:done="0"/>
  <w15:commentEx w15:paraId="7F1C340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CA4" w:rsidRDefault="000E1CA4" w:rsidP="000274B1">
      <w:pPr>
        <w:spacing w:after="0" w:line="240" w:lineRule="auto"/>
      </w:pPr>
      <w:r>
        <w:separator/>
      </w:r>
    </w:p>
  </w:endnote>
  <w:endnote w:type="continuationSeparator" w:id="0">
    <w:p w:rsidR="000E1CA4" w:rsidRDefault="000E1CA4" w:rsidP="00027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5D" w:rsidRDefault="00CD62A8">
    <w:pPr>
      <w:spacing w:after="0"/>
      <w:ind w:right="1"/>
      <w:jc w:val="right"/>
    </w:pPr>
    <w:fldSimple w:instr=" PAGE   \* MERGEFORMAT ">
      <w:r w:rsidR="00C1325D">
        <w:rPr>
          <w:noProof/>
        </w:rPr>
        <w:t>2</w:t>
      </w:r>
    </w:fldSimple>
    <w:r w:rsidR="00C1325D">
      <w:t xml:space="preserve"> </w:t>
    </w:r>
  </w:p>
  <w:p w:rsidR="00C1325D" w:rsidRDefault="00C1325D">
    <w:pPr>
      <w:spacing w:after="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5D" w:rsidRDefault="00CD62A8">
    <w:pPr>
      <w:spacing w:after="0"/>
      <w:ind w:right="1"/>
      <w:jc w:val="right"/>
    </w:pPr>
    <w:fldSimple w:instr=" PAGE   \* MERGEFORMAT ">
      <w:r w:rsidR="00B45CB0">
        <w:rPr>
          <w:noProof/>
        </w:rPr>
        <w:t>4</w:t>
      </w:r>
    </w:fldSimple>
    <w:r w:rsidR="00C1325D">
      <w:t xml:space="preserve"> </w:t>
    </w:r>
  </w:p>
  <w:p w:rsidR="00C1325D" w:rsidRDefault="00C1325D">
    <w:pPr>
      <w:spacing w:after="0"/>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5D" w:rsidRDefault="00CD62A8">
    <w:pPr>
      <w:spacing w:after="0"/>
      <w:ind w:right="2"/>
      <w:jc w:val="right"/>
    </w:pPr>
    <w:fldSimple w:instr=" PAGE   \* MERGEFORMAT ">
      <w:r w:rsidR="00C1325D">
        <w:rPr>
          <w:noProof/>
        </w:rPr>
        <w:t>18</w:t>
      </w:r>
    </w:fldSimple>
    <w:r w:rsidR="00C1325D">
      <w:t xml:space="preserve"> </w:t>
    </w:r>
  </w:p>
  <w:p w:rsidR="00C1325D" w:rsidRDefault="00C1325D">
    <w:pPr>
      <w:spacing w:after="0"/>
      <w:ind w:left="1"/>
    </w:pP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5D" w:rsidRDefault="00CD62A8">
    <w:pPr>
      <w:spacing w:after="0"/>
      <w:ind w:right="2"/>
      <w:jc w:val="right"/>
    </w:pPr>
    <w:fldSimple w:instr=" PAGE   \* MERGEFORMAT ">
      <w:r w:rsidR="00B45CB0">
        <w:rPr>
          <w:noProof/>
        </w:rPr>
        <w:t>39</w:t>
      </w:r>
    </w:fldSimple>
    <w:r w:rsidR="00C1325D">
      <w:t xml:space="preserve"> </w:t>
    </w:r>
  </w:p>
  <w:p w:rsidR="00C1325D" w:rsidRDefault="00C1325D">
    <w:pPr>
      <w:spacing w:after="0"/>
      <w:ind w:left="1"/>
    </w:pP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5D" w:rsidRDefault="00CD62A8">
    <w:pPr>
      <w:spacing w:after="0"/>
      <w:ind w:right="2"/>
      <w:jc w:val="right"/>
    </w:pPr>
    <w:fldSimple w:instr=" PAGE   \* MERGEFORMAT ">
      <w:r w:rsidR="00B45CB0">
        <w:rPr>
          <w:noProof/>
        </w:rPr>
        <w:t>38</w:t>
      </w:r>
    </w:fldSimple>
    <w:r w:rsidR="00C1325D">
      <w:t xml:space="preserve"> </w:t>
    </w:r>
  </w:p>
  <w:p w:rsidR="00C1325D" w:rsidRDefault="00C1325D">
    <w:pPr>
      <w:spacing w:after="0"/>
      <w:ind w:left="1"/>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CA4" w:rsidRDefault="000E1CA4" w:rsidP="000274B1">
      <w:pPr>
        <w:spacing w:after="0" w:line="240" w:lineRule="auto"/>
      </w:pPr>
      <w:r>
        <w:separator/>
      </w:r>
    </w:p>
  </w:footnote>
  <w:footnote w:type="continuationSeparator" w:id="0">
    <w:p w:rsidR="000E1CA4" w:rsidRDefault="000E1CA4" w:rsidP="000274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5D" w:rsidRDefault="00CD62A8">
    <w:pPr>
      <w:tabs>
        <w:tab w:val="center" w:pos="5033"/>
        <w:tab w:val="center" w:pos="10063"/>
      </w:tabs>
      <w:spacing w:after="0"/>
    </w:pPr>
    <w:r>
      <w:rPr>
        <w:noProof/>
        <w:lang w:eastAsia="en-NZ"/>
      </w:rPr>
      <w:pict>
        <v:group id="Group 103706" o:spid="_x0000_s2049" style="position:absolute;margin-left:48.25pt;margin-top:49.8pt;width:506.05pt;height:.5pt;z-index:251659264;mso-position-horizontal-relative:page;mso-position-vertical-relative:page" coordsize="642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">
          <v:shape id="Shape 109977" o:spid="_x0000_s2050" style="position:absolute;width:64267;height:91;visibility:visible" coordsize="642670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w8QA&#10;AADbAAAADwAAAGRycy9kb3ducmV2LnhtbESPQWvDMAyF74P+B6NCb6vTHUqW1S2ltNBTIdnK2E2L&#10;tSTMlkPsNem/nw6D3STe03ufNrvJO3WjIXaBDayWGSjiOtiOGwNvr6fHHFRMyBZdYDJwpwi77exh&#10;g4UNI5d0q1KjJIRjgQbalPpC61i35DEuQ08s2lcYPCZZh0bbAUcJ904/Zdlae+xYGlrs6dBS/V39&#10;eAOf1+dLtnIY+cRlfv44urh/vxqzmE/7F1CJpvRv/rs+W8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PyMPEAAAA2wAAAA8AAAAAAAAAAAAAAAAAmAIAAGRycy9k&#10;b3ducmV2LnhtbFBLBQYAAAAABAAEAPUAAACJAwAAAAA=&#10;" adj="0,,0" path="m,l6426709,r,9144l,9144,,e" fillcolor="black" stroked="f" strokeweight="0">
            <v:stroke miterlimit="83231f" joinstyle="miter"/>
            <v:formulas/>
            <v:path arrowok="t" o:connecttype="custom" o:connectlocs="0,0;64267,0;64267,91;0,91;0,0" o:connectangles="0,0,0,0,0" textboxrect="0,0,6426709,9144"/>
          </v:shape>
          <w10:wrap type="square" anchorx="page" anchory="page"/>
        </v:group>
      </w:pict>
    </w:r>
    <w:r w:rsidR="00C1325D">
      <w:rPr>
        <w:noProof/>
      </w:rPr>
      <w:t>Ministry of Internal Affairs</w:t>
    </w:r>
    <w:r w:rsidR="00C1325D">
      <w:t xml:space="preserve"> </w:t>
    </w:r>
    <w:r w:rsidR="00C1325D">
      <w:tab/>
      <w:t xml:space="preserve"> </w:t>
    </w:r>
    <w:r w:rsidR="00C1325D">
      <w:tab/>
      <w:t xml:space="preserve">Reference No. 161720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5D" w:rsidRDefault="00CD62A8">
    <w:pPr>
      <w:tabs>
        <w:tab w:val="center" w:pos="5033"/>
        <w:tab w:val="right" w:pos="10068"/>
      </w:tabs>
      <w:spacing w:after="0"/>
    </w:pPr>
    <w:r>
      <w:rPr>
        <w:noProof/>
        <w:lang w:eastAsia="en-NZ"/>
      </w:rPr>
      <w:pict>
        <v:group id="Group 103793" o:spid="_x0000_s2051" style="position:absolute;margin-left:48.25pt;margin-top:49.8pt;width:506.05pt;height:.5pt;z-index:251660288;mso-position-horizontal-relative:page;mso-position-vertical-relative:page" coordsize="642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">
          <v:shape id="Shape 109980" o:spid="_x0000_s2052" style="position:absolute;width:64267;height:91;visibility:visible" coordsize="642670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EarsA&#10;AADaAAAADwAAAGRycy9kb3ducmV2LnhtbERPuwrCMBTdBf8hXMFNUx1Eq1FEFJwEX4jbtbm2xeSm&#10;NFHr35tBcDyc92zRWCNeVPvSsYJBPwFBnDldcq7gdNz0xiB8QNZoHJOCD3lYzNutGabavXlPr0PI&#10;RQxhn6KCIoQqldJnBVn0fVcRR+7uaoshwjqXusZ3DLdGDpNkJC2WHBsKrGhVUPY4PK2C23mySwYG&#10;PW94P95e18YvL2elup1mOQURqAl/8c+91Qri1ngl3gA5/w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rghGq7AAAA2gAAAA8AAAAAAAAAAAAAAAAAmAIAAGRycy9kb3ducmV2Lnht&#10;bFBLBQYAAAAABAAEAPUAAACAAwAAAAA=&#10;" adj="0,,0" path="m,l6426709,r,9144l,9144,,e" fillcolor="black" stroked="f" strokeweight="0">
            <v:stroke miterlimit="83231f" joinstyle="miter"/>
            <v:formulas/>
            <v:path arrowok="t" o:connecttype="custom" o:connectlocs="0,0;64267,0;64267,91;0,91;0,0" o:connectangles="0,0,0,0,0" textboxrect="0,0,6426709,9144"/>
          </v:shape>
          <w10:wrap type="square" anchorx="page" anchory="page"/>
        </v:group>
      </w:pict>
    </w:r>
    <w:r w:rsidR="00C1325D">
      <w:t xml:space="preserve">[Name of Agency] </w:t>
    </w:r>
    <w:r w:rsidR="00C1325D">
      <w:tab/>
      <w:t xml:space="preserve"> </w:t>
    </w:r>
    <w:r w:rsidR="00C1325D">
      <w:tab/>
    </w:r>
    <w:r w:rsidR="00C1325D">
      <w:rPr>
        <w:color w:val="FF0000"/>
      </w:rPr>
      <w:t xml:space="preserve">[Reference No: </w:t>
    </w:r>
    <w:proofErr w:type="spellStart"/>
    <w:r w:rsidR="00C1325D">
      <w:rPr>
        <w:color w:val="FF0000"/>
      </w:rPr>
      <w:t>xxxxxx</w:t>
    </w:r>
    <w:proofErr w:type="spellEnd"/>
    <w:r w:rsidR="00C1325D">
      <w:rPr>
        <w:color w:val="FF0000"/>
      </w:rPr>
      <w:t>]</w:t>
    </w:r>
    <w:r w:rsidR="00C1325D">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5D" w:rsidRPr="00E1180E" w:rsidRDefault="00CD62A8" w:rsidP="00E1180E">
    <w:pPr>
      <w:tabs>
        <w:tab w:val="center" w:pos="5033"/>
        <w:tab w:val="center" w:pos="10063"/>
      </w:tabs>
      <w:spacing w:after="0"/>
    </w:pPr>
    <w:r>
      <w:rPr>
        <w:noProof/>
        <w:lang w:eastAsia="en-NZ"/>
      </w:rPr>
      <w:pict>
        <v:group id="Group 7" o:spid="_x0000_s2055" style="position:absolute;margin-left:48.25pt;margin-top:49.8pt;width:506.05pt;height:.5pt;z-index:251665408;mso-position-horizontal-relative:page;mso-position-vertical-relative:page" coordsize="642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">
          <v:shape id="Shape 109977" o:spid="_x0000_s2056" style="position:absolute;width:64267;height:91;visibility:visible" coordsize="642670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1g8IA&#10;AADaAAAADwAAAGRycy9kb3ducmV2LnhtbESPQWvCQBSE74L/YXlCb7rRg9jUVUQM5FTQNpTeXrPP&#10;JLj7NmTXJP33XUHocZiZb5jtfrRG9NT5xrGC5SIBQVw63XCl4PMjm29A+ICs0TgmBb/kYb+bTraY&#10;ajfwmfpLqESEsE9RQR1Cm0rpy5os+oVriaN3dZ3FEGVXSd3hEOHWyFWSrKXFhuNCjS0daypvl7tV&#10;8FO8vidLg54zPm/y75Pxh69CqZfZeHgDEWgM/+FnO9cK1vC4Em+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7WDwgAAANoAAAAPAAAAAAAAAAAAAAAAAJgCAABkcnMvZG93&#10;bnJldi54bWxQSwUGAAAAAAQABAD1AAAAhwMAAAAA&#10;" adj="0,,0" path="m,l6426709,r,9144l,9144,,e" fillcolor="black" stroked="f" strokeweight="0">
            <v:stroke miterlimit="83231f" joinstyle="miter"/>
            <v:formulas/>
            <v:path arrowok="t" o:connecttype="custom" o:connectlocs="0,0;64267,0;64267,91;0,91;0,0" o:connectangles="0,0,0,0,0" textboxrect="0,0,6426709,9144"/>
          </v:shape>
          <w10:wrap type="square" anchorx="page" anchory="page"/>
        </v:group>
      </w:pict>
    </w:r>
    <w:r w:rsidR="00C1325D">
      <w:rPr>
        <w:noProof/>
      </w:rPr>
      <w:t>Ministry of Internal Affairs</w:t>
    </w:r>
    <w:r w:rsidR="00C1325D">
      <w:t xml:space="preserve"> </w:t>
    </w:r>
    <w:r w:rsidR="00C1325D">
      <w:tab/>
      <w:t xml:space="preserve"> </w:t>
    </w:r>
    <w:r w:rsidR="00C1325D">
      <w:tab/>
      <w:t>Reference No. 161720</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5D" w:rsidRDefault="00CD62A8" w:rsidP="00E1180E">
    <w:pPr>
      <w:tabs>
        <w:tab w:val="center" w:pos="5033"/>
        <w:tab w:val="center" w:pos="10063"/>
      </w:tabs>
      <w:spacing w:after="0"/>
    </w:pPr>
    <w:r>
      <w:rPr>
        <w:noProof/>
        <w:lang w:eastAsia="en-NZ"/>
      </w:rPr>
      <w:pict>
        <v:group id="Group 5" o:spid="_x0000_s2053" style="position:absolute;margin-left:48.25pt;margin-top:49.8pt;width:506.05pt;height:.5pt;z-index:251663360;mso-position-horizontal-relative:page;mso-position-vertical-relative:page" coordsize="642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">
          <v:shape id="Shape 109977" o:spid="_x0000_s2054" style="position:absolute;width:64267;height:91;visibility:visible" coordsize="642670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Ob8MA&#10;AADaAAAADwAAAGRycy9kb3ducmV2LnhtbESPQWvCQBSE7wX/w/KE3uomUoqN2QQpFTwVohXx9sy+&#10;JqG7b0N2Nem/7xYKHoeZ+YbJy8kacaPBd44VpIsEBHHtdMeNgs/D9mkFwgdkjcYxKfghD2Uxe8gx&#10;027kim770IgIYZ+hgjaEPpPS1y1Z9AvXE0fvyw0WQ5RDI/WAY4RbI5dJ8iItdhwXWuzpraX6e3+1&#10;Ci7H148kNeh5y9Vqd343fnM6KvU4nzZrEIGmcA//t3dawTP8XYk3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2Ob8MAAADaAAAADwAAAAAAAAAAAAAAAACYAgAAZHJzL2Rv&#10;d25yZXYueG1sUEsFBgAAAAAEAAQA9QAAAIgDAAAAAA==&#10;" adj="0,,0" path="m,l6426709,r,9144l,9144,,e" fillcolor="black" stroked="f" strokeweight="0">
            <v:stroke miterlimit="83231f" joinstyle="miter"/>
            <v:formulas/>
            <v:path arrowok="t" o:connecttype="custom" o:connectlocs="0,0;64267,0;64267,91;0,91;0,0" o:connectangles="0,0,0,0,0" textboxrect="0,0,6426709,9144"/>
          </v:shape>
          <w10:wrap type="square" anchorx="page" anchory="page"/>
        </v:group>
      </w:pict>
    </w:r>
    <w:r w:rsidR="00C1325D">
      <w:rPr>
        <w:noProof/>
      </w:rPr>
      <w:t>Ministry of Internal Affairs</w:t>
    </w:r>
    <w:r w:rsidR="00C1325D">
      <w:t xml:space="preserve"> </w:t>
    </w:r>
    <w:r w:rsidR="00C1325D">
      <w:tab/>
      <w:t xml:space="preserve"> </w:t>
    </w:r>
    <w:r w:rsidR="00C1325D">
      <w:tab/>
      <w:t xml:space="preserve">Reference No. 161720 </w:t>
    </w:r>
  </w:p>
  <w:p w:rsidR="00C1325D" w:rsidRPr="00E1180E" w:rsidRDefault="00C1325D" w:rsidP="00E1180E">
    <w:pPr>
      <w:tabs>
        <w:tab w:val="center" w:pos="5033"/>
        <w:tab w:val="center" w:pos="10063"/>
      </w:tabs>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216"/>
    <w:multiLevelType w:val="hybridMultilevel"/>
    <w:tmpl w:val="6BE24A42"/>
    <w:lvl w:ilvl="0" w:tplc="3F2A85C8">
      <w:start w:val="1"/>
      <w:numFmt w:val="bullet"/>
      <w:lvlText w:val="•"/>
      <w:lvlJc w:val="left"/>
      <w:pPr>
        <w:ind w:left="721"/>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AEE036A0">
      <w:start w:val="1"/>
      <w:numFmt w:val="bullet"/>
      <w:lvlText w:val="o"/>
      <w:lvlJc w:val="left"/>
      <w:pPr>
        <w:ind w:left="14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F29E5E5E">
      <w:start w:val="1"/>
      <w:numFmt w:val="bullet"/>
      <w:lvlText w:val="▪"/>
      <w:lvlJc w:val="left"/>
      <w:pPr>
        <w:ind w:left="21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C23E5556">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4F34F126">
      <w:start w:val="1"/>
      <w:numFmt w:val="bullet"/>
      <w:lvlText w:val="o"/>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D2F24CA4">
      <w:start w:val="1"/>
      <w:numFmt w:val="bullet"/>
      <w:lvlText w:val="▪"/>
      <w:lvlJc w:val="left"/>
      <w:pPr>
        <w:ind w:left="43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C458FC0C">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E690D8CE">
      <w:start w:val="1"/>
      <w:numFmt w:val="bullet"/>
      <w:lvlText w:val="o"/>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DD84AA46">
      <w:start w:val="1"/>
      <w:numFmt w:val="bullet"/>
      <w:lvlText w:val="▪"/>
      <w:lvlJc w:val="left"/>
      <w:pPr>
        <w:ind w:left="64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1">
    <w:nsid w:val="0224405F"/>
    <w:multiLevelType w:val="hybridMultilevel"/>
    <w:tmpl w:val="6BC84F90"/>
    <w:lvl w:ilvl="0" w:tplc="C7CEAD1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DC6A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0283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3224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4C8E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C652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7CA7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1415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BE9F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34E707E"/>
    <w:multiLevelType w:val="hybridMultilevel"/>
    <w:tmpl w:val="B678C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B90060"/>
    <w:multiLevelType w:val="hybridMultilevel"/>
    <w:tmpl w:val="8814CCA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E59179A"/>
    <w:multiLevelType w:val="hybridMultilevel"/>
    <w:tmpl w:val="25989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F0B401B"/>
    <w:multiLevelType w:val="hybridMultilevel"/>
    <w:tmpl w:val="ED08E550"/>
    <w:lvl w:ilvl="0" w:tplc="14090001">
      <w:start w:val="1"/>
      <w:numFmt w:val="bullet"/>
      <w:lvlText w:val=""/>
      <w:lvlJc w:val="left"/>
      <w:pPr>
        <w:ind w:left="361" w:hanging="360"/>
      </w:pPr>
      <w:rPr>
        <w:rFonts w:ascii="Symbol" w:hAnsi="Symbol" w:hint="default"/>
      </w:rPr>
    </w:lvl>
    <w:lvl w:ilvl="1" w:tplc="14090019">
      <w:start w:val="1"/>
      <w:numFmt w:val="lowerLetter"/>
      <w:lvlText w:val="%2."/>
      <w:lvlJc w:val="left"/>
      <w:pPr>
        <w:ind w:left="1081" w:hanging="360"/>
      </w:pPr>
    </w:lvl>
    <w:lvl w:ilvl="2" w:tplc="1409001B">
      <w:start w:val="1"/>
      <w:numFmt w:val="lowerRoman"/>
      <w:lvlText w:val="%3."/>
      <w:lvlJc w:val="right"/>
      <w:pPr>
        <w:ind w:left="1801" w:hanging="180"/>
      </w:pPr>
    </w:lvl>
    <w:lvl w:ilvl="3" w:tplc="1409000F">
      <w:start w:val="1"/>
      <w:numFmt w:val="decimal"/>
      <w:lvlText w:val="%4."/>
      <w:lvlJc w:val="left"/>
      <w:pPr>
        <w:ind w:left="2521" w:hanging="360"/>
      </w:pPr>
    </w:lvl>
    <w:lvl w:ilvl="4" w:tplc="14090019">
      <w:start w:val="1"/>
      <w:numFmt w:val="lowerLetter"/>
      <w:lvlText w:val="%5."/>
      <w:lvlJc w:val="left"/>
      <w:pPr>
        <w:ind w:left="3241" w:hanging="360"/>
      </w:pPr>
    </w:lvl>
    <w:lvl w:ilvl="5" w:tplc="1409001B" w:tentative="1">
      <w:start w:val="1"/>
      <w:numFmt w:val="lowerRoman"/>
      <w:lvlText w:val="%6."/>
      <w:lvlJc w:val="right"/>
      <w:pPr>
        <w:ind w:left="3961" w:hanging="180"/>
      </w:pPr>
    </w:lvl>
    <w:lvl w:ilvl="6" w:tplc="1409000F" w:tentative="1">
      <w:start w:val="1"/>
      <w:numFmt w:val="decimal"/>
      <w:lvlText w:val="%7."/>
      <w:lvlJc w:val="left"/>
      <w:pPr>
        <w:ind w:left="4681" w:hanging="360"/>
      </w:pPr>
    </w:lvl>
    <w:lvl w:ilvl="7" w:tplc="14090019" w:tentative="1">
      <w:start w:val="1"/>
      <w:numFmt w:val="lowerLetter"/>
      <w:lvlText w:val="%8."/>
      <w:lvlJc w:val="left"/>
      <w:pPr>
        <w:ind w:left="5401" w:hanging="360"/>
      </w:pPr>
    </w:lvl>
    <w:lvl w:ilvl="8" w:tplc="1409001B" w:tentative="1">
      <w:start w:val="1"/>
      <w:numFmt w:val="lowerRoman"/>
      <w:lvlText w:val="%9."/>
      <w:lvlJc w:val="right"/>
      <w:pPr>
        <w:ind w:left="6121" w:hanging="180"/>
      </w:pPr>
    </w:lvl>
  </w:abstractNum>
  <w:abstractNum w:abstractNumId="7">
    <w:nsid w:val="158951DB"/>
    <w:multiLevelType w:val="hybridMultilevel"/>
    <w:tmpl w:val="761CA8C6"/>
    <w:lvl w:ilvl="0" w:tplc="1409000F">
      <w:start w:val="1"/>
      <w:numFmt w:val="decimal"/>
      <w:lvlText w:val="%1."/>
      <w:lvlJc w:val="left"/>
      <w:pPr>
        <w:ind w:left="361" w:hanging="360"/>
      </w:pPr>
      <w:rPr>
        <w:rFonts w:hint="default"/>
      </w:rPr>
    </w:lvl>
    <w:lvl w:ilvl="1" w:tplc="14090019">
      <w:start w:val="1"/>
      <w:numFmt w:val="lowerLetter"/>
      <w:lvlText w:val="%2."/>
      <w:lvlJc w:val="left"/>
      <w:pPr>
        <w:ind w:left="1081" w:hanging="360"/>
      </w:pPr>
    </w:lvl>
    <w:lvl w:ilvl="2" w:tplc="1409001B">
      <w:start w:val="1"/>
      <w:numFmt w:val="lowerRoman"/>
      <w:lvlText w:val="%3."/>
      <w:lvlJc w:val="right"/>
      <w:pPr>
        <w:ind w:left="1801" w:hanging="180"/>
      </w:pPr>
    </w:lvl>
    <w:lvl w:ilvl="3" w:tplc="1409000F">
      <w:start w:val="1"/>
      <w:numFmt w:val="decimal"/>
      <w:lvlText w:val="%4."/>
      <w:lvlJc w:val="left"/>
      <w:pPr>
        <w:ind w:left="2521" w:hanging="360"/>
      </w:pPr>
    </w:lvl>
    <w:lvl w:ilvl="4" w:tplc="14090019">
      <w:start w:val="1"/>
      <w:numFmt w:val="lowerLetter"/>
      <w:lvlText w:val="%5."/>
      <w:lvlJc w:val="left"/>
      <w:pPr>
        <w:ind w:left="3241" w:hanging="360"/>
      </w:pPr>
    </w:lvl>
    <w:lvl w:ilvl="5" w:tplc="1409001B" w:tentative="1">
      <w:start w:val="1"/>
      <w:numFmt w:val="lowerRoman"/>
      <w:lvlText w:val="%6."/>
      <w:lvlJc w:val="right"/>
      <w:pPr>
        <w:ind w:left="3961" w:hanging="180"/>
      </w:pPr>
    </w:lvl>
    <w:lvl w:ilvl="6" w:tplc="1409000F" w:tentative="1">
      <w:start w:val="1"/>
      <w:numFmt w:val="decimal"/>
      <w:lvlText w:val="%7."/>
      <w:lvlJc w:val="left"/>
      <w:pPr>
        <w:ind w:left="4681" w:hanging="360"/>
      </w:pPr>
    </w:lvl>
    <w:lvl w:ilvl="7" w:tplc="14090019" w:tentative="1">
      <w:start w:val="1"/>
      <w:numFmt w:val="lowerLetter"/>
      <w:lvlText w:val="%8."/>
      <w:lvlJc w:val="left"/>
      <w:pPr>
        <w:ind w:left="5401" w:hanging="360"/>
      </w:pPr>
    </w:lvl>
    <w:lvl w:ilvl="8" w:tplc="1409001B" w:tentative="1">
      <w:start w:val="1"/>
      <w:numFmt w:val="lowerRoman"/>
      <w:lvlText w:val="%9."/>
      <w:lvlJc w:val="right"/>
      <w:pPr>
        <w:ind w:left="6121" w:hanging="180"/>
      </w:pPr>
    </w:lvl>
  </w:abstractNum>
  <w:abstractNum w:abstractNumId="8">
    <w:nsid w:val="18DC6BDE"/>
    <w:multiLevelType w:val="hybridMultilevel"/>
    <w:tmpl w:val="4F80397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9">
    <w:nsid w:val="240C2B35"/>
    <w:multiLevelType w:val="hybridMultilevel"/>
    <w:tmpl w:val="B6D24C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25BC48E7"/>
    <w:multiLevelType w:val="hybridMultilevel"/>
    <w:tmpl w:val="1690D710"/>
    <w:lvl w:ilvl="0" w:tplc="113694D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ECDA6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E6418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2EB73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749DB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0C1E5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580C6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586C5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A6FA5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2B811F93"/>
    <w:multiLevelType w:val="hybridMultilevel"/>
    <w:tmpl w:val="D99233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DC76F48"/>
    <w:multiLevelType w:val="hybridMultilevel"/>
    <w:tmpl w:val="C4266C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0E4597A"/>
    <w:multiLevelType w:val="hybridMultilevel"/>
    <w:tmpl w:val="E76842B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4">
    <w:nsid w:val="3A4C291E"/>
    <w:multiLevelType w:val="hybridMultilevel"/>
    <w:tmpl w:val="2284A180"/>
    <w:lvl w:ilvl="0" w:tplc="2C10A99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A2F5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6497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BE01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70C5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3677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9498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C838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7C0E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3C293BE7"/>
    <w:multiLevelType w:val="hybridMultilevel"/>
    <w:tmpl w:val="A7E6A2A6"/>
    <w:lvl w:ilvl="0" w:tplc="14090001">
      <w:start w:val="1"/>
      <w:numFmt w:val="bullet"/>
      <w:lvlText w:val=""/>
      <w:lvlJc w:val="left"/>
      <w:pPr>
        <w:ind w:left="721" w:hanging="360"/>
      </w:pPr>
      <w:rPr>
        <w:rFonts w:ascii="Symbol" w:hAnsi="Symbol" w:hint="default"/>
      </w:rPr>
    </w:lvl>
    <w:lvl w:ilvl="1" w:tplc="14090003" w:tentative="1">
      <w:start w:val="1"/>
      <w:numFmt w:val="bullet"/>
      <w:lvlText w:val="o"/>
      <w:lvlJc w:val="left"/>
      <w:pPr>
        <w:ind w:left="1441" w:hanging="360"/>
      </w:pPr>
      <w:rPr>
        <w:rFonts w:ascii="Courier New" w:hAnsi="Courier New" w:cs="Courier New" w:hint="default"/>
      </w:rPr>
    </w:lvl>
    <w:lvl w:ilvl="2" w:tplc="14090005" w:tentative="1">
      <w:start w:val="1"/>
      <w:numFmt w:val="bullet"/>
      <w:lvlText w:val=""/>
      <w:lvlJc w:val="left"/>
      <w:pPr>
        <w:ind w:left="2161" w:hanging="360"/>
      </w:pPr>
      <w:rPr>
        <w:rFonts w:ascii="Wingdings" w:hAnsi="Wingdings" w:hint="default"/>
      </w:rPr>
    </w:lvl>
    <w:lvl w:ilvl="3" w:tplc="14090001" w:tentative="1">
      <w:start w:val="1"/>
      <w:numFmt w:val="bullet"/>
      <w:lvlText w:val=""/>
      <w:lvlJc w:val="left"/>
      <w:pPr>
        <w:ind w:left="2881" w:hanging="360"/>
      </w:pPr>
      <w:rPr>
        <w:rFonts w:ascii="Symbol" w:hAnsi="Symbol" w:hint="default"/>
      </w:rPr>
    </w:lvl>
    <w:lvl w:ilvl="4" w:tplc="14090003" w:tentative="1">
      <w:start w:val="1"/>
      <w:numFmt w:val="bullet"/>
      <w:lvlText w:val="o"/>
      <w:lvlJc w:val="left"/>
      <w:pPr>
        <w:ind w:left="3601" w:hanging="360"/>
      </w:pPr>
      <w:rPr>
        <w:rFonts w:ascii="Courier New" w:hAnsi="Courier New" w:cs="Courier New" w:hint="default"/>
      </w:rPr>
    </w:lvl>
    <w:lvl w:ilvl="5" w:tplc="14090005" w:tentative="1">
      <w:start w:val="1"/>
      <w:numFmt w:val="bullet"/>
      <w:lvlText w:val=""/>
      <w:lvlJc w:val="left"/>
      <w:pPr>
        <w:ind w:left="4321" w:hanging="360"/>
      </w:pPr>
      <w:rPr>
        <w:rFonts w:ascii="Wingdings" w:hAnsi="Wingdings" w:hint="default"/>
      </w:rPr>
    </w:lvl>
    <w:lvl w:ilvl="6" w:tplc="14090001" w:tentative="1">
      <w:start w:val="1"/>
      <w:numFmt w:val="bullet"/>
      <w:lvlText w:val=""/>
      <w:lvlJc w:val="left"/>
      <w:pPr>
        <w:ind w:left="5041" w:hanging="360"/>
      </w:pPr>
      <w:rPr>
        <w:rFonts w:ascii="Symbol" w:hAnsi="Symbol" w:hint="default"/>
      </w:rPr>
    </w:lvl>
    <w:lvl w:ilvl="7" w:tplc="14090003" w:tentative="1">
      <w:start w:val="1"/>
      <w:numFmt w:val="bullet"/>
      <w:lvlText w:val="o"/>
      <w:lvlJc w:val="left"/>
      <w:pPr>
        <w:ind w:left="5761" w:hanging="360"/>
      </w:pPr>
      <w:rPr>
        <w:rFonts w:ascii="Courier New" w:hAnsi="Courier New" w:cs="Courier New" w:hint="default"/>
      </w:rPr>
    </w:lvl>
    <w:lvl w:ilvl="8" w:tplc="14090005" w:tentative="1">
      <w:start w:val="1"/>
      <w:numFmt w:val="bullet"/>
      <w:lvlText w:val=""/>
      <w:lvlJc w:val="left"/>
      <w:pPr>
        <w:ind w:left="6481" w:hanging="360"/>
      </w:pPr>
      <w:rPr>
        <w:rFonts w:ascii="Wingdings" w:hAnsi="Wingdings" w:hint="default"/>
      </w:rPr>
    </w:lvl>
  </w:abstractNum>
  <w:abstractNum w:abstractNumId="16">
    <w:nsid w:val="3DA77E3A"/>
    <w:multiLevelType w:val="multilevel"/>
    <w:tmpl w:val="F10E3224"/>
    <w:lvl w:ilvl="0">
      <w:start w:val="1"/>
      <w:numFmt w:val="decimal"/>
      <w:lvlText w:val="%1."/>
      <w:lvlJc w:val="left"/>
      <w:pPr>
        <w:ind w:left="405" w:hanging="360"/>
      </w:pPr>
      <w:rPr>
        <w:rFonts w:ascii="Arial" w:eastAsia="Arial" w:hAnsi="Arial" w:cs="Arial" w:hint="default"/>
        <w:b/>
        <w:i w:val="0"/>
        <w:color w:val="000000"/>
        <w:sz w:val="22"/>
      </w:rPr>
    </w:lvl>
    <w:lvl w:ilvl="1">
      <w:start w:val="1"/>
      <w:numFmt w:val="decimal"/>
      <w:isLgl/>
      <w:lvlText w:val="%1.%2"/>
      <w:lvlJc w:val="left"/>
      <w:pPr>
        <w:ind w:left="1440" w:hanging="72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535"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45" w:hanging="1800"/>
      </w:pPr>
      <w:rPr>
        <w:rFonts w:hint="default"/>
      </w:rPr>
    </w:lvl>
  </w:abstractNum>
  <w:abstractNum w:abstractNumId="17">
    <w:nsid w:val="41E40E22"/>
    <w:multiLevelType w:val="hybridMultilevel"/>
    <w:tmpl w:val="0582AACA"/>
    <w:lvl w:ilvl="0" w:tplc="E006F148">
      <w:start w:val="1"/>
      <w:numFmt w:val="decimal"/>
      <w:lvlText w:val="%1."/>
      <w:lvlJc w:val="left"/>
      <w:pPr>
        <w:ind w:left="405" w:hanging="360"/>
      </w:pPr>
      <w:rPr>
        <w:rFonts w:ascii="Arial" w:eastAsia="Arial" w:hAnsi="Arial" w:cs="Arial" w:hint="default"/>
        <w:b/>
        <w:i w:val="0"/>
        <w:color w:val="000000"/>
        <w:sz w:val="22"/>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18">
    <w:nsid w:val="48400A68"/>
    <w:multiLevelType w:val="hybridMultilevel"/>
    <w:tmpl w:val="123C0C02"/>
    <w:lvl w:ilvl="0" w:tplc="4DDA1FBE">
      <w:start w:val="1"/>
      <w:numFmt w:val="decimal"/>
      <w:lvlText w:val="%1."/>
      <w:lvlJc w:val="left"/>
      <w:pPr>
        <w:ind w:left="2520" w:hanging="36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9">
    <w:nsid w:val="4B985C32"/>
    <w:multiLevelType w:val="hybridMultilevel"/>
    <w:tmpl w:val="46D25D30"/>
    <w:lvl w:ilvl="0" w:tplc="60EE2694">
      <w:start w:val="1"/>
      <w:numFmt w:val="decimal"/>
      <w:lvlText w:val="%1."/>
      <w:lvlJc w:val="left"/>
      <w:pPr>
        <w:ind w:left="721" w:hanging="360"/>
      </w:pPr>
      <w:rPr>
        <w:rFonts w:hint="default"/>
      </w:rPr>
    </w:lvl>
    <w:lvl w:ilvl="1" w:tplc="14090019" w:tentative="1">
      <w:start w:val="1"/>
      <w:numFmt w:val="lowerLetter"/>
      <w:lvlText w:val="%2."/>
      <w:lvlJc w:val="left"/>
      <w:pPr>
        <w:ind w:left="1441" w:hanging="360"/>
      </w:pPr>
    </w:lvl>
    <w:lvl w:ilvl="2" w:tplc="1409001B" w:tentative="1">
      <w:start w:val="1"/>
      <w:numFmt w:val="lowerRoman"/>
      <w:lvlText w:val="%3."/>
      <w:lvlJc w:val="right"/>
      <w:pPr>
        <w:ind w:left="2161" w:hanging="180"/>
      </w:pPr>
    </w:lvl>
    <w:lvl w:ilvl="3" w:tplc="1409000F" w:tentative="1">
      <w:start w:val="1"/>
      <w:numFmt w:val="decimal"/>
      <w:lvlText w:val="%4."/>
      <w:lvlJc w:val="left"/>
      <w:pPr>
        <w:ind w:left="2881" w:hanging="360"/>
      </w:pPr>
    </w:lvl>
    <w:lvl w:ilvl="4" w:tplc="14090019" w:tentative="1">
      <w:start w:val="1"/>
      <w:numFmt w:val="lowerLetter"/>
      <w:lvlText w:val="%5."/>
      <w:lvlJc w:val="left"/>
      <w:pPr>
        <w:ind w:left="3601" w:hanging="360"/>
      </w:pPr>
    </w:lvl>
    <w:lvl w:ilvl="5" w:tplc="1409001B" w:tentative="1">
      <w:start w:val="1"/>
      <w:numFmt w:val="lowerRoman"/>
      <w:lvlText w:val="%6."/>
      <w:lvlJc w:val="right"/>
      <w:pPr>
        <w:ind w:left="4321" w:hanging="180"/>
      </w:pPr>
    </w:lvl>
    <w:lvl w:ilvl="6" w:tplc="1409000F" w:tentative="1">
      <w:start w:val="1"/>
      <w:numFmt w:val="decimal"/>
      <w:lvlText w:val="%7."/>
      <w:lvlJc w:val="left"/>
      <w:pPr>
        <w:ind w:left="5041" w:hanging="360"/>
      </w:pPr>
    </w:lvl>
    <w:lvl w:ilvl="7" w:tplc="14090019" w:tentative="1">
      <w:start w:val="1"/>
      <w:numFmt w:val="lowerLetter"/>
      <w:lvlText w:val="%8."/>
      <w:lvlJc w:val="left"/>
      <w:pPr>
        <w:ind w:left="5761" w:hanging="360"/>
      </w:pPr>
    </w:lvl>
    <w:lvl w:ilvl="8" w:tplc="1409001B" w:tentative="1">
      <w:start w:val="1"/>
      <w:numFmt w:val="lowerRoman"/>
      <w:lvlText w:val="%9."/>
      <w:lvlJc w:val="right"/>
      <w:pPr>
        <w:ind w:left="6481" w:hanging="180"/>
      </w:pPr>
    </w:lvl>
  </w:abstractNum>
  <w:abstractNum w:abstractNumId="20">
    <w:nsid w:val="4E142AEC"/>
    <w:multiLevelType w:val="hybridMultilevel"/>
    <w:tmpl w:val="C5025E18"/>
    <w:lvl w:ilvl="0" w:tplc="399ED2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FAD6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3044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7E69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FA4B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D048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6661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A87F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402D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4E443C1D"/>
    <w:multiLevelType w:val="hybridMultilevel"/>
    <w:tmpl w:val="F8BE1CEE"/>
    <w:lvl w:ilvl="0" w:tplc="FB80FD38">
      <w:start w:val="1"/>
      <w:numFmt w:val="decimal"/>
      <w:lvlText w:val="%1."/>
      <w:lvlJc w:val="left"/>
      <w:pPr>
        <w:ind w:left="721" w:hanging="360"/>
      </w:pPr>
      <w:rPr>
        <w:rFonts w:hint="default"/>
      </w:rPr>
    </w:lvl>
    <w:lvl w:ilvl="1" w:tplc="14090019" w:tentative="1">
      <w:start w:val="1"/>
      <w:numFmt w:val="lowerLetter"/>
      <w:lvlText w:val="%2."/>
      <w:lvlJc w:val="left"/>
      <w:pPr>
        <w:ind w:left="1441" w:hanging="360"/>
      </w:pPr>
    </w:lvl>
    <w:lvl w:ilvl="2" w:tplc="1409001B" w:tentative="1">
      <w:start w:val="1"/>
      <w:numFmt w:val="lowerRoman"/>
      <w:lvlText w:val="%3."/>
      <w:lvlJc w:val="right"/>
      <w:pPr>
        <w:ind w:left="2161" w:hanging="180"/>
      </w:pPr>
    </w:lvl>
    <w:lvl w:ilvl="3" w:tplc="1409000F" w:tentative="1">
      <w:start w:val="1"/>
      <w:numFmt w:val="decimal"/>
      <w:lvlText w:val="%4."/>
      <w:lvlJc w:val="left"/>
      <w:pPr>
        <w:ind w:left="2881" w:hanging="360"/>
      </w:pPr>
    </w:lvl>
    <w:lvl w:ilvl="4" w:tplc="14090019" w:tentative="1">
      <w:start w:val="1"/>
      <w:numFmt w:val="lowerLetter"/>
      <w:lvlText w:val="%5."/>
      <w:lvlJc w:val="left"/>
      <w:pPr>
        <w:ind w:left="3601" w:hanging="360"/>
      </w:pPr>
    </w:lvl>
    <w:lvl w:ilvl="5" w:tplc="1409001B" w:tentative="1">
      <w:start w:val="1"/>
      <w:numFmt w:val="lowerRoman"/>
      <w:lvlText w:val="%6."/>
      <w:lvlJc w:val="right"/>
      <w:pPr>
        <w:ind w:left="4321" w:hanging="180"/>
      </w:pPr>
    </w:lvl>
    <w:lvl w:ilvl="6" w:tplc="1409000F" w:tentative="1">
      <w:start w:val="1"/>
      <w:numFmt w:val="decimal"/>
      <w:lvlText w:val="%7."/>
      <w:lvlJc w:val="left"/>
      <w:pPr>
        <w:ind w:left="5041" w:hanging="360"/>
      </w:pPr>
    </w:lvl>
    <w:lvl w:ilvl="7" w:tplc="14090019" w:tentative="1">
      <w:start w:val="1"/>
      <w:numFmt w:val="lowerLetter"/>
      <w:lvlText w:val="%8."/>
      <w:lvlJc w:val="left"/>
      <w:pPr>
        <w:ind w:left="5761" w:hanging="360"/>
      </w:pPr>
    </w:lvl>
    <w:lvl w:ilvl="8" w:tplc="1409001B" w:tentative="1">
      <w:start w:val="1"/>
      <w:numFmt w:val="lowerRoman"/>
      <w:lvlText w:val="%9."/>
      <w:lvlJc w:val="right"/>
      <w:pPr>
        <w:ind w:left="6481" w:hanging="180"/>
      </w:pPr>
    </w:lvl>
  </w:abstractNum>
  <w:abstractNum w:abstractNumId="22">
    <w:nsid w:val="4EBC3E70"/>
    <w:multiLevelType w:val="hybridMultilevel"/>
    <w:tmpl w:val="37121A94"/>
    <w:lvl w:ilvl="0" w:tplc="EA181A5E">
      <w:start w:val="1"/>
      <w:numFmt w:val="bullet"/>
      <w:lvlText w:val="•"/>
      <w:lvlJc w:val="left"/>
      <w:pPr>
        <w:ind w:left="721"/>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098C816A">
      <w:start w:val="1"/>
      <w:numFmt w:val="bullet"/>
      <w:lvlText w:val="o"/>
      <w:lvlJc w:val="left"/>
      <w:pPr>
        <w:ind w:left="14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65CA5EBE">
      <w:start w:val="1"/>
      <w:numFmt w:val="bullet"/>
      <w:lvlText w:val="▪"/>
      <w:lvlJc w:val="left"/>
      <w:pPr>
        <w:ind w:left="21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1B5CE7D6">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86E20524">
      <w:start w:val="1"/>
      <w:numFmt w:val="bullet"/>
      <w:lvlText w:val="o"/>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71FC5F34">
      <w:start w:val="1"/>
      <w:numFmt w:val="bullet"/>
      <w:lvlText w:val="▪"/>
      <w:lvlJc w:val="left"/>
      <w:pPr>
        <w:ind w:left="43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C3C261A8">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CA86EB5C">
      <w:start w:val="1"/>
      <w:numFmt w:val="bullet"/>
      <w:lvlText w:val="o"/>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E146FC74">
      <w:start w:val="1"/>
      <w:numFmt w:val="bullet"/>
      <w:lvlText w:val="▪"/>
      <w:lvlJc w:val="left"/>
      <w:pPr>
        <w:ind w:left="64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23">
    <w:nsid w:val="4F2D3EFF"/>
    <w:multiLevelType w:val="hybridMultilevel"/>
    <w:tmpl w:val="ED602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F860316"/>
    <w:multiLevelType w:val="hybridMultilevel"/>
    <w:tmpl w:val="36C80FC0"/>
    <w:lvl w:ilvl="0" w:tplc="88025C20">
      <w:start w:val="1"/>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FE1B1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6EDC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5CF10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DC904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940E2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5A3BA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1E7D6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DCD3D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532915EC"/>
    <w:multiLevelType w:val="hybridMultilevel"/>
    <w:tmpl w:val="E57A1F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E72147F"/>
    <w:multiLevelType w:val="hybridMultilevel"/>
    <w:tmpl w:val="119CF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02C4376"/>
    <w:multiLevelType w:val="multilevel"/>
    <w:tmpl w:val="339E99F8"/>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rPr>
    </w:lvl>
    <w:lvl w:ilvl="2">
      <w:start w:val="1"/>
      <w:numFmt w:val="lowerLetter"/>
      <w:lvlText w:val="%3."/>
      <w:lvlJc w:val="left"/>
      <w:pPr>
        <w:ind w:left="1224" w:hanging="504"/>
      </w:pPr>
      <w:rPr>
        <w:rFonts w:hint="default"/>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2965CE1"/>
    <w:multiLevelType w:val="hybridMultilevel"/>
    <w:tmpl w:val="EC26F832"/>
    <w:lvl w:ilvl="0" w:tplc="4F1077C6">
      <w:start w:val="1"/>
      <w:numFmt w:val="decimal"/>
      <w:lvlText w:val="%1."/>
      <w:lvlJc w:val="left"/>
      <w:pPr>
        <w:ind w:left="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8E34FE">
      <w:start w:val="1"/>
      <w:numFmt w:val="lowerLetter"/>
      <w:lvlText w:val="%2"/>
      <w:lvlJc w:val="left"/>
      <w:pPr>
        <w:ind w:left="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C2968">
      <w:start w:val="1"/>
      <w:numFmt w:val="lowerRoman"/>
      <w:lvlText w:val="%3"/>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14F74E">
      <w:start w:val="1"/>
      <w:numFmt w:val="decimal"/>
      <w:lvlText w:val="%4"/>
      <w:lvlJc w:val="left"/>
      <w:pPr>
        <w:ind w:left="1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4094EA">
      <w:start w:val="1"/>
      <w:numFmt w:val="lowerLetter"/>
      <w:lvlText w:val="%5"/>
      <w:lvlJc w:val="left"/>
      <w:pPr>
        <w:ind w:left="2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20B8FE">
      <w:start w:val="1"/>
      <w:numFmt w:val="lowerRoman"/>
      <w:lvlText w:val="%6"/>
      <w:lvlJc w:val="left"/>
      <w:pPr>
        <w:ind w:left="3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428364">
      <w:start w:val="1"/>
      <w:numFmt w:val="decimal"/>
      <w:lvlText w:val="%7"/>
      <w:lvlJc w:val="left"/>
      <w:pPr>
        <w:ind w:left="4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3A6528">
      <w:start w:val="1"/>
      <w:numFmt w:val="lowerLetter"/>
      <w:lvlText w:val="%8"/>
      <w:lvlJc w:val="left"/>
      <w:pPr>
        <w:ind w:left="4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DCA23E">
      <w:start w:val="1"/>
      <w:numFmt w:val="lowerRoman"/>
      <w:lvlText w:val="%9"/>
      <w:lvlJc w:val="left"/>
      <w:pPr>
        <w:ind w:left="5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62CD1D39"/>
    <w:multiLevelType w:val="hybridMultilevel"/>
    <w:tmpl w:val="B14AF7EA"/>
    <w:lvl w:ilvl="0" w:tplc="4F1077C6">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5E26129"/>
    <w:multiLevelType w:val="hybridMultilevel"/>
    <w:tmpl w:val="769222CC"/>
    <w:lvl w:ilvl="0" w:tplc="3508CE46">
      <w:start w:val="1"/>
      <w:numFmt w:val="bullet"/>
      <w:lvlText w:val=""/>
      <w:lvlJc w:val="left"/>
      <w:pPr>
        <w:ind w:left="786" w:hanging="360"/>
      </w:pPr>
      <w:rPr>
        <w:rFonts w:ascii="Symbol" w:hAnsi="Symbol" w:hint="default"/>
        <w:color w:val="auto"/>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1">
    <w:nsid w:val="68721A08"/>
    <w:multiLevelType w:val="hybridMultilevel"/>
    <w:tmpl w:val="E236DF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6A631DED"/>
    <w:multiLevelType w:val="hybridMultilevel"/>
    <w:tmpl w:val="FAB6D8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6B5B50A8"/>
    <w:multiLevelType w:val="hybridMultilevel"/>
    <w:tmpl w:val="115E8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0E55339"/>
    <w:multiLevelType w:val="hybridMultilevel"/>
    <w:tmpl w:val="D54E9E6E"/>
    <w:lvl w:ilvl="0" w:tplc="14090019">
      <w:start w:val="1"/>
      <w:numFmt w:val="lowerLetter"/>
      <w:lvlText w:val="%1."/>
      <w:lvlJc w:val="left"/>
      <w:pPr>
        <w:ind w:left="361" w:hanging="360"/>
      </w:pPr>
      <w:rPr>
        <w:rFonts w:hint="default"/>
      </w:rPr>
    </w:lvl>
    <w:lvl w:ilvl="1" w:tplc="14090019">
      <w:start w:val="1"/>
      <w:numFmt w:val="lowerLetter"/>
      <w:lvlText w:val="%2."/>
      <w:lvlJc w:val="left"/>
      <w:pPr>
        <w:ind w:left="1081" w:hanging="360"/>
      </w:pPr>
    </w:lvl>
    <w:lvl w:ilvl="2" w:tplc="1409001B">
      <w:start w:val="1"/>
      <w:numFmt w:val="lowerRoman"/>
      <w:lvlText w:val="%3."/>
      <w:lvlJc w:val="right"/>
      <w:pPr>
        <w:ind w:left="1801" w:hanging="180"/>
      </w:pPr>
    </w:lvl>
    <w:lvl w:ilvl="3" w:tplc="1409000F">
      <w:start w:val="1"/>
      <w:numFmt w:val="decimal"/>
      <w:lvlText w:val="%4."/>
      <w:lvlJc w:val="left"/>
      <w:pPr>
        <w:ind w:left="2521" w:hanging="360"/>
      </w:pPr>
    </w:lvl>
    <w:lvl w:ilvl="4" w:tplc="14090019">
      <w:start w:val="1"/>
      <w:numFmt w:val="lowerLetter"/>
      <w:lvlText w:val="%5."/>
      <w:lvlJc w:val="left"/>
      <w:pPr>
        <w:ind w:left="3241" w:hanging="360"/>
      </w:pPr>
    </w:lvl>
    <w:lvl w:ilvl="5" w:tplc="1409001B" w:tentative="1">
      <w:start w:val="1"/>
      <w:numFmt w:val="lowerRoman"/>
      <w:lvlText w:val="%6."/>
      <w:lvlJc w:val="right"/>
      <w:pPr>
        <w:ind w:left="3961" w:hanging="180"/>
      </w:pPr>
    </w:lvl>
    <w:lvl w:ilvl="6" w:tplc="1409000F" w:tentative="1">
      <w:start w:val="1"/>
      <w:numFmt w:val="decimal"/>
      <w:lvlText w:val="%7."/>
      <w:lvlJc w:val="left"/>
      <w:pPr>
        <w:ind w:left="4681" w:hanging="360"/>
      </w:pPr>
    </w:lvl>
    <w:lvl w:ilvl="7" w:tplc="14090019" w:tentative="1">
      <w:start w:val="1"/>
      <w:numFmt w:val="lowerLetter"/>
      <w:lvlText w:val="%8."/>
      <w:lvlJc w:val="left"/>
      <w:pPr>
        <w:ind w:left="5401" w:hanging="360"/>
      </w:pPr>
    </w:lvl>
    <w:lvl w:ilvl="8" w:tplc="1409001B" w:tentative="1">
      <w:start w:val="1"/>
      <w:numFmt w:val="lowerRoman"/>
      <w:lvlText w:val="%9."/>
      <w:lvlJc w:val="right"/>
      <w:pPr>
        <w:ind w:left="6121" w:hanging="180"/>
      </w:pPr>
    </w:lvl>
  </w:abstractNum>
  <w:abstractNum w:abstractNumId="35">
    <w:nsid w:val="717D062C"/>
    <w:multiLevelType w:val="hybridMultilevel"/>
    <w:tmpl w:val="F7DE9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2F90CE3"/>
    <w:multiLevelType w:val="hybridMultilevel"/>
    <w:tmpl w:val="327632B6"/>
    <w:lvl w:ilvl="0" w:tplc="D9089778">
      <w:start w:val="1"/>
      <w:numFmt w:val="bullet"/>
      <w:lvlText w:val="•"/>
      <w:lvlJc w:val="left"/>
      <w:pPr>
        <w:ind w:left="721"/>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57A238EA">
      <w:start w:val="1"/>
      <w:numFmt w:val="bullet"/>
      <w:lvlText w:val="o"/>
      <w:lvlJc w:val="left"/>
      <w:pPr>
        <w:ind w:left="14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F55A1954">
      <w:start w:val="1"/>
      <w:numFmt w:val="bullet"/>
      <w:lvlText w:val="▪"/>
      <w:lvlJc w:val="left"/>
      <w:pPr>
        <w:ind w:left="21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2042E3C6">
      <w:start w:val="1"/>
      <w:numFmt w:val="bullet"/>
      <w:lvlText w:val="•"/>
      <w:lvlJc w:val="left"/>
      <w:pPr>
        <w:ind w:left="28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B0D2F4C2">
      <w:start w:val="1"/>
      <w:numFmt w:val="bullet"/>
      <w:lvlText w:val="o"/>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7F2AFF6C">
      <w:start w:val="1"/>
      <w:numFmt w:val="bullet"/>
      <w:lvlText w:val="▪"/>
      <w:lvlJc w:val="left"/>
      <w:pPr>
        <w:ind w:left="43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5BE4BF14">
      <w:start w:val="1"/>
      <w:numFmt w:val="bullet"/>
      <w:lvlText w:val="•"/>
      <w:lvlJc w:val="left"/>
      <w:pPr>
        <w:ind w:left="50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06B0C99A">
      <w:start w:val="1"/>
      <w:numFmt w:val="bullet"/>
      <w:lvlText w:val="o"/>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B54A6686">
      <w:start w:val="1"/>
      <w:numFmt w:val="bullet"/>
      <w:lvlText w:val="▪"/>
      <w:lvlJc w:val="left"/>
      <w:pPr>
        <w:ind w:left="64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37">
    <w:nsid w:val="7701461D"/>
    <w:multiLevelType w:val="hybridMultilevel"/>
    <w:tmpl w:val="38B4C9E4"/>
    <w:lvl w:ilvl="0" w:tplc="B24EDFE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DC33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B804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8669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CA3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360A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903A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5E80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422F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nsid w:val="771D64F4"/>
    <w:multiLevelType w:val="hybridMultilevel"/>
    <w:tmpl w:val="514C66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D305EB5"/>
    <w:multiLevelType w:val="hybridMultilevel"/>
    <w:tmpl w:val="761CA8C6"/>
    <w:lvl w:ilvl="0" w:tplc="1409000F">
      <w:start w:val="1"/>
      <w:numFmt w:val="decimal"/>
      <w:lvlText w:val="%1."/>
      <w:lvlJc w:val="left"/>
      <w:pPr>
        <w:ind w:left="361" w:hanging="360"/>
      </w:pPr>
      <w:rPr>
        <w:rFonts w:hint="default"/>
      </w:rPr>
    </w:lvl>
    <w:lvl w:ilvl="1" w:tplc="14090019">
      <w:start w:val="1"/>
      <w:numFmt w:val="lowerLetter"/>
      <w:lvlText w:val="%2."/>
      <w:lvlJc w:val="left"/>
      <w:pPr>
        <w:ind w:left="1081" w:hanging="360"/>
      </w:pPr>
    </w:lvl>
    <w:lvl w:ilvl="2" w:tplc="1409001B">
      <w:start w:val="1"/>
      <w:numFmt w:val="lowerRoman"/>
      <w:lvlText w:val="%3."/>
      <w:lvlJc w:val="right"/>
      <w:pPr>
        <w:ind w:left="1801" w:hanging="180"/>
      </w:pPr>
    </w:lvl>
    <w:lvl w:ilvl="3" w:tplc="1409000F">
      <w:start w:val="1"/>
      <w:numFmt w:val="decimal"/>
      <w:lvlText w:val="%4."/>
      <w:lvlJc w:val="left"/>
      <w:pPr>
        <w:ind w:left="2521" w:hanging="360"/>
      </w:pPr>
    </w:lvl>
    <w:lvl w:ilvl="4" w:tplc="14090019">
      <w:start w:val="1"/>
      <w:numFmt w:val="lowerLetter"/>
      <w:lvlText w:val="%5."/>
      <w:lvlJc w:val="left"/>
      <w:pPr>
        <w:ind w:left="3241" w:hanging="360"/>
      </w:pPr>
    </w:lvl>
    <w:lvl w:ilvl="5" w:tplc="1409001B" w:tentative="1">
      <w:start w:val="1"/>
      <w:numFmt w:val="lowerRoman"/>
      <w:lvlText w:val="%6."/>
      <w:lvlJc w:val="right"/>
      <w:pPr>
        <w:ind w:left="3961" w:hanging="180"/>
      </w:pPr>
    </w:lvl>
    <w:lvl w:ilvl="6" w:tplc="1409000F" w:tentative="1">
      <w:start w:val="1"/>
      <w:numFmt w:val="decimal"/>
      <w:lvlText w:val="%7."/>
      <w:lvlJc w:val="left"/>
      <w:pPr>
        <w:ind w:left="4681" w:hanging="360"/>
      </w:pPr>
    </w:lvl>
    <w:lvl w:ilvl="7" w:tplc="14090019" w:tentative="1">
      <w:start w:val="1"/>
      <w:numFmt w:val="lowerLetter"/>
      <w:lvlText w:val="%8."/>
      <w:lvlJc w:val="left"/>
      <w:pPr>
        <w:ind w:left="5401" w:hanging="360"/>
      </w:pPr>
    </w:lvl>
    <w:lvl w:ilvl="8" w:tplc="1409001B" w:tentative="1">
      <w:start w:val="1"/>
      <w:numFmt w:val="lowerRoman"/>
      <w:lvlText w:val="%9."/>
      <w:lvlJc w:val="right"/>
      <w:pPr>
        <w:ind w:left="6121" w:hanging="180"/>
      </w:pPr>
    </w:lvl>
  </w:abstractNum>
  <w:abstractNum w:abstractNumId="40">
    <w:nsid w:val="7D7C61C4"/>
    <w:multiLevelType w:val="hybridMultilevel"/>
    <w:tmpl w:val="DC925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ED5108D"/>
    <w:multiLevelType w:val="hybridMultilevel"/>
    <w:tmpl w:val="6942687E"/>
    <w:lvl w:ilvl="0" w:tplc="BF942A0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1"/>
  </w:num>
  <w:num w:numId="3">
    <w:abstractNumId w:val="37"/>
  </w:num>
  <w:num w:numId="4">
    <w:abstractNumId w:val="28"/>
  </w:num>
  <w:num w:numId="5">
    <w:abstractNumId w:val="24"/>
  </w:num>
  <w:num w:numId="6">
    <w:abstractNumId w:val="20"/>
  </w:num>
  <w:num w:numId="7">
    <w:abstractNumId w:val="14"/>
  </w:num>
  <w:num w:numId="8">
    <w:abstractNumId w:val="0"/>
  </w:num>
  <w:num w:numId="9">
    <w:abstractNumId w:val="36"/>
  </w:num>
  <w:num w:numId="10">
    <w:abstractNumId w:val="22"/>
  </w:num>
  <w:num w:numId="11">
    <w:abstractNumId w:val="9"/>
  </w:num>
  <w:num w:numId="12">
    <w:abstractNumId w:val="6"/>
  </w:num>
  <w:num w:numId="13">
    <w:abstractNumId w:val="7"/>
  </w:num>
  <w:num w:numId="14">
    <w:abstractNumId w:val="34"/>
  </w:num>
  <w:num w:numId="15">
    <w:abstractNumId w:val="15"/>
  </w:num>
  <w:num w:numId="16">
    <w:abstractNumId w:val="2"/>
  </w:num>
  <w:num w:numId="17">
    <w:abstractNumId w:val="5"/>
  </w:num>
  <w:num w:numId="18">
    <w:abstractNumId w:val="40"/>
  </w:num>
  <w:num w:numId="19">
    <w:abstractNumId w:val="39"/>
  </w:num>
  <w:num w:numId="20">
    <w:abstractNumId w:val="41"/>
  </w:num>
  <w:num w:numId="21">
    <w:abstractNumId w:val="23"/>
  </w:num>
  <w:num w:numId="22">
    <w:abstractNumId w:val="25"/>
  </w:num>
  <w:num w:numId="23">
    <w:abstractNumId w:val="26"/>
  </w:num>
  <w:num w:numId="24">
    <w:abstractNumId w:val="30"/>
  </w:num>
  <w:num w:numId="25">
    <w:abstractNumId w:val="33"/>
  </w:num>
  <w:num w:numId="26">
    <w:abstractNumId w:val="38"/>
  </w:num>
  <w:num w:numId="27">
    <w:abstractNumId w:val="11"/>
  </w:num>
  <w:num w:numId="28">
    <w:abstractNumId w:val="12"/>
  </w:num>
  <w:num w:numId="29">
    <w:abstractNumId w:val="13"/>
  </w:num>
  <w:num w:numId="30">
    <w:abstractNumId w:val="35"/>
  </w:num>
  <w:num w:numId="31">
    <w:abstractNumId w:val="8"/>
  </w:num>
  <w:num w:numId="32">
    <w:abstractNumId w:val="27"/>
  </w:num>
  <w:num w:numId="33">
    <w:abstractNumId w:val="31"/>
  </w:num>
  <w:num w:numId="34">
    <w:abstractNumId w:val="17"/>
  </w:num>
  <w:num w:numId="35">
    <w:abstractNumId w:val="4"/>
  </w:num>
  <w:num w:numId="36">
    <w:abstractNumId w:val="16"/>
  </w:num>
  <w:num w:numId="37">
    <w:abstractNumId w:val="21"/>
  </w:num>
  <w:num w:numId="38">
    <w:abstractNumId w:val="19"/>
  </w:num>
  <w:num w:numId="39">
    <w:abstractNumId w:val="3"/>
  </w:num>
  <w:num w:numId="40">
    <w:abstractNumId w:val="32"/>
  </w:num>
  <w:num w:numId="41">
    <w:abstractNumId w:val="29"/>
  </w:num>
  <w:num w:numId="4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Evans">
    <w15:presenceInfo w15:providerId="AD" w15:userId="S-1-5-21-662048795-4282176944-3404500796-63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2375BA"/>
    <w:rsid w:val="00006665"/>
    <w:rsid w:val="00012C54"/>
    <w:rsid w:val="00017213"/>
    <w:rsid w:val="0002544A"/>
    <w:rsid w:val="00025D93"/>
    <w:rsid w:val="00027112"/>
    <w:rsid w:val="000274B1"/>
    <w:rsid w:val="00030529"/>
    <w:rsid w:val="00030CE4"/>
    <w:rsid w:val="000349F8"/>
    <w:rsid w:val="000358D0"/>
    <w:rsid w:val="000374E7"/>
    <w:rsid w:val="00037DC2"/>
    <w:rsid w:val="0004431D"/>
    <w:rsid w:val="00044793"/>
    <w:rsid w:val="00051A16"/>
    <w:rsid w:val="00053210"/>
    <w:rsid w:val="00063BBD"/>
    <w:rsid w:val="000643B7"/>
    <w:rsid w:val="00065F8D"/>
    <w:rsid w:val="00073EF3"/>
    <w:rsid w:val="0007758B"/>
    <w:rsid w:val="0009242C"/>
    <w:rsid w:val="00095133"/>
    <w:rsid w:val="000A01F1"/>
    <w:rsid w:val="000A4523"/>
    <w:rsid w:val="000A72E3"/>
    <w:rsid w:val="000B4310"/>
    <w:rsid w:val="000B75AD"/>
    <w:rsid w:val="000C0AFE"/>
    <w:rsid w:val="000C1047"/>
    <w:rsid w:val="000C1DA4"/>
    <w:rsid w:val="000C3E40"/>
    <w:rsid w:val="000C5E8E"/>
    <w:rsid w:val="000C639D"/>
    <w:rsid w:val="000E1CA4"/>
    <w:rsid w:val="000E3F96"/>
    <w:rsid w:val="000F1EB7"/>
    <w:rsid w:val="001220CA"/>
    <w:rsid w:val="0012743F"/>
    <w:rsid w:val="0013313A"/>
    <w:rsid w:val="001345E4"/>
    <w:rsid w:val="001403F8"/>
    <w:rsid w:val="0014198E"/>
    <w:rsid w:val="0015524C"/>
    <w:rsid w:val="00177CDC"/>
    <w:rsid w:val="00192787"/>
    <w:rsid w:val="0019618C"/>
    <w:rsid w:val="00196722"/>
    <w:rsid w:val="001A088E"/>
    <w:rsid w:val="001A3C0D"/>
    <w:rsid w:val="001B09AB"/>
    <w:rsid w:val="001B4740"/>
    <w:rsid w:val="001D1625"/>
    <w:rsid w:val="001D178A"/>
    <w:rsid w:val="001D7F17"/>
    <w:rsid w:val="001E335D"/>
    <w:rsid w:val="001F0734"/>
    <w:rsid w:val="00201417"/>
    <w:rsid w:val="00207F8E"/>
    <w:rsid w:val="0021221A"/>
    <w:rsid w:val="00234842"/>
    <w:rsid w:val="002375BA"/>
    <w:rsid w:val="0024262E"/>
    <w:rsid w:val="002435C4"/>
    <w:rsid w:val="002458F4"/>
    <w:rsid w:val="00252151"/>
    <w:rsid w:val="00267951"/>
    <w:rsid w:val="002712DA"/>
    <w:rsid w:val="00275325"/>
    <w:rsid w:val="00284D66"/>
    <w:rsid w:val="002A56E7"/>
    <w:rsid w:val="002B0112"/>
    <w:rsid w:val="002C46DB"/>
    <w:rsid w:val="002C755E"/>
    <w:rsid w:val="002D4FEE"/>
    <w:rsid w:val="002D7C19"/>
    <w:rsid w:val="002E3ADA"/>
    <w:rsid w:val="002E5336"/>
    <w:rsid w:val="002E7572"/>
    <w:rsid w:val="002F079A"/>
    <w:rsid w:val="002F0964"/>
    <w:rsid w:val="00300137"/>
    <w:rsid w:val="00304381"/>
    <w:rsid w:val="00311A7B"/>
    <w:rsid w:val="003144E5"/>
    <w:rsid w:val="00314D55"/>
    <w:rsid w:val="003314FD"/>
    <w:rsid w:val="00350E43"/>
    <w:rsid w:val="003522F1"/>
    <w:rsid w:val="00367A73"/>
    <w:rsid w:val="003776A6"/>
    <w:rsid w:val="00385425"/>
    <w:rsid w:val="00390934"/>
    <w:rsid w:val="00397C95"/>
    <w:rsid w:val="003B6C0A"/>
    <w:rsid w:val="003B6F88"/>
    <w:rsid w:val="003C329D"/>
    <w:rsid w:val="003C397D"/>
    <w:rsid w:val="003C75B7"/>
    <w:rsid w:val="003D4E23"/>
    <w:rsid w:val="003E1998"/>
    <w:rsid w:val="00401A09"/>
    <w:rsid w:val="00401C66"/>
    <w:rsid w:val="00406C25"/>
    <w:rsid w:val="00412F4A"/>
    <w:rsid w:val="00416ADC"/>
    <w:rsid w:val="004200E4"/>
    <w:rsid w:val="00420969"/>
    <w:rsid w:val="004421AE"/>
    <w:rsid w:val="00445067"/>
    <w:rsid w:val="004546A1"/>
    <w:rsid w:val="00457014"/>
    <w:rsid w:val="00460662"/>
    <w:rsid w:val="00462826"/>
    <w:rsid w:val="00467165"/>
    <w:rsid w:val="00475606"/>
    <w:rsid w:val="00476121"/>
    <w:rsid w:val="00481D49"/>
    <w:rsid w:val="00485955"/>
    <w:rsid w:val="00486638"/>
    <w:rsid w:val="00487A21"/>
    <w:rsid w:val="00490F73"/>
    <w:rsid w:val="004A1801"/>
    <w:rsid w:val="004A7EEF"/>
    <w:rsid w:val="004C2D25"/>
    <w:rsid w:val="004C731C"/>
    <w:rsid w:val="004D4341"/>
    <w:rsid w:val="004E3C26"/>
    <w:rsid w:val="004E73CA"/>
    <w:rsid w:val="00510181"/>
    <w:rsid w:val="00510C50"/>
    <w:rsid w:val="00511660"/>
    <w:rsid w:val="0051310F"/>
    <w:rsid w:val="0051409E"/>
    <w:rsid w:val="0053693E"/>
    <w:rsid w:val="0053709E"/>
    <w:rsid w:val="005371CC"/>
    <w:rsid w:val="00542570"/>
    <w:rsid w:val="00545573"/>
    <w:rsid w:val="005508DC"/>
    <w:rsid w:val="00550F73"/>
    <w:rsid w:val="00554856"/>
    <w:rsid w:val="00555918"/>
    <w:rsid w:val="00572F99"/>
    <w:rsid w:val="00572FBB"/>
    <w:rsid w:val="00575FC4"/>
    <w:rsid w:val="00582626"/>
    <w:rsid w:val="005861C4"/>
    <w:rsid w:val="005A1DDC"/>
    <w:rsid w:val="005B1BAD"/>
    <w:rsid w:val="005B2138"/>
    <w:rsid w:val="005B294C"/>
    <w:rsid w:val="005D7F60"/>
    <w:rsid w:val="005E0A12"/>
    <w:rsid w:val="005F21C6"/>
    <w:rsid w:val="005F5FB7"/>
    <w:rsid w:val="00601FD1"/>
    <w:rsid w:val="00605C00"/>
    <w:rsid w:val="00612B7B"/>
    <w:rsid w:val="00620322"/>
    <w:rsid w:val="00630981"/>
    <w:rsid w:val="0063196C"/>
    <w:rsid w:val="00635B0B"/>
    <w:rsid w:val="006421D8"/>
    <w:rsid w:val="0064556E"/>
    <w:rsid w:val="0064672C"/>
    <w:rsid w:val="006478D3"/>
    <w:rsid w:val="006521B7"/>
    <w:rsid w:val="006532E5"/>
    <w:rsid w:val="006800DE"/>
    <w:rsid w:val="00683EE2"/>
    <w:rsid w:val="0068441D"/>
    <w:rsid w:val="00686C0C"/>
    <w:rsid w:val="0068711B"/>
    <w:rsid w:val="006879B9"/>
    <w:rsid w:val="00696AC3"/>
    <w:rsid w:val="006B36FA"/>
    <w:rsid w:val="006B6BDD"/>
    <w:rsid w:val="006C3624"/>
    <w:rsid w:val="006C5B3B"/>
    <w:rsid w:val="006D0D82"/>
    <w:rsid w:val="006D17D3"/>
    <w:rsid w:val="006D51C2"/>
    <w:rsid w:val="006E1564"/>
    <w:rsid w:val="006E6F01"/>
    <w:rsid w:val="006E7564"/>
    <w:rsid w:val="006E75CD"/>
    <w:rsid w:val="0070186C"/>
    <w:rsid w:val="00702DFB"/>
    <w:rsid w:val="007037B8"/>
    <w:rsid w:val="00704CB9"/>
    <w:rsid w:val="00705A9C"/>
    <w:rsid w:val="00706028"/>
    <w:rsid w:val="00714867"/>
    <w:rsid w:val="00726CC4"/>
    <w:rsid w:val="00726EC3"/>
    <w:rsid w:val="00727221"/>
    <w:rsid w:val="00733F72"/>
    <w:rsid w:val="007570F3"/>
    <w:rsid w:val="00762ABF"/>
    <w:rsid w:val="00765CCD"/>
    <w:rsid w:val="0076615D"/>
    <w:rsid w:val="0076684E"/>
    <w:rsid w:val="007773D8"/>
    <w:rsid w:val="00782AD7"/>
    <w:rsid w:val="00784D1F"/>
    <w:rsid w:val="00786143"/>
    <w:rsid w:val="00790DD6"/>
    <w:rsid w:val="007913FA"/>
    <w:rsid w:val="0079326F"/>
    <w:rsid w:val="007A0A49"/>
    <w:rsid w:val="007A62E9"/>
    <w:rsid w:val="007B42E3"/>
    <w:rsid w:val="007C1DAB"/>
    <w:rsid w:val="007D491B"/>
    <w:rsid w:val="007D692B"/>
    <w:rsid w:val="007E3E42"/>
    <w:rsid w:val="007E50DE"/>
    <w:rsid w:val="007F0190"/>
    <w:rsid w:val="007F3356"/>
    <w:rsid w:val="0080696E"/>
    <w:rsid w:val="00807D19"/>
    <w:rsid w:val="00811A75"/>
    <w:rsid w:val="00826030"/>
    <w:rsid w:val="008267B9"/>
    <w:rsid w:val="0082774F"/>
    <w:rsid w:val="00835976"/>
    <w:rsid w:val="00837538"/>
    <w:rsid w:val="00837652"/>
    <w:rsid w:val="00845CA0"/>
    <w:rsid w:val="00846838"/>
    <w:rsid w:val="00850702"/>
    <w:rsid w:val="0085374A"/>
    <w:rsid w:val="00856525"/>
    <w:rsid w:val="008622D2"/>
    <w:rsid w:val="00864FE7"/>
    <w:rsid w:val="00870727"/>
    <w:rsid w:val="00870D2F"/>
    <w:rsid w:val="00881C75"/>
    <w:rsid w:val="00884D8B"/>
    <w:rsid w:val="00897D63"/>
    <w:rsid w:val="008A392C"/>
    <w:rsid w:val="008B4598"/>
    <w:rsid w:val="008B48D5"/>
    <w:rsid w:val="008B4A51"/>
    <w:rsid w:val="008B670F"/>
    <w:rsid w:val="008B6918"/>
    <w:rsid w:val="008C2127"/>
    <w:rsid w:val="008C536B"/>
    <w:rsid w:val="008D077D"/>
    <w:rsid w:val="008D19D6"/>
    <w:rsid w:val="008E059B"/>
    <w:rsid w:val="008F4C76"/>
    <w:rsid w:val="00910596"/>
    <w:rsid w:val="0091368C"/>
    <w:rsid w:val="00916EE1"/>
    <w:rsid w:val="009242A8"/>
    <w:rsid w:val="0093523F"/>
    <w:rsid w:val="0093629E"/>
    <w:rsid w:val="00940741"/>
    <w:rsid w:val="00940DBC"/>
    <w:rsid w:val="00956FCD"/>
    <w:rsid w:val="0095772B"/>
    <w:rsid w:val="00974D51"/>
    <w:rsid w:val="00985DCF"/>
    <w:rsid w:val="00992142"/>
    <w:rsid w:val="00992F16"/>
    <w:rsid w:val="009953FC"/>
    <w:rsid w:val="0099606B"/>
    <w:rsid w:val="009A0E7E"/>
    <w:rsid w:val="009A474C"/>
    <w:rsid w:val="009B0632"/>
    <w:rsid w:val="009B2B1A"/>
    <w:rsid w:val="009B68AE"/>
    <w:rsid w:val="009D2897"/>
    <w:rsid w:val="009D5413"/>
    <w:rsid w:val="009D5619"/>
    <w:rsid w:val="009D59EB"/>
    <w:rsid w:val="009E6C26"/>
    <w:rsid w:val="009F15B2"/>
    <w:rsid w:val="00A04849"/>
    <w:rsid w:val="00A130E6"/>
    <w:rsid w:val="00A14423"/>
    <w:rsid w:val="00A16720"/>
    <w:rsid w:val="00A4315D"/>
    <w:rsid w:val="00A4400C"/>
    <w:rsid w:val="00A514FA"/>
    <w:rsid w:val="00A6689A"/>
    <w:rsid w:val="00A73FA8"/>
    <w:rsid w:val="00A74AB3"/>
    <w:rsid w:val="00A81315"/>
    <w:rsid w:val="00A94BF5"/>
    <w:rsid w:val="00AA46BD"/>
    <w:rsid w:val="00AA5E52"/>
    <w:rsid w:val="00AB2DD9"/>
    <w:rsid w:val="00AC5857"/>
    <w:rsid w:val="00AC7874"/>
    <w:rsid w:val="00AE1C09"/>
    <w:rsid w:val="00AE4AE7"/>
    <w:rsid w:val="00AE4CE7"/>
    <w:rsid w:val="00AF268A"/>
    <w:rsid w:val="00AF5D26"/>
    <w:rsid w:val="00AF5D39"/>
    <w:rsid w:val="00B0310F"/>
    <w:rsid w:val="00B10334"/>
    <w:rsid w:val="00B13ED4"/>
    <w:rsid w:val="00B14BE6"/>
    <w:rsid w:val="00B306C3"/>
    <w:rsid w:val="00B306E1"/>
    <w:rsid w:val="00B324EE"/>
    <w:rsid w:val="00B32AAC"/>
    <w:rsid w:val="00B34749"/>
    <w:rsid w:val="00B417CD"/>
    <w:rsid w:val="00B438BA"/>
    <w:rsid w:val="00B45CB0"/>
    <w:rsid w:val="00B6286B"/>
    <w:rsid w:val="00B668E9"/>
    <w:rsid w:val="00B73925"/>
    <w:rsid w:val="00B74A68"/>
    <w:rsid w:val="00B81203"/>
    <w:rsid w:val="00B87865"/>
    <w:rsid w:val="00BA1AF5"/>
    <w:rsid w:val="00BA54F8"/>
    <w:rsid w:val="00BA726A"/>
    <w:rsid w:val="00BB47B7"/>
    <w:rsid w:val="00BC5DAB"/>
    <w:rsid w:val="00BC5F74"/>
    <w:rsid w:val="00BE61C7"/>
    <w:rsid w:val="00BF0A4F"/>
    <w:rsid w:val="00BF3A86"/>
    <w:rsid w:val="00BF64DC"/>
    <w:rsid w:val="00C03CA9"/>
    <w:rsid w:val="00C05C2C"/>
    <w:rsid w:val="00C1325D"/>
    <w:rsid w:val="00C20FF5"/>
    <w:rsid w:val="00C24413"/>
    <w:rsid w:val="00C3176C"/>
    <w:rsid w:val="00C32503"/>
    <w:rsid w:val="00C37E2C"/>
    <w:rsid w:val="00C4607E"/>
    <w:rsid w:val="00C62607"/>
    <w:rsid w:val="00C65222"/>
    <w:rsid w:val="00C9298A"/>
    <w:rsid w:val="00C954E3"/>
    <w:rsid w:val="00CA4447"/>
    <w:rsid w:val="00CA5726"/>
    <w:rsid w:val="00CB0D02"/>
    <w:rsid w:val="00CC55FB"/>
    <w:rsid w:val="00CC7ED1"/>
    <w:rsid w:val="00CD017D"/>
    <w:rsid w:val="00CD62A8"/>
    <w:rsid w:val="00CD6EF0"/>
    <w:rsid w:val="00CE2B8D"/>
    <w:rsid w:val="00CE54F7"/>
    <w:rsid w:val="00CF1C32"/>
    <w:rsid w:val="00CF5361"/>
    <w:rsid w:val="00D06005"/>
    <w:rsid w:val="00D15327"/>
    <w:rsid w:val="00D31DAD"/>
    <w:rsid w:val="00D41B25"/>
    <w:rsid w:val="00D449F3"/>
    <w:rsid w:val="00D53A6E"/>
    <w:rsid w:val="00D56C00"/>
    <w:rsid w:val="00D67E49"/>
    <w:rsid w:val="00D74974"/>
    <w:rsid w:val="00D74A95"/>
    <w:rsid w:val="00D76D45"/>
    <w:rsid w:val="00D82E02"/>
    <w:rsid w:val="00D924CF"/>
    <w:rsid w:val="00D9355C"/>
    <w:rsid w:val="00D975E8"/>
    <w:rsid w:val="00D97788"/>
    <w:rsid w:val="00DB00B5"/>
    <w:rsid w:val="00DB0B36"/>
    <w:rsid w:val="00DB4149"/>
    <w:rsid w:val="00DC20ED"/>
    <w:rsid w:val="00DC3D7F"/>
    <w:rsid w:val="00DE14DA"/>
    <w:rsid w:val="00DE4224"/>
    <w:rsid w:val="00DF0CB0"/>
    <w:rsid w:val="00DF173E"/>
    <w:rsid w:val="00DF4C33"/>
    <w:rsid w:val="00DF7C96"/>
    <w:rsid w:val="00E070AD"/>
    <w:rsid w:val="00E07924"/>
    <w:rsid w:val="00E1180E"/>
    <w:rsid w:val="00E202DB"/>
    <w:rsid w:val="00E21BA9"/>
    <w:rsid w:val="00E31A14"/>
    <w:rsid w:val="00E4283B"/>
    <w:rsid w:val="00E446C2"/>
    <w:rsid w:val="00E57FA4"/>
    <w:rsid w:val="00E72841"/>
    <w:rsid w:val="00E800AE"/>
    <w:rsid w:val="00E83F08"/>
    <w:rsid w:val="00E95F42"/>
    <w:rsid w:val="00EA3FEA"/>
    <w:rsid w:val="00EB39E4"/>
    <w:rsid w:val="00EB48A0"/>
    <w:rsid w:val="00EC17D5"/>
    <w:rsid w:val="00ED10CE"/>
    <w:rsid w:val="00ED4309"/>
    <w:rsid w:val="00EE45E3"/>
    <w:rsid w:val="00EE6067"/>
    <w:rsid w:val="00EF4B21"/>
    <w:rsid w:val="00F01C3A"/>
    <w:rsid w:val="00F06C46"/>
    <w:rsid w:val="00F07560"/>
    <w:rsid w:val="00F1076F"/>
    <w:rsid w:val="00F11EF9"/>
    <w:rsid w:val="00F14C1F"/>
    <w:rsid w:val="00F15688"/>
    <w:rsid w:val="00F17411"/>
    <w:rsid w:val="00F233BA"/>
    <w:rsid w:val="00F24E2B"/>
    <w:rsid w:val="00F37B41"/>
    <w:rsid w:val="00F402CE"/>
    <w:rsid w:val="00F42198"/>
    <w:rsid w:val="00F50518"/>
    <w:rsid w:val="00F5608E"/>
    <w:rsid w:val="00F64796"/>
    <w:rsid w:val="00F65394"/>
    <w:rsid w:val="00F6602E"/>
    <w:rsid w:val="00F67A40"/>
    <w:rsid w:val="00F83D64"/>
    <w:rsid w:val="00F93272"/>
    <w:rsid w:val="00FA0BD6"/>
    <w:rsid w:val="00FA0D62"/>
    <w:rsid w:val="00FA53A2"/>
    <w:rsid w:val="00FB6E00"/>
    <w:rsid w:val="00FC5141"/>
    <w:rsid w:val="00FC54D7"/>
    <w:rsid w:val="00FD08C5"/>
    <w:rsid w:val="00FD2DFE"/>
    <w:rsid w:val="00FD6B9C"/>
    <w:rsid w:val="00FE36F9"/>
    <w:rsid w:val="00FE3FE4"/>
    <w:rsid w:val="00FF014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B1"/>
  </w:style>
  <w:style w:type="paragraph" w:styleId="Heading1">
    <w:name w:val="heading 1"/>
    <w:basedOn w:val="Heading2"/>
    <w:next w:val="Normal"/>
    <w:link w:val="Heading1Char"/>
    <w:uiPriority w:val="9"/>
    <w:qFormat/>
    <w:rsid w:val="001220CA"/>
    <w:pPr>
      <w:keepLines w:val="0"/>
      <w:overflowPunct w:val="0"/>
      <w:autoSpaceDE w:val="0"/>
      <w:autoSpaceDN w:val="0"/>
      <w:adjustRightInd w:val="0"/>
      <w:spacing w:before="240" w:after="240" w:line="240" w:lineRule="auto"/>
      <w:jc w:val="both"/>
      <w:textAlignment w:val="baseline"/>
      <w:outlineLvl w:val="0"/>
    </w:pPr>
    <w:rPr>
      <w:rFonts w:ascii="Arial Bold" w:eastAsia="Times New Roman" w:hAnsi="Arial Bold" w:cs="Arial"/>
      <w:bCs w:val="0"/>
      <w:color w:val="000000" w:themeColor="text1"/>
      <w:kern w:val="32"/>
      <w:sz w:val="24"/>
      <w:szCs w:val="28"/>
    </w:rPr>
  </w:style>
  <w:style w:type="paragraph" w:styleId="Heading2">
    <w:name w:val="heading 2"/>
    <w:basedOn w:val="Normal"/>
    <w:next w:val="Normal"/>
    <w:link w:val="Heading2Char"/>
    <w:uiPriority w:val="9"/>
    <w:unhideWhenUsed/>
    <w:qFormat/>
    <w:rsid w:val="001220C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375BA"/>
    <w:pPr>
      <w:spacing w:after="0" w:line="240" w:lineRule="auto"/>
    </w:pPr>
    <w:rPr>
      <w:rFonts w:eastAsiaTheme="minorEastAsia"/>
      <w:lang w:eastAsia="en-NZ"/>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0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66"/>
    <w:rPr>
      <w:rFonts w:ascii="Tahoma" w:hAnsi="Tahoma" w:cs="Tahoma"/>
      <w:sz w:val="16"/>
      <w:szCs w:val="16"/>
    </w:rPr>
  </w:style>
  <w:style w:type="paragraph" w:styleId="ListParagraph">
    <w:name w:val="List Paragraph"/>
    <w:basedOn w:val="Normal"/>
    <w:link w:val="ListParagraphChar"/>
    <w:uiPriority w:val="34"/>
    <w:qFormat/>
    <w:rsid w:val="0053709E"/>
    <w:pPr>
      <w:ind w:left="720"/>
      <w:contextualSpacing/>
    </w:pPr>
  </w:style>
  <w:style w:type="character" w:styleId="Hyperlink">
    <w:name w:val="Hyperlink"/>
    <w:basedOn w:val="DefaultParagraphFont"/>
    <w:uiPriority w:val="99"/>
    <w:unhideWhenUsed/>
    <w:rsid w:val="0019618C"/>
    <w:rPr>
      <w:color w:val="0563C1" w:themeColor="hyperlink"/>
      <w:u w:val="single"/>
    </w:rPr>
  </w:style>
  <w:style w:type="table" w:styleId="TableGrid0">
    <w:name w:val="Table Grid"/>
    <w:basedOn w:val="TableNormal"/>
    <w:uiPriority w:val="59"/>
    <w:rsid w:val="002C4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 1"/>
    <w:basedOn w:val="Header"/>
    <w:link w:val="Header1Char"/>
    <w:autoRedefine/>
    <w:qFormat/>
    <w:rsid w:val="001220CA"/>
    <w:pPr>
      <w:tabs>
        <w:tab w:val="clear" w:pos="4513"/>
        <w:tab w:val="clear" w:pos="9026"/>
      </w:tabs>
      <w:spacing w:after="240"/>
    </w:pPr>
    <w:rPr>
      <w:rFonts w:ascii="Arial Bold" w:hAnsi="Arial Bold"/>
      <w:b/>
      <w:caps/>
      <w:sz w:val="28"/>
      <w:u w:val="single"/>
    </w:rPr>
  </w:style>
  <w:style w:type="character" w:customStyle="1" w:styleId="Header1Char">
    <w:name w:val="Header 1 Char"/>
    <w:basedOn w:val="HeaderChar"/>
    <w:link w:val="Header1"/>
    <w:rsid w:val="001220CA"/>
    <w:rPr>
      <w:rFonts w:ascii="Arial Bold" w:hAnsi="Arial Bold"/>
      <w:b/>
      <w:caps/>
      <w:sz w:val="28"/>
      <w:u w:val="single"/>
    </w:rPr>
  </w:style>
  <w:style w:type="paragraph" w:styleId="Header">
    <w:name w:val="header"/>
    <w:basedOn w:val="Normal"/>
    <w:link w:val="HeaderChar"/>
    <w:uiPriority w:val="99"/>
    <w:semiHidden/>
    <w:unhideWhenUsed/>
    <w:rsid w:val="001220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20CA"/>
  </w:style>
  <w:style w:type="character" w:customStyle="1" w:styleId="Heading1Char">
    <w:name w:val="Heading 1 Char"/>
    <w:basedOn w:val="DefaultParagraphFont"/>
    <w:link w:val="Heading1"/>
    <w:uiPriority w:val="9"/>
    <w:rsid w:val="001220CA"/>
    <w:rPr>
      <w:rFonts w:ascii="Arial Bold" w:eastAsia="Times New Roman" w:hAnsi="Arial Bold" w:cs="Arial"/>
      <w:b/>
      <w:color w:val="000000" w:themeColor="text1"/>
      <w:kern w:val="32"/>
      <w:sz w:val="24"/>
      <w:szCs w:val="28"/>
    </w:rPr>
  </w:style>
  <w:style w:type="character" w:customStyle="1" w:styleId="Heading2Char">
    <w:name w:val="Heading 2 Char"/>
    <w:basedOn w:val="DefaultParagraphFont"/>
    <w:link w:val="Heading2"/>
    <w:uiPriority w:val="9"/>
    <w:semiHidden/>
    <w:rsid w:val="001220CA"/>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1220CA"/>
    <w:rPr>
      <w:sz w:val="16"/>
      <w:szCs w:val="16"/>
    </w:rPr>
  </w:style>
  <w:style w:type="paragraph" w:styleId="CommentText">
    <w:name w:val="annotation text"/>
    <w:basedOn w:val="Normal"/>
    <w:link w:val="CommentTextChar"/>
    <w:uiPriority w:val="99"/>
    <w:semiHidden/>
    <w:unhideWhenUsed/>
    <w:rsid w:val="001220CA"/>
    <w:pPr>
      <w:spacing w:line="240" w:lineRule="auto"/>
    </w:pPr>
    <w:rPr>
      <w:sz w:val="20"/>
      <w:szCs w:val="20"/>
    </w:rPr>
  </w:style>
  <w:style w:type="character" w:customStyle="1" w:styleId="CommentTextChar">
    <w:name w:val="Comment Text Char"/>
    <w:basedOn w:val="DefaultParagraphFont"/>
    <w:link w:val="CommentText"/>
    <w:uiPriority w:val="99"/>
    <w:semiHidden/>
    <w:rsid w:val="001220CA"/>
    <w:rPr>
      <w:sz w:val="20"/>
      <w:szCs w:val="20"/>
    </w:rPr>
  </w:style>
  <w:style w:type="paragraph" w:styleId="CommentSubject">
    <w:name w:val="annotation subject"/>
    <w:basedOn w:val="CommentText"/>
    <w:next w:val="CommentText"/>
    <w:link w:val="CommentSubjectChar"/>
    <w:uiPriority w:val="99"/>
    <w:semiHidden/>
    <w:unhideWhenUsed/>
    <w:rsid w:val="001220CA"/>
    <w:rPr>
      <w:b/>
      <w:bCs/>
    </w:rPr>
  </w:style>
  <w:style w:type="character" w:customStyle="1" w:styleId="CommentSubjectChar">
    <w:name w:val="Comment Subject Char"/>
    <w:basedOn w:val="CommentTextChar"/>
    <w:link w:val="CommentSubject"/>
    <w:uiPriority w:val="99"/>
    <w:semiHidden/>
    <w:rsid w:val="001220CA"/>
    <w:rPr>
      <w:b/>
      <w:bCs/>
      <w:sz w:val="20"/>
      <w:szCs w:val="20"/>
    </w:rPr>
  </w:style>
  <w:style w:type="character" w:customStyle="1" w:styleId="ListParagraphChar">
    <w:name w:val="List Paragraph Char"/>
    <w:link w:val="ListParagraph"/>
    <w:uiPriority w:val="34"/>
    <w:rsid w:val="006D51C2"/>
  </w:style>
  <w:style w:type="paragraph" w:styleId="Revision">
    <w:name w:val="Revision"/>
    <w:hidden/>
    <w:uiPriority w:val="99"/>
    <w:semiHidden/>
    <w:rsid w:val="006D51C2"/>
    <w:pPr>
      <w:spacing w:after="0" w:line="240" w:lineRule="auto"/>
    </w:pPr>
  </w:style>
  <w:style w:type="paragraph" w:styleId="DocumentMap">
    <w:name w:val="Document Map"/>
    <w:basedOn w:val="Normal"/>
    <w:link w:val="DocumentMapChar"/>
    <w:uiPriority w:val="99"/>
    <w:semiHidden/>
    <w:unhideWhenUsed/>
    <w:rsid w:val="002712D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12DA"/>
    <w:rPr>
      <w:rFonts w:ascii="Tahoma" w:hAnsi="Tahoma" w:cs="Tahoma"/>
      <w:sz w:val="16"/>
      <w:szCs w:val="16"/>
    </w:rPr>
  </w:style>
  <w:style w:type="paragraph" w:styleId="Footer">
    <w:name w:val="footer"/>
    <w:basedOn w:val="Normal"/>
    <w:link w:val="FooterChar"/>
    <w:uiPriority w:val="99"/>
    <w:semiHidden/>
    <w:unhideWhenUsed/>
    <w:rsid w:val="00E118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180E"/>
  </w:style>
  <w:style w:type="paragraph" w:styleId="TOC1">
    <w:name w:val="toc 1"/>
    <w:basedOn w:val="Normal"/>
    <w:next w:val="Normal"/>
    <w:autoRedefine/>
    <w:uiPriority w:val="39"/>
    <w:unhideWhenUsed/>
    <w:rsid w:val="00E1180E"/>
    <w:pPr>
      <w:spacing w:after="100"/>
    </w:pPr>
  </w:style>
  <w:style w:type="paragraph" w:styleId="TOC2">
    <w:name w:val="toc 2"/>
    <w:basedOn w:val="Normal"/>
    <w:next w:val="Normal"/>
    <w:autoRedefine/>
    <w:uiPriority w:val="39"/>
    <w:unhideWhenUsed/>
    <w:rsid w:val="00E1180E"/>
    <w:pPr>
      <w:spacing w:after="100"/>
      <w:ind w:left="220"/>
    </w:pPr>
  </w:style>
  <w:style w:type="paragraph" w:styleId="BodyText">
    <w:name w:val="Body Text"/>
    <w:link w:val="BodyTextChar1"/>
    <w:rsid w:val="004E3C26"/>
    <w:pPr>
      <w:spacing w:after="0" w:line="288" w:lineRule="auto"/>
    </w:pPr>
    <w:rPr>
      <w:rFonts w:ascii="Verdana" w:eastAsia="Times New Roman" w:hAnsi="Verdana" w:cs="Times New Roman"/>
      <w:sz w:val="20"/>
      <w:szCs w:val="24"/>
      <w:lang w:eastAsia="en-NZ" w:bidi="ar-DZ"/>
    </w:rPr>
  </w:style>
  <w:style w:type="character" w:customStyle="1" w:styleId="BodyTextChar">
    <w:name w:val="Body Text Char"/>
    <w:basedOn w:val="DefaultParagraphFont"/>
    <w:rsid w:val="004E3C26"/>
  </w:style>
  <w:style w:type="paragraph" w:customStyle="1" w:styleId="TableHeading">
    <w:name w:val="Table Heading"/>
    <w:basedOn w:val="BodyText"/>
    <w:rsid w:val="004E3C26"/>
    <w:pPr>
      <w:spacing w:line="276" w:lineRule="auto"/>
    </w:pPr>
    <w:rPr>
      <w:b/>
      <w:sz w:val="18"/>
    </w:rPr>
  </w:style>
  <w:style w:type="character" w:customStyle="1" w:styleId="BodyTextChar1">
    <w:name w:val="Body Text Char1"/>
    <w:link w:val="BodyText"/>
    <w:rsid w:val="004E3C26"/>
    <w:rPr>
      <w:rFonts w:ascii="Verdana" w:eastAsia="Times New Roman" w:hAnsi="Verdana" w:cs="Times New Roman"/>
      <w:sz w:val="20"/>
      <w:szCs w:val="24"/>
      <w:lang w:eastAsia="en-NZ" w:bidi="ar-DZ"/>
    </w:rPr>
  </w:style>
  <w:style w:type="paragraph" w:customStyle="1" w:styleId="Guidance">
    <w:name w:val="Guidance"/>
    <w:basedOn w:val="BodyText"/>
    <w:link w:val="GuidanceChar"/>
    <w:rsid w:val="004E3C26"/>
    <w:pPr>
      <w:tabs>
        <w:tab w:val="left" w:pos="357"/>
      </w:tabs>
      <w:spacing w:after="120"/>
    </w:pPr>
    <w:rPr>
      <w:i/>
      <w:color w:val="993399"/>
    </w:rPr>
  </w:style>
  <w:style w:type="character" w:customStyle="1" w:styleId="GuidanceChar">
    <w:name w:val="Guidance Char"/>
    <w:link w:val="Guidance"/>
    <w:rsid w:val="004E3C26"/>
    <w:rPr>
      <w:rFonts w:ascii="Verdana" w:eastAsia="Times New Roman" w:hAnsi="Verdana" w:cs="Times New Roman"/>
      <w:i/>
      <w:color w:val="993399"/>
      <w:sz w:val="20"/>
      <w:szCs w:val="24"/>
      <w:lang w:eastAsia="en-NZ" w:bidi="ar-D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s@cookislands.gov.ck" TargetMode="External"/><Relationship Id="rId18" Type="http://schemas.openxmlformats.org/officeDocument/2006/relationships/footer" Target="footer3.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tenders@cookislands.gov.c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tib.gov.c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ocurement.gov.ck" TargetMode="External"/><Relationship Id="rId22" Type="http://schemas.openxmlformats.org/officeDocument/2006/relationships/image" Target="media/image2.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66929-9E2A-4813-BE09-5526A721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9622</Words>
  <Characters>54846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Helina Glassie</dc:creator>
  <cp:lastModifiedBy>angeline.tuara</cp:lastModifiedBy>
  <cp:revision>2</cp:revision>
  <cp:lastPrinted>2017-01-25T00:55:00Z</cp:lastPrinted>
  <dcterms:created xsi:type="dcterms:W3CDTF">2017-02-01T20:23:00Z</dcterms:created>
  <dcterms:modified xsi:type="dcterms:W3CDTF">2017-02-01T20:23:00Z</dcterms:modified>
</cp:coreProperties>
</file>